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491C5A">
        <w:rPr>
          <w:b/>
          <w:bCs/>
          <w:sz w:val="22"/>
          <w:szCs w:val="22"/>
        </w:rPr>
        <w:t>факте</w:t>
      </w:r>
      <w:r w:rsidRPr="00491C5A">
        <w:rPr>
          <w:b/>
          <w:bCs/>
          <w:sz w:val="22"/>
          <w:szCs w:val="22"/>
        </w:rPr>
        <w:br/>
        <w:t>«</w:t>
      </w:r>
      <w:proofErr w:type="gramEnd"/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tbl>
      <w:tblPr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6095"/>
      </w:tblGrid>
      <w:tr w:rsidR="00706628" w:rsidRPr="000622CF" w:rsidTr="00AA1B37">
        <w:tc>
          <w:tcPr>
            <w:tcW w:w="11341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AA1B37">
        <w:tc>
          <w:tcPr>
            <w:tcW w:w="5246" w:type="dxa"/>
            <w:shd w:val="clear" w:color="auto" w:fill="auto"/>
          </w:tcPr>
          <w:p w:rsidR="00C918CC" w:rsidRPr="000622CF" w:rsidRDefault="00C918CC" w:rsidP="00F54DED">
            <w:pPr>
              <w:adjustRightInd w:val="0"/>
              <w:ind w:left="113" w:firstLine="1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6095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AA1B3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6095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</w:t>
            </w:r>
            <w:r w:rsidR="00AA1B37">
              <w:rPr>
                <w:b/>
                <w:bCs/>
                <w:color w:val="000000"/>
                <w:shd w:val="clear" w:color="auto" w:fill="FFFFFF"/>
              </w:rPr>
              <w:t xml:space="preserve">льский край, р-н </w:t>
            </w:r>
            <w:proofErr w:type="spellStart"/>
            <w:proofErr w:type="gramStart"/>
            <w:r w:rsidR="00AA1B37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,   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AA1B3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AA1B3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6095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AA1B3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6095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AA1B3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  <w:shd w:val="clear" w:color="auto" w:fill="auto"/>
          </w:tcPr>
          <w:p w:rsidR="00C918CC" w:rsidRPr="000622CF" w:rsidRDefault="007064FE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7064FE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AA1B3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6095" w:type="dxa"/>
            <w:shd w:val="clear" w:color="auto" w:fill="auto"/>
          </w:tcPr>
          <w:p w:rsidR="00C918CC" w:rsidRPr="000622CF" w:rsidRDefault="00346457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26</w:t>
            </w:r>
            <w:r w:rsidR="00224EBB">
              <w:rPr>
                <w:b/>
                <w:color w:val="000000"/>
                <w:shd w:val="clear" w:color="auto" w:fill="FFFFFF"/>
              </w:rPr>
              <w:t>.05</w:t>
            </w:r>
            <w:r w:rsidR="00541D08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700"/>
      </w:tblGrid>
      <w:tr w:rsidR="00706628" w:rsidRPr="000622CF" w:rsidTr="00AA1B37">
        <w:tc>
          <w:tcPr>
            <w:tcW w:w="11341" w:type="dxa"/>
            <w:gridSpan w:val="11"/>
          </w:tcPr>
          <w:p w:rsidR="00706628" w:rsidRPr="000622CF" w:rsidRDefault="00706628" w:rsidP="00E07FC3">
            <w:pPr>
              <w:ind w:left="113" w:hanging="113"/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AA1B37">
        <w:trPr>
          <w:trHeight w:val="554"/>
        </w:trPr>
        <w:tc>
          <w:tcPr>
            <w:tcW w:w="11341" w:type="dxa"/>
            <w:gridSpan w:val="11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CE1D80" w:rsidRPr="008E6071" w:rsidRDefault="00706628" w:rsidP="00AA1B37">
            <w:pPr>
              <w:pStyle w:val="a7"/>
              <w:widowControl w:val="0"/>
              <w:ind w:right="-169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346457" w:rsidRPr="00346457" w:rsidRDefault="00346457" w:rsidP="00346457">
            <w:pPr>
              <w:spacing w:before="20" w:after="20"/>
              <w:rPr>
                <w:rFonts w:eastAsiaTheme="minorEastAsia" w:cstheme="minorBidi"/>
                <w:noProof/>
                <w:sz w:val="24"/>
                <w:szCs w:val="22"/>
              </w:rPr>
            </w:pPr>
            <w:r>
              <w:rPr>
                <w:b/>
              </w:rPr>
              <w:t>1</w:t>
            </w:r>
            <w:r w:rsidR="00381600">
              <w:rPr>
                <w:b/>
              </w:rPr>
              <w:t xml:space="preserve">. </w:t>
            </w:r>
            <w:r w:rsidRPr="00346457">
              <w:rPr>
                <w:b/>
              </w:rPr>
              <w:t>О рассмотрении вопросов, связанных с подготовкой и проведением годового Общего собрания акционеров Общества.</w:t>
            </w:r>
          </w:p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1.1. Об утверждении формы и текста бюллетеней для голосования на годовом Общем собрании акционеров Общества.</w:t>
            </w:r>
          </w:p>
          <w:p w:rsidR="00A334C3" w:rsidRDefault="00A334C3" w:rsidP="00A334C3">
            <w:pPr>
              <w:spacing w:before="20" w:after="20"/>
              <w:jc w:val="both"/>
            </w:pPr>
            <w:r>
              <w:t>Результаты голосования: За –</w:t>
            </w:r>
            <w:r w:rsidR="00407F2A">
              <w:t xml:space="preserve"> 11, </w:t>
            </w:r>
            <w:proofErr w:type="gramStart"/>
            <w:r w:rsidR="00407F2A">
              <w:t>Против</w:t>
            </w:r>
            <w:proofErr w:type="gramEnd"/>
            <w:r w:rsidR="00407F2A">
              <w:t xml:space="preserve"> – 0, Воздержался – 0</w:t>
            </w:r>
            <w:r>
              <w:t>, не учитывались при голосовании – 0.</w:t>
            </w:r>
          </w:p>
          <w:p w:rsidR="00AE5489" w:rsidRDefault="00AE5489" w:rsidP="00A334C3">
            <w:pPr>
              <w:spacing w:before="20" w:after="20"/>
              <w:jc w:val="both"/>
              <w:rPr>
                <w:b/>
              </w:rPr>
            </w:pPr>
          </w:p>
          <w:p w:rsidR="00A334C3" w:rsidRPr="00BC13A1" w:rsidRDefault="00A334C3" w:rsidP="00A334C3">
            <w:pPr>
              <w:spacing w:before="20" w:after="20"/>
              <w:jc w:val="both"/>
              <w:rPr>
                <w:b/>
              </w:rPr>
            </w:pPr>
            <w:r w:rsidRPr="00BC13A1">
              <w:rPr>
                <w:b/>
              </w:rPr>
              <w:t>Принятое решение:</w:t>
            </w:r>
          </w:p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Утвердить форму и текст бюллетеней для голосования на годовом Общем собрании акционеров Общества, а также формулировки решений по вопросам повестки дня годового Общего собрания акционеров Общества, которые должны направляться в электронной форме (в форме электронных документов) номинальным держателям акций Общества, зарегистрированным в реестре акционеров Общества, согласно Приложению № 1 к решению Совета директоров.</w:t>
            </w:r>
          </w:p>
          <w:p w:rsidR="009B7638" w:rsidRPr="004A0BE2" w:rsidRDefault="009B7638" w:rsidP="004A0BE2">
            <w:pPr>
              <w:autoSpaceDE/>
              <w:autoSpaceDN/>
              <w:spacing w:before="20" w:after="20"/>
              <w:jc w:val="both"/>
            </w:pPr>
          </w:p>
          <w:p w:rsidR="00346457" w:rsidRPr="00346457" w:rsidRDefault="00346457" w:rsidP="002B416A">
            <w:pPr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4A0BE2" w:rsidRPr="00A334C3">
              <w:rPr>
                <w:b/>
              </w:rPr>
              <w:t xml:space="preserve">. </w:t>
            </w:r>
            <w:r w:rsidRPr="00346457">
              <w:rPr>
                <w:b/>
              </w:rPr>
              <w:t>О рекомендациях и предложениях Общему собранию акционеров Общества по вопросам повестки дня годового Общего собрания акционеров Общества.</w:t>
            </w:r>
          </w:p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2.1. О рекомендациях Общему собранию акционеров Общества по утверждению годовой бухгалтерской (финансовой) отчетности Общества.</w:t>
            </w:r>
          </w:p>
          <w:p w:rsidR="00024A4D" w:rsidRPr="00A334C3" w:rsidRDefault="00024A4D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>Результаты голосования: За –</w:t>
            </w:r>
            <w:r w:rsidR="00346457">
              <w:t xml:space="preserve"> 11, </w:t>
            </w:r>
            <w:proofErr w:type="gramStart"/>
            <w:r w:rsidR="00346457">
              <w:t>Против</w:t>
            </w:r>
            <w:proofErr w:type="gramEnd"/>
            <w:r w:rsidR="00346457">
              <w:t xml:space="preserve"> – 0, Воздержался – 0</w:t>
            </w:r>
            <w:r w:rsidRPr="00A334C3">
              <w:t>, не учитывались при голосовании – 0.</w:t>
            </w:r>
          </w:p>
          <w:p w:rsidR="00A334C3" w:rsidRDefault="00A334C3" w:rsidP="00024A4D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491C5A" w:rsidRPr="00A334C3" w:rsidRDefault="00346457" w:rsidP="00491C5A">
            <w:pPr>
              <w:pStyle w:val="af"/>
              <w:rPr>
                <w:b/>
              </w:rPr>
            </w:pPr>
            <w:r>
              <w:rPr>
                <w:b/>
              </w:rPr>
              <w:t>П</w:t>
            </w:r>
            <w:r w:rsidR="00491C5A" w:rsidRPr="00A334C3">
              <w:rPr>
                <w:b/>
              </w:rPr>
              <w:t>ринятое решение:</w:t>
            </w:r>
          </w:p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1. Принять к сведению годовую бухгалтерскую (финансовую) отчетность Общества за 2022 год.</w:t>
            </w:r>
          </w:p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2. Рекомендовать Общему собранию акционеров Общества утвердить годовую бухгалтерскую (финансовую) отчетность Общества за 2022 год согласно Приложению № 2.1 к решению Совета директоров.</w:t>
            </w:r>
          </w:p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EastAsia" w:cstheme="minorBidi"/>
                <w:noProof/>
                <w:sz w:val="24"/>
                <w:szCs w:val="22"/>
              </w:rPr>
            </w:pPr>
          </w:p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2.2. О рекомендациях Общему собранию акционеров Общества по распределению прибыли и убытков Общества по результатам 2022 года, в том числе о рекомендациях по размеру дивидендов по акциям Общества и порядку их выплаты.</w:t>
            </w:r>
          </w:p>
          <w:p w:rsidR="00346457" w:rsidRPr="00A334C3" w:rsidRDefault="00346457" w:rsidP="0034645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>Результаты голосования: За –</w:t>
            </w:r>
            <w:r>
              <w:t xml:space="preserve"> 11, </w:t>
            </w:r>
            <w:proofErr w:type="gramStart"/>
            <w:r>
              <w:t>Против</w:t>
            </w:r>
            <w:proofErr w:type="gramEnd"/>
            <w:r>
              <w:t xml:space="preserve"> – 0, Воздержался – 0</w:t>
            </w:r>
            <w:r w:rsidRPr="00A334C3">
              <w:t>, не учитывались при голосовании – 0.</w:t>
            </w:r>
          </w:p>
          <w:p w:rsidR="00346457" w:rsidRDefault="00346457" w:rsidP="0034645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346457" w:rsidRPr="00A334C3" w:rsidRDefault="00346457" w:rsidP="00346457">
            <w:pPr>
              <w:pStyle w:val="af"/>
              <w:rPr>
                <w:b/>
              </w:rPr>
            </w:pPr>
            <w:r>
              <w:rPr>
                <w:b/>
              </w:rPr>
              <w:t>П</w:t>
            </w:r>
            <w:r w:rsidRPr="00A334C3">
              <w:rPr>
                <w:b/>
              </w:rPr>
              <w:t>ринятое решение:</w:t>
            </w:r>
          </w:p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1. Рекомендовать Общему собранию акционеров Общества утвердить следующее распределение прибыли и убытков Общества за 2022 год: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1"/>
              <w:gridCol w:w="2185"/>
            </w:tblGrid>
            <w:tr w:rsidR="00346457" w:rsidRPr="00346457" w:rsidTr="004A16BF">
              <w:tc>
                <w:tcPr>
                  <w:tcW w:w="7721" w:type="dxa"/>
                </w:tcPr>
                <w:p w:rsidR="00346457" w:rsidRPr="00346457" w:rsidRDefault="00346457" w:rsidP="00346457">
                  <w:pPr>
                    <w:autoSpaceDE/>
                    <w:autoSpaceDN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185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>(тыс. руб.)</w:t>
                  </w:r>
                </w:p>
              </w:tc>
            </w:tr>
            <w:tr w:rsidR="00346457" w:rsidRPr="00346457" w:rsidTr="004A16BF">
              <w:tc>
                <w:tcPr>
                  <w:tcW w:w="7721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right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>Нераспределенная прибыль (убыток) отчетного периода:</w:t>
                  </w:r>
                </w:p>
              </w:tc>
              <w:tc>
                <w:tcPr>
                  <w:tcW w:w="2185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>12 094 131</w:t>
                  </w:r>
                </w:p>
              </w:tc>
            </w:tr>
            <w:tr w:rsidR="00346457" w:rsidRPr="00346457" w:rsidTr="004A16BF">
              <w:tc>
                <w:tcPr>
                  <w:tcW w:w="7721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          в том числе:</w:t>
                  </w:r>
                </w:p>
              </w:tc>
              <w:tc>
                <w:tcPr>
                  <w:tcW w:w="2185" w:type="dxa"/>
                </w:tcPr>
                <w:p w:rsidR="00346457" w:rsidRPr="00346457" w:rsidRDefault="00346457" w:rsidP="00346457">
                  <w:pPr>
                    <w:autoSpaceDE/>
                    <w:autoSpaceDN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346457" w:rsidRPr="00346457" w:rsidTr="004A16BF">
              <w:tc>
                <w:tcPr>
                  <w:tcW w:w="7721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right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>- резервный фонд</w:t>
                  </w:r>
                </w:p>
              </w:tc>
              <w:tc>
                <w:tcPr>
                  <w:tcW w:w="2185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>0</w:t>
                  </w:r>
                </w:p>
              </w:tc>
            </w:tr>
            <w:tr w:rsidR="00346457" w:rsidRPr="00346457" w:rsidTr="004A16BF">
              <w:tc>
                <w:tcPr>
                  <w:tcW w:w="7721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right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>- дивиденды</w:t>
                  </w:r>
                </w:p>
              </w:tc>
              <w:tc>
                <w:tcPr>
                  <w:tcW w:w="2185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>6 413 964</w:t>
                  </w:r>
                </w:p>
              </w:tc>
            </w:tr>
            <w:tr w:rsidR="00346457" w:rsidRPr="00346457" w:rsidTr="004A16BF">
              <w:tc>
                <w:tcPr>
                  <w:tcW w:w="7721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right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>- оставить в распоряжении ПАО «ОГК-2»</w:t>
                  </w:r>
                </w:p>
              </w:tc>
              <w:tc>
                <w:tcPr>
                  <w:tcW w:w="2185" w:type="dxa"/>
                </w:tcPr>
                <w:p w:rsidR="00346457" w:rsidRPr="00346457" w:rsidRDefault="00346457" w:rsidP="00346457">
                  <w:pPr>
                    <w:autoSpaceDE/>
                    <w:autoSpaceDN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46457">
                    <w:rPr>
                      <w:rFonts w:eastAsiaTheme="minorHAnsi"/>
                      <w:lang w:eastAsia="en-US"/>
                    </w:rPr>
                    <w:t>5 680 167</w:t>
                  </w:r>
                </w:p>
              </w:tc>
            </w:tr>
          </w:tbl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2. Рекомендовать Общему собранию акционеров Общества принять решение о выплате дивидендов по обыкновенным акциям Общества по результатам 2022 года в размере 0,0580758473514 рубля на одну обыкновенную акцию Общества в денежной форме в порядке и в сроки, установленные действующим законодательством Российской Федерации.</w:t>
            </w:r>
          </w:p>
          <w:p w:rsid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3. Рекомендовать Общему собранию акционеров Общества определить дату составления списка лиц, имеющих право на получение дивидендов по обыкновенным акциям Общества по результатам 2022 года - 10 июля 2023 года (на конец операционного дня).</w:t>
            </w:r>
          </w:p>
          <w:p w:rsidR="004E7AB0" w:rsidRDefault="004E7AB0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</w:p>
          <w:p w:rsidR="00346457" w:rsidRP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rPr>
                <w:rFonts w:eastAsiaTheme="minorHAnsi"/>
                <w:lang w:eastAsia="en-US"/>
              </w:rPr>
              <w:t>2.3. О рекомендациях Общему собранию акционеров ПАО «ОГК-2» по утверждению Устава Общества в новой редакции.</w:t>
            </w:r>
          </w:p>
          <w:p w:rsidR="00346457" w:rsidRPr="00A334C3" w:rsidRDefault="00346457" w:rsidP="0034645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>Результаты голосования: За –</w:t>
            </w:r>
            <w:r>
              <w:t xml:space="preserve"> 11, </w:t>
            </w:r>
            <w:proofErr w:type="gramStart"/>
            <w:r>
              <w:t>Против</w:t>
            </w:r>
            <w:proofErr w:type="gramEnd"/>
            <w:r>
              <w:t xml:space="preserve"> – 0, Воздержался – 0</w:t>
            </w:r>
            <w:r w:rsidRPr="00A334C3">
              <w:t>, не учитывались при голосовании – 0.</w:t>
            </w:r>
          </w:p>
          <w:p w:rsidR="00346457" w:rsidRDefault="00346457" w:rsidP="0034645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346457" w:rsidRPr="00A334C3" w:rsidRDefault="00346457" w:rsidP="00346457">
            <w:pPr>
              <w:pStyle w:val="af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A334C3">
              <w:rPr>
                <w:b/>
              </w:rPr>
              <w:t>ринятое решение:</w:t>
            </w:r>
          </w:p>
          <w:p w:rsidR="00346457" w:rsidRDefault="00346457" w:rsidP="00346457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346457">
              <w:t xml:space="preserve">Во изменение решения Совета директоров Общества, принятого 08.09.2022 по </w:t>
            </w:r>
            <w:proofErr w:type="spellStart"/>
            <w:r w:rsidRPr="00346457">
              <w:t>подвопросу</w:t>
            </w:r>
            <w:proofErr w:type="spellEnd"/>
            <w:r w:rsidRPr="00346457">
              <w:t xml:space="preserve"> № 1.1. вопроса № 1 (Протокол от 08.09.2022 № 284), рекомендовать Общему собранию акционеров Общества утвердить Устав ПАО «ОГК-2» в новой редакции, согласно Приложению № 2.2. к</w:t>
            </w:r>
            <w:r w:rsidR="00944C75" w:rsidRPr="00346457">
              <w:rPr>
                <w:rFonts w:eastAsiaTheme="minorHAnsi"/>
                <w:lang w:eastAsia="en-US"/>
              </w:rPr>
              <w:t xml:space="preserve"> решению Совета директоров.</w:t>
            </w:r>
          </w:p>
          <w:p w:rsidR="00944C75" w:rsidRPr="00346457" w:rsidRDefault="00944C75" w:rsidP="00346457">
            <w:pPr>
              <w:autoSpaceDE/>
              <w:autoSpaceDN/>
              <w:spacing w:before="20" w:after="20"/>
              <w:jc w:val="both"/>
            </w:pPr>
          </w:p>
          <w:p w:rsidR="00944C75" w:rsidRPr="00944C75" w:rsidRDefault="00944C75" w:rsidP="00944C75">
            <w:pPr>
              <w:autoSpaceDE/>
              <w:autoSpaceDN/>
              <w:spacing w:before="20" w:after="20"/>
              <w:jc w:val="both"/>
            </w:pPr>
            <w:r w:rsidRPr="00944C75">
              <w:t>2.4. О предварительном рассмотрении внутренних документов, регулирующих деятельность органов Общества, утверждение которых отнесено к компетенции Общего собрания акционеров.</w:t>
            </w:r>
          </w:p>
          <w:p w:rsidR="00944C75" w:rsidRDefault="00944C75" w:rsidP="00944C75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 xml:space="preserve">Результаты голосования: За – 11, </w:t>
            </w:r>
            <w:proofErr w:type="gramStart"/>
            <w:r w:rsidRPr="00A334C3">
              <w:t>Против</w:t>
            </w:r>
            <w:proofErr w:type="gramEnd"/>
            <w:r w:rsidRPr="00A334C3">
              <w:t xml:space="preserve"> – 0, Воздержался – 0, не учитывались при голосовании – 0.</w:t>
            </w:r>
          </w:p>
          <w:p w:rsidR="00944C75" w:rsidRPr="00A334C3" w:rsidRDefault="00944C75" w:rsidP="00944C75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944C75" w:rsidRPr="00A334C3" w:rsidRDefault="00944C75" w:rsidP="00944C75">
            <w:pPr>
              <w:pStyle w:val="af"/>
              <w:rPr>
                <w:b/>
              </w:rPr>
            </w:pPr>
            <w:r w:rsidRPr="00A334C3">
              <w:rPr>
                <w:b/>
              </w:rPr>
              <w:t>Принятое решение:</w:t>
            </w:r>
          </w:p>
          <w:p w:rsidR="00944C75" w:rsidRPr="00944C75" w:rsidRDefault="00944C75" w:rsidP="00944C75">
            <w:pPr>
              <w:autoSpaceDE/>
              <w:autoSpaceDN/>
              <w:spacing w:before="20" w:after="20"/>
              <w:jc w:val="both"/>
            </w:pPr>
            <w:r w:rsidRPr="00944C75">
              <w:t xml:space="preserve">Во изменение решения Совета директоров Общества, принятого 08.09.2022 по </w:t>
            </w:r>
            <w:proofErr w:type="spellStart"/>
            <w:r w:rsidRPr="00944C75">
              <w:t>подвопросу</w:t>
            </w:r>
            <w:proofErr w:type="spellEnd"/>
            <w:r w:rsidRPr="00944C75">
              <w:t xml:space="preserve"> № 1.2. вопроса № 1 (Протокол от 08.09.2022 № 284), предложить Общему собранию акционеров Общества: </w:t>
            </w:r>
          </w:p>
          <w:p w:rsidR="00944C75" w:rsidRPr="00944C75" w:rsidRDefault="00944C75" w:rsidP="00944C75">
            <w:pPr>
              <w:autoSpaceDE/>
              <w:autoSpaceDN/>
              <w:spacing w:before="20" w:after="20"/>
              <w:jc w:val="both"/>
            </w:pPr>
            <w:r w:rsidRPr="00944C75">
              <w:t xml:space="preserve">- утвердить Положение об Общем собрании акционеров ПАО «ОГК-2» в новой редакции согласно Приложению № 2.3.1. </w:t>
            </w:r>
            <w:r w:rsidRPr="00346457">
              <w:t>к</w:t>
            </w:r>
            <w:r w:rsidRPr="00346457">
              <w:rPr>
                <w:rFonts w:eastAsiaTheme="minorHAnsi"/>
                <w:lang w:eastAsia="en-US"/>
              </w:rPr>
              <w:t xml:space="preserve"> решению Совета директоров.</w:t>
            </w:r>
          </w:p>
          <w:p w:rsidR="00944C75" w:rsidRDefault="00944C75" w:rsidP="00944C75">
            <w:pPr>
              <w:autoSpaceDE/>
              <w:autoSpaceDN/>
              <w:spacing w:before="20" w:after="20"/>
              <w:jc w:val="both"/>
              <w:rPr>
                <w:rFonts w:eastAsiaTheme="minorHAnsi"/>
                <w:lang w:eastAsia="en-US"/>
              </w:rPr>
            </w:pPr>
            <w:r w:rsidRPr="00944C75">
              <w:t xml:space="preserve">- утвердить Положение о Совете директоров ПАО «ОГК-2» в новой редакции согласно Приложению № 2.3.2. </w:t>
            </w:r>
            <w:r w:rsidRPr="00346457">
              <w:t>к</w:t>
            </w:r>
            <w:r w:rsidRPr="00346457">
              <w:rPr>
                <w:rFonts w:eastAsiaTheme="minorHAnsi"/>
                <w:lang w:eastAsia="en-US"/>
              </w:rPr>
              <w:t xml:space="preserve"> решению Совета директоров.</w:t>
            </w:r>
          </w:p>
          <w:p w:rsidR="00944C75" w:rsidRPr="00944C75" w:rsidRDefault="00944C75" w:rsidP="00944C75">
            <w:pPr>
              <w:autoSpaceDE/>
              <w:autoSpaceDN/>
              <w:spacing w:before="20" w:after="20"/>
              <w:jc w:val="both"/>
            </w:pPr>
          </w:p>
          <w:p w:rsidR="00944C75" w:rsidRPr="00944C75" w:rsidRDefault="00944C75" w:rsidP="00944C75">
            <w:pPr>
              <w:autoSpaceDE/>
              <w:autoSpaceDN/>
              <w:spacing w:before="20" w:after="20"/>
              <w:jc w:val="both"/>
            </w:pPr>
            <w:r w:rsidRPr="00944C75">
              <w:t>2.5. О рекомендациях Общему собранию акционеров Общества по вопросу назначения кандидатуры аудиторской организации Общества.</w:t>
            </w:r>
          </w:p>
          <w:p w:rsidR="00944C75" w:rsidRDefault="00944C75" w:rsidP="00944C75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 xml:space="preserve">Результаты голосования: За – 11, </w:t>
            </w:r>
            <w:proofErr w:type="gramStart"/>
            <w:r w:rsidRPr="00A334C3">
              <w:t>Против</w:t>
            </w:r>
            <w:proofErr w:type="gramEnd"/>
            <w:r w:rsidRPr="00A334C3">
              <w:t xml:space="preserve"> – 0, Воздержался – 0, не учитывались при голосовании – 0.</w:t>
            </w:r>
          </w:p>
          <w:p w:rsidR="00944C75" w:rsidRPr="00A334C3" w:rsidRDefault="00944C75" w:rsidP="00944C75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944C75" w:rsidRDefault="00944C75" w:rsidP="00944C75">
            <w:pPr>
              <w:pStyle w:val="af"/>
              <w:rPr>
                <w:b/>
              </w:rPr>
            </w:pPr>
            <w:r w:rsidRPr="00A334C3">
              <w:rPr>
                <w:b/>
              </w:rPr>
              <w:t>Принятое решение:</w:t>
            </w:r>
          </w:p>
          <w:p w:rsidR="00944C75" w:rsidRDefault="00944C75" w:rsidP="002F6C9A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944C75">
              <w:t xml:space="preserve">Рекомендовать Общему собранию акционеров Общества назначить </w:t>
            </w:r>
            <w:proofErr w:type="spellStart"/>
            <w:r w:rsidRPr="00944C75">
              <w:t>Юникон</w:t>
            </w:r>
            <w:proofErr w:type="spellEnd"/>
            <w:r w:rsidRPr="00944C75">
              <w:t xml:space="preserve"> АО (юридический адрес: 117587, г. Москва, Варшавское шоссе, д.125, строение 1, секция 11, 3 </w:t>
            </w:r>
            <w:proofErr w:type="spellStart"/>
            <w:r w:rsidRPr="00944C75">
              <w:t>эт</w:t>
            </w:r>
            <w:proofErr w:type="spellEnd"/>
            <w:r w:rsidRPr="00944C75">
              <w:t>., пом. I, ком.50; ИНН 7716021332, ОГРН 1037739271701, свидетельство о членстве в СРО аудиторов Ассоциация «Содружество» ОРНЗ 12006020340) в качестве аудиторской организации, осуществляющей аудит финансовой (бухгалтерской) отчетности Общества по российским стандартам бухгалтерского учета за 2023 год, консолидированной финансовой отчетности Группы ОГК-2 по международным стандартам финансовой отчетности за 2023 год, обзорной проверки промежуточной консолидированной финансовой отчетности Группы ОГК-2 по международным стандартам  финансовой отчетности за 1 полугодие 2023 года.</w:t>
            </w:r>
          </w:p>
          <w:p w:rsidR="002F6C9A" w:rsidRPr="00A334C3" w:rsidRDefault="002F6C9A" w:rsidP="00F6025D">
            <w:pPr>
              <w:autoSpaceDE/>
              <w:autoSpaceDN/>
              <w:spacing w:before="20" w:after="20"/>
              <w:jc w:val="both"/>
              <w:rPr>
                <w:b/>
              </w:rPr>
            </w:pPr>
          </w:p>
          <w:p w:rsidR="002F6C9A" w:rsidRPr="002F6C9A" w:rsidRDefault="00346457" w:rsidP="002F6C9A">
            <w:pPr>
              <w:autoSpaceDE/>
              <w:autoSpaceDN/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334C3" w:rsidRPr="00A334C3">
              <w:rPr>
                <w:b/>
              </w:rPr>
              <w:t xml:space="preserve">. </w:t>
            </w:r>
            <w:r w:rsidR="002F6C9A" w:rsidRPr="002F6C9A">
              <w:rPr>
                <w:b/>
              </w:rPr>
              <w:t>Об утверждении отчета о заключенных Обществом в 2022 году сделках, в совершении которых имелась заинтересованность.</w:t>
            </w:r>
          </w:p>
          <w:p w:rsidR="00A334C3" w:rsidRDefault="00A334C3" w:rsidP="00A334C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 xml:space="preserve">Результаты голосования: За – 11, </w:t>
            </w:r>
            <w:proofErr w:type="gramStart"/>
            <w:r w:rsidRPr="00A334C3">
              <w:t>Против</w:t>
            </w:r>
            <w:proofErr w:type="gramEnd"/>
            <w:r w:rsidRPr="00A334C3">
              <w:t xml:space="preserve"> – 0, Воздержался – 0, не учитывались при голосовании – 0.</w:t>
            </w:r>
          </w:p>
          <w:p w:rsidR="00BF163B" w:rsidRPr="00A334C3" w:rsidRDefault="00BF163B" w:rsidP="00A334C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A334C3" w:rsidRPr="00A334C3" w:rsidRDefault="00A334C3" w:rsidP="00A334C3">
            <w:pPr>
              <w:pStyle w:val="af"/>
              <w:rPr>
                <w:b/>
              </w:rPr>
            </w:pPr>
            <w:r w:rsidRPr="00A334C3">
              <w:rPr>
                <w:b/>
              </w:rPr>
              <w:t>Принятое решение:</w:t>
            </w:r>
          </w:p>
          <w:p w:rsidR="002F6C9A" w:rsidRDefault="002F6C9A" w:rsidP="00D3164E">
            <w:pPr>
              <w:ind w:right="57" w:firstLine="21"/>
              <w:jc w:val="both"/>
              <w:rPr>
                <w:color w:val="000000"/>
              </w:rPr>
            </w:pPr>
            <w:r>
              <w:t>Утвердить отчет о заключенных ПАО «ОГК-2» в 2022 году сделках, в совершении которых имелась заинтересованность, в соответствии с Приложением № 3 к решению</w:t>
            </w:r>
            <w:r w:rsidRPr="00A334C3">
              <w:rPr>
                <w:color w:val="000000"/>
              </w:rPr>
              <w:t xml:space="preserve"> </w:t>
            </w:r>
            <w:r w:rsidR="003D0BEF">
              <w:rPr>
                <w:color w:val="000000"/>
              </w:rPr>
              <w:t>Совета директоров.</w:t>
            </w:r>
          </w:p>
          <w:p w:rsidR="002B7C14" w:rsidRDefault="002B7C14" w:rsidP="00D3164E">
            <w:pPr>
              <w:ind w:right="57" w:firstLine="21"/>
              <w:jc w:val="both"/>
              <w:rPr>
                <w:color w:val="000000"/>
              </w:rPr>
            </w:pPr>
          </w:p>
          <w:p w:rsidR="003D0BEF" w:rsidRPr="003D0BEF" w:rsidRDefault="003D0BEF" w:rsidP="003D0BEF">
            <w:pPr>
              <w:autoSpaceDE/>
              <w:autoSpaceDN/>
              <w:spacing w:before="20" w:after="20"/>
              <w:jc w:val="both"/>
            </w:pPr>
            <w:r w:rsidRPr="003D0BEF">
              <w:rPr>
                <w:b/>
              </w:rPr>
              <w:t>4</w:t>
            </w:r>
            <w:r>
              <w:t xml:space="preserve">. </w:t>
            </w:r>
            <w:r w:rsidRPr="003D0BEF">
              <w:rPr>
                <w:b/>
              </w:rPr>
              <w:t>О рассмотрении результатов оценки системы управления рисками и внутреннего контроля Общества.</w:t>
            </w:r>
          </w:p>
          <w:p w:rsidR="003D0BEF" w:rsidRPr="003D0BEF" w:rsidRDefault="003D0BEF" w:rsidP="003D0BEF">
            <w:pPr>
              <w:pStyle w:val="af"/>
              <w:rPr>
                <w:b/>
              </w:rPr>
            </w:pPr>
            <w:r w:rsidRPr="00A334C3">
              <w:rPr>
                <w:b/>
              </w:rPr>
              <w:t>Принятое решение:</w:t>
            </w:r>
          </w:p>
          <w:p w:rsidR="003D0BEF" w:rsidRDefault="003D0BEF" w:rsidP="003D0BEF">
            <w:pPr>
              <w:autoSpaceDE/>
              <w:autoSpaceDN/>
              <w:spacing w:before="20" w:after="20"/>
              <w:jc w:val="both"/>
            </w:pPr>
            <w:r w:rsidRPr="003D0BEF">
              <w:t>Принять к сведению Заключение внутреннего аудита ПАО «ОГК-2» за 2022 год от 19.04.2023 по результатам оценки надежности и эффективности системы управления рисками и внутреннего контроля в соответствии с Приложением № </w:t>
            </w:r>
            <w:r>
              <w:t>4 к решению</w:t>
            </w:r>
            <w:r w:rsidRPr="00A334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Совета директоров.</w:t>
            </w:r>
          </w:p>
          <w:p w:rsidR="003D0BEF" w:rsidRPr="003D0BEF" w:rsidRDefault="003D0BEF" w:rsidP="003D0BEF">
            <w:pPr>
              <w:autoSpaceDE/>
              <w:autoSpaceDN/>
              <w:spacing w:before="20" w:after="20"/>
              <w:jc w:val="both"/>
              <w:rPr>
                <w:b/>
              </w:rPr>
            </w:pPr>
          </w:p>
          <w:p w:rsidR="003D0BEF" w:rsidRDefault="003D0BEF" w:rsidP="003D0BEF">
            <w:pPr>
              <w:autoSpaceDE/>
              <w:autoSpaceDN/>
              <w:spacing w:before="20" w:after="20"/>
              <w:jc w:val="both"/>
              <w:rPr>
                <w:b/>
              </w:rPr>
            </w:pPr>
            <w:r w:rsidRPr="003D0BEF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3D0BEF">
              <w:rPr>
                <w:b/>
              </w:rPr>
              <w:t>О предварительном утверждении годового отчета Общества за 2022 год.</w:t>
            </w:r>
          </w:p>
          <w:p w:rsidR="003D0BEF" w:rsidRDefault="003D0BEF" w:rsidP="003D0BE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A334C3">
              <w:t xml:space="preserve">Результаты голосования: За – 11, </w:t>
            </w:r>
            <w:proofErr w:type="gramStart"/>
            <w:r w:rsidRPr="00A334C3">
              <w:t>Против</w:t>
            </w:r>
            <w:proofErr w:type="gramEnd"/>
            <w:r w:rsidRPr="00A334C3">
              <w:t xml:space="preserve"> – 0, Воздержался – 0, не учитывались при голосовании – 0.</w:t>
            </w:r>
          </w:p>
          <w:p w:rsidR="003D0BEF" w:rsidRPr="00A334C3" w:rsidRDefault="003D0BEF" w:rsidP="003D0BE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3D0BEF" w:rsidRPr="003D0BEF" w:rsidRDefault="003D0BEF" w:rsidP="003D0BEF">
            <w:pPr>
              <w:pStyle w:val="af"/>
              <w:rPr>
                <w:b/>
              </w:rPr>
            </w:pPr>
            <w:r w:rsidRPr="00A334C3">
              <w:rPr>
                <w:b/>
              </w:rPr>
              <w:t>Принятое решение:</w:t>
            </w:r>
          </w:p>
          <w:p w:rsidR="003D0BEF" w:rsidRPr="003D0BEF" w:rsidRDefault="003D0BEF" w:rsidP="003D0BEF">
            <w:pPr>
              <w:autoSpaceDE/>
              <w:autoSpaceDN/>
              <w:spacing w:before="20" w:after="20"/>
              <w:jc w:val="both"/>
            </w:pPr>
            <w:r w:rsidRPr="003D0BEF">
              <w:t xml:space="preserve">1. Предварительно утвердить годовой отчет Общества за 2022 год в соответствии с Приложением № 5 к </w:t>
            </w:r>
            <w:r w:rsidR="0014746C">
              <w:t>решению</w:t>
            </w:r>
            <w:r w:rsidR="0014746C" w:rsidRPr="00A334C3">
              <w:rPr>
                <w:color w:val="000000"/>
              </w:rPr>
              <w:t xml:space="preserve"> </w:t>
            </w:r>
            <w:r w:rsidR="0014746C">
              <w:rPr>
                <w:color w:val="000000"/>
              </w:rPr>
              <w:t>Совета директоров</w:t>
            </w:r>
            <w:r w:rsidRPr="003D0BEF">
              <w:t>.</w:t>
            </w:r>
          </w:p>
          <w:p w:rsidR="003D0BEF" w:rsidRDefault="003D0BEF" w:rsidP="003D0BEF">
            <w:pPr>
              <w:autoSpaceDE/>
              <w:autoSpaceDN/>
              <w:spacing w:before="20" w:after="20"/>
              <w:jc w:val="both"/>
              <w:rPr>
                <w:color w:val="000000"/>
              </w:rPr>
            </w:pPr>
            <w:r w:rsidRPr="003D0BEF">
              <w:t xml:space="preserve">2. Рекомендовать Общему собранию акционеров Общества утвердить годовой отчет Общества за 2022 год в соответствии с Приложением № 5 </w:t>
            </w:r>
            <w:r>
              <w:t>к решению</w:t>
            </w:r>
            <w:r w:rsidRPr="00A334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Совета директоров.</w:t>
            </w:r>
          </w:p>
          <w:p w:rsidR="00706628" w:rsidRPr="00A334C3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A334C3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A334C3">
              <w:rPr>
                <w:b/>
                <w:color w:val="000000"/>
              </w:rPr>
              <w:t xml:space="preserve"> </w:t>
            </w:r>
            <w:r w:rsidR="00346457">
              <w:rPr>
                <w:b/>
                <w:color w:val="000000"/>
              </w:rPr>
              <w:t>26</w:t>
            </w:r>
            <w:r w:rsidR="00CE25EE" w:rsidRPr="00A334C3">
              <w:rPr>
                <w:b/>
                <w:color w:val="000000"/>
              </w:rPr>
              <w:t>.</w:t>
            </w:r>
            <w:r w:rsidR="00A25074">
              <w:rPr>
                <w:b/>
                <w:color w:val="000000"/>
              </w:rPr>
              <w:t>05</w:t>
            </w:r>
            <w:r w:rsidR="004A3C11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2023</w:t>
            </w:r>
            <w:r w:rsidRPr="00A334C3">
              <w:rPr>
                <w:b/>
                <w:color w:val="000000"/>
              </w:rPr>
              <w:t>.</w:t>
            </w:r>
          </w:p>
          <w:p w:rsidR="00653AEE" w:rsidRDefault="00706628" w:rsidP="004E1FCE">
            <w:pPr>
              <w:ind w:right="57" w:firstLine="21"/>
              <w:jc w:val="both"/>
              <w:rPr>
                <w:b/>
              </w:rPr>
            </w:pPr>
            <w:r w:rsidRPr="00A334C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A334C3">
              <w:rPr>
                <w:b/>
              </w:rPr>
              <w:t>Протокол от</w:t>
            </w:r>
            <w:r w:rsidR="00346457">
              <w:rPr>
                <w:b/>
              </w:rPr>
              <w:t xml:space="preserve"> 26</w:t>
            </w:r>
            <w:r w:rsidR="00A25074">
              <w:rPr>
                <w:b/>
              </w:rPr>
              <w:t>.05</w:t>
            </w:r>
            <w:r w:rsidR="00EB3E6C" w:rsidRPr="00A334C3">
              <w:rPr>
                <w:b/>
              </w:rPr>
              <w:t>.20</w:t>
            </w:r>
            <w:r w:rsidR="00346457">
              <w:rPr>
                <w:b/>
              </w:rPr>
              <w:t>23 № 301</w:t>
            </w:r>
            <w:r w:rsidRPr="00A334C3">
              <w:rPr>
                <w:b/>
              </w:rPr>
              <w:t>.</w:t>
            </w:r>
          </w:p>
          <w:p w:rsidR="003D0BEF" w:rsidRPr="008E6071" w:rsidRDefault="003D0BEF" w:rsidP="004E1FCE">
            <w:pPr>
              <w:ind w:right="57" w:firstLine="21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2.5. </w:t>
            </w:r>
            <w:r>
              <w:t xml:space="preserve">В случае принятия советом директоров решений, связанных с осуществлением прав по ценным бумагам эмитента, в отношении таких ценных бумаг дополнительно должны быть указаны идентификационные признаки ценных бумаг: </w:t>
            </w:r>
            <w:r w:rsidRPr="004D40D1">
              <w:rPr>
                <w:b/>
              </w:rPr>
              <w:t>акции обыкновенные, государственный регистрационный номер 1-02-65105-D от 19.04.2007, международный код (номер) идентификации це</w:t>
            </w:r>
            <w:r>
              <w:rPr>
                <w:b/>
              </w:rPr>
              <w:t xml:space="preserve">нных бумаг (ISIN): RU000A0JNG55, </w:t>
            </w:r>
            <w:r w:rsidRPr="004D40D1">
              <w:rPr>
                <w:b/>
              </w:rPr>
              <w:t>международный код классификации финансовых инструментов (CFI</w:t>
            </w:r>
            <w:r>
              <w:rPr>
                <w:b/>
              </w:rPr>
              <w:t>)</w:t>
            </w:r>
            <w:r w:rsidRPr="004D40D1">
              <w:rPr>
                <w:b/>
              </w:rPr>
              <w:t xml:space="preserve"> </w:t>
            </w:r>
            <w:r>
              <w:rPr>
                <w:b/>
              </w:rPr>
              <w:t>ESVXFR.</w:t>
            </w:r>
          </w:p>
        </w:tc>
      </w:tr>
      <w:tr w:rsidR="00706628" w:rsidRPr="000622CF" w:rsidTr="00AA1B3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lastRenderedPageBreak/>
              <w:t>3. Подпись</w:t>
            </w:r>
          </w:p>
        </w:tc>
      </w:tr>
      <w:tr w:rsidR="00706628" w:rsidRPr="000622CF" w:rsidTr="00AA1B37">
        <w:tblPrEx>
          <w:tblLook w:val="04A0" w:firstRow="1" w:lastRow="0" w:firstColumn="1" w:lastColumn="0" w:noHBand="0" w:noVBand="1"/>
        </w:tblPrEx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AA1B37">
        <w:tblPrEx>
          <w:tblLook w:val="04A0" w:firstRow="1" w:lastRow="0" w:firstColumn="1" w:lastColumn="0" w:noHBand="0" w:noVBand="1"/>
        </w:tblPrEx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AA1B37">
        <w:tblPrEx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346457" w:rsidP="00024A4D">
            <w:r>
              <w:t>«26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bookmarkStart w:id="0" w:name="_GoBack"/>
            <w:bookmarkEnd w:id="0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224EBB" w:rsidP="00667C96"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AA1B3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FE" w:rsidRDefault="007064FE">
      <w:r>
        <w:separator/>
      </w:r>
    </w:p>
  </w:endnote>
  <w:endnote w:type="continuationSeparator" w:id="0">
    <w:p w:rsidR="007064FE" w:rsidRDefault="0070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A1B37">
      <w:rPr>
        <w:noProof/>
      </w:rPr>
      <w:t>3</w:t>
    </w:r>
    <w:r>
      <w:fldChar w:fldCharType="end"/>
    </w:r>
  </w:p>
  <w:p w:rsidR="0088447D" w:rsidRDefault="007064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FE" w:rsidRDefault="007064FE">
      <w:r>
        <w:separator/>
      </w:r>
    </w:p>
  </w:footnote>
  <w:footnote w:type="continuationSeparator" w:id="0">
    <w:p w:rsidR="007064FE" w:rsidRDefault="0070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70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0"/>
  </w:num>
  <w:num w:numId="5">
    <w:abstractNumId w:val="18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9"/>
  </w:num>
  <w:num w:numId="18">
    <w:abstractNumId w:val="4"/>
  </w:num>
  <w:num w:numId="19">
    <w:abstractNumId w:val="1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17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5AB0"/>
    <w:rsid w:val="000D1FF8"/>
    <w:rsid w:val="000D3DBD"/>
    <w:rsid w:val="000D7DD9"/>
    <w:rsid w:val="000E5D25"/>
    <w:rsid w:val="000F1C99"/>
    <w:rsid w:val="000F687B"/>
    <w:rsid w:val="001010D4"/>
    <w:rsid w:val="0010390E"/>
    <w:rsid w:val="001053E4"/>
    <w:rsid w:val="00113BE1"/>
    <w:rsid w:val="0011758E"/>
    <w:rsid w:val="00120626"/>
    <w:rsid w:val="001268D5"/>
    <w:rsid w:val="00126B0C"/>
    <w:rsid w:val="0013291E"/>
    <w:rsid w:val="00135C76"/>
    <w:rsid w:val="00137A99"/>
    <w:rsid w:val="00141059"/>
    <w:rsid w:val="00144C56"/>
    <w:rsid w:val="001460A8"/>
    <w:rsid w:val="0014746C"/>
    <w:rsid w:val="00155DA2"/>
    <w:rsid w:val="00160BD6"/>
    <w:rsid w:val="0016385F"/>
    <w:rsid w:val="0017245B"/>
    <w:rsid w:val="00174B65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24EBB"/>
    <w:rsid w:val="002414A9"/>
    <w:rsid w:val="002435B0"/>
    <w:rsid w:val="002534B4"/>
    <w:rsid w:val="00254607"/>
    <w:rsid w:val="00254DAD"/>
    <w:rsid w:val="0026599C"/>
    <w:rsid w:val="00267D38"/>
    <w:rsid w:val="00270CB7"/>
    <w:rsid w:val="00276DBE"/>
    <w:rsid w:val="00293FC8"/>
    <w:rsid w:val="00296E9E"/>
    <w:rsid w:val="002B18EA"/>
    <w:rsid w:val="002B3C72"/>
    <w:rsid w:val="002B416A"/>
    <w:rsid w:val="002B44EF"/>
    <w:rsid w:val="002B67A7"/>
    <w:rsid w:val="002B7C14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2F6C9A"/>
    <w:rsid w:val="00302ED4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46457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81600"/>
    <w:rsid w:val="00397181"/>
    <w:rsid w:val="003A1B2B"/>
    <w:rsid w:val="003A2441"/>
    <w:rsid w:val="003B0305"/>
    <w:rsid w:val="003B431B"/>
    <w:rsid w:val="003B7E95"/>
    <w:rsid w:val="003C5255"/>
    <w:rsid w:val="003D0BEF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07F2A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0BE2"/>
    <w:rsid w:val="004A107F"/>
    <w:rsid w:val="004A3C11"/>
    <w:rsid w:val="004B15B3"/>
    <w:rsid w:val="004C7F40"/>
    <w:rsid w:val="004D12B0"/>
    <w:rsid w:val="004D2D40"/>
    <w:rsid w:val="004E1FCE"/>
    <w:rsid w:val="004E7AB0"/>
    <w:rsid w:val="004F0DF8"/>
    <w:rsid w:val="004F34E1"/>
    <w:rsid w:val="004F3FDE"/>
    <w:rsid w:val="004F407A"/>
    <w:rsid w:val="004F492F"/>
    <w:rsid w:val="005027A2"/>
    <w:rsid w:val="00510B8B"/>
    <w:rsid w:val="005172A4"/>
    <w:rsid w:val="00522AEC"/>
    <w:rsid w:val="0052328D"/>
    <w:rsid w:val="00523376"/>
    <w:rsid w:val="0053205F"/>
    <w:rsid w:val="005349DE"/>
    <w:rsid w:val="00537FED"/>
    <w:rsid w:val="00541D08"/>
    <w:rsid w:val="00551309"/>
    <w:rsid w:val="0055454E"/>
    <w:rsid w:val="00571BBB"/>
    <w:rsid w:val="00583954"/>
    <w:rsid w:val="005862EA"/>
    <w:rsid w:val="0059717C"/>
    <w:rsid w:val="005A1BD0"/>
    <w:rsid w:val="005A2F40"/>
    <w:rsid w:val="005A5BFD"/>
    <w:rsid w:val="005B52F3"/>
    <w:rsid w:val="005B67C8"/>
    <w:rsid w:val="005C2D58"/>
    <w:rsid w:val="005C3C94"/>
    <w:rsid w:val="005D288C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83166"/>
    <w:rsid w:val="006A3C0B"/>
    <w:rsid w:val="006B103A"/>
    <w:rsid w:val="006B123C"/>
    <w:rsid w:val="006E249A"/>
    <w:rsid w:val="006F0285"/>
    <w:rsid w:val="006F10E2"/>
    <w:rsid w:val="006F65E5"/>
    <w:rsid w:val="007030BF"/>
    <w:rsid w:val="007064FE"/>
    <w:rsid w:val="00706628"/>
    <w:rsid w:val="00711645"/>
    <w:rsid w:val="00712D88"/>
    <w:rsid w:val="00713852"/>
    <w:rsid w:val="0071392A"/>
    <w:rsid w:val="00713B20"/>
    <w:rsid w:val="00716610"/>
    <w:rsid w:val="007230A8"/>
    <w:rsid w:val="00725CBA"/>
    <w:rsid w:val="00727442"/>
    <w:rsid w:val="0072780B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41548"/>
    <w:rsid w:val="00855BEA"/>
    <w:rsid w:val="00856C64"/>
    <w:rsid w:val="00860976"/>
    <w:rsid w:val="0086227F"/>
    <w:rsid w:val="008629CE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3E83"/>
    <w:rsid w:val="00926AF6"/>
    <w:rsid w:val="009313B8"/>
    <w:rsid w:val="00933BEE"/>
    <w:rsid w:val="009349A9"/>
    <w:rsid w:val="00934C6A"/>
    <w:rsid w:val="00943FB6"/>
    <w:rsid w:val="00944C75"/>
    <w:rsid w:val="00944FFD"/>
    <w:rsid w:val="00947D11"/>
    <w:rsid w:val="00954573"/>
    <w:rsid w:val="00954AA3"/>
    <w:rsid w:val="00955AD0"/>
    <w:rsid w:val="00955CD7"/>
    <w:rsid w:val="00963F09"/>
    <w:rsid w:val="00965C5B"/>
    <w:rsid w:val="00971F0B"/>
    <w:rsid w:val="00974A1B"/>
    <w:rsid w:val="0097501A"/>
    <w:rsid w:val="00977D62"/>
    <w:rsid w:val="009807ED"/>
    <w:rsid w:val="00984090"/>
    <w:rsid w:val="0098443B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4256"/>
    <w:rsid w:val="009E659E"/>
    <w:rsid w:val="009F1B9E"/>
    <w:rsid w:val="009F20E5"/>
    <w:rsid w:val="009F59BE"/>
    <w:rsid w:val="00A03E86"/>
    <w:rsid w:val="00A121A4"/>
    <w:rsid w:val="00A149E2"/>
    <w:rsid w:val="00A15617"/>
    <w:rsid w:val="00A229A3"/>
    <w:rsid w:val="00A25074"/>
    <w:rsid w:val="00A2592C"/>
    <w:rsid w:val="00A334C3"/>
    <w:rsid w:val="00A3728D"/>
    <w:rsid w:val="00A514CB"/>
    <w:rsid w:val="00A51F80"/>
    <w:rsid w:val="00A52621"/>
    <w:rsid w:val="00A52CA9"/>
    <w:rsid w:val="00A605AF"/>
    <w:rsid w:val="00A638B5"/>
    <w:rsid w:val="00A64053"/>
    <w:rsid w:val="00A70479"/>
    <w:rsid w:val="00A71708"/>
    <w:rsid w:val="00A80FF2"/>
    <w:rsid w:val="00A8705D"/>
    <w:rsid w:val="00A92E98"/>
    <w:rsid w:val="00A94914"/>
    <w:rsid w:val="00AA1B37"/>
    <w:rsid w:val="00AA23D2"/>
    <w:rsid w:val="00AB2810"/>
    <w:rsid w:val="00AB639E"/>
    <w:rsid w:val="00AB74F6"/>
    <w:rsid w:val="00AC1586"/>
    <w:rsid w:val="00AC4CBB"/>
    <w:rsid w:val="00AD426F"/>
    <w:rsid w:val="00AD5F01"/>
    <w:rsid w:val="00AD766B"/>
    <w:rsid w:val="00AE0054"/>
    <w:rsid w:val="00AE5489"/>
    <w:rsid w:val="00AF1AF0"/>
    <w:rsid w:val="00AF3059"/>
    <w:rsid w:val="00AF5387"/>
    <w:rsid w:val="00B01A51"/>
    <w:rsid w:val="00B11220"/>
    <w:rsid w:val="00B13F68"/>
    <w:rsid w:val="00B22D44"/>
    <w:rsid w:val="00B2314E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3A1"/>
    <w:rsid w:val="00BC1DB6"/>
    <w:rsid w:val="00BD6B77"/>
    <w:rsid w:val="00BE20C7"/>
    <w:rsid w:val="00BE5148"/>
    <w:rsid w:val="00BE64CA"/>
    <w:rsid w:val="00BE6918"/>
    <w:rsid w:val="00BE7D55"/>
    <w:rsid w:val="00BF163B"/>
    <w:rsid w:val="00BF164A"/>
    <w:rsid w:val="00BF3B74"/>
    <w:rsid w:val="00C026CB"/>
    <w:rsid w:val="00C03546"/>
    <w:rsid w:val="00C063BE"/>
    <w:rsid w:val="00C07274"/>
    <w:rsid w:val="00C145BB"/>
    <w:rsid w:val="00C21F5F"/>
    <w:rsid w:val="00C22D4A"/>
    <w:rsid w:val="00C301AA"/>
    <w:rsid w:val="00C30290"/>
    <w:rsid w:val="00C3795F"/>
    <w:rsid w:val="00C410E2"/>
    <w:rsid w:val="00C51155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167D"/>
    <w:rsid w:val="00CF6D0B"/>
    <w:rsid w:val="00D001BE"/>
    <w:rsid w:val="00D10FC6"/>
    <w:rsid w:val="00D25D2E"/>
    <w:rsid w:val="00D26C91"/>
    <w:rsid w:val="00D3164E"/>
    <w:rsid w:val="00D44EB6"/>
    <w:rsid w:val="00D44F7B"/>
    <w:rsid w:val="00D4563C"/>
    <w:rsid w:val="00D46A1D"/>
    <w:rsid w:val="00D47713"/>
    <w:rsid w:val="00D514DC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D5E5E"/>
    <w:rsid w:val="00DE1428"/>
    <w:rsid w:val="00DE51EC"/>
    <w:rsid w:val="00DF7E3B"/>
    <w:rsid w:val="00E00969"/>
    <w:rsid w:val="00E02EA9"/>
    <w:rsid w:val="00E03FA7"/>
    <w:rsid w:val="00E07FC3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262E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4DED"/>
    <w:rsid w:val="00F55844"/>
    <w:rsid w:val="00F56AC0"/>
    <w:rsid w:val="00F6025D"/>
    <w:rsid w:val="00F671C7"/>
    <w:rsid w:val="00F71AAA"/>
    <w:rsid w:val="00F74168"/>
    <w:rsid w:val="00F766D1"/>
    <w:rsid w:val="00F82639"/>
    <w:rsid w:val="00F9535F"/>
    <w:rsid w:val="00FB1C32"/>
    <w:rsid w:val="00FC16AD"/>
    <w:rsid w:val="00FD255A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F6C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6C9A"/>
  </w:style>
  <w:style w:type="character" w:customStyle="1" w:styleId="af4">
    <w:name w:val="Текст примечания Знак"/>
    <w:basedOn w:val="a0"/>
    <w:link w:val="af3"/>
    <w:uiPriority w:val="99"/>
    <w:semiHidden/>
    <w:rsid w:val="002F6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6C9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6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52BC-BC85-4053-BB88-1182BB06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341</cp:revision>
  <cp:lastPrinted>2023-05-26T12:13:00Z</cp:lastPrinted>
  <dcterms:created xsi:type="dcterms:W3CDTF">2020-02-27T13:07:00Z</dcterms:created>
  <dcterms:modified xsi:type="dcterms:W3CDTF">2023-05-26T13:10:00Z</dcterms:modified>
</cp:coreProperties>
</file>