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B46BE0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B46BE0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9A1CB8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21.12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890BFF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890BFF">
              <w:rPr>
                <w:b/>
              </w:rPr>
              <w:t>Вопрос:</w:t>
            </w:r>
            <w:r w:rsidRPr="00890BFF">
              <w:rPr>
                <w:b/>
                <w:color w:val="000000"/>
              </w:rPr>
              <w:t xml:space="preserve"> </w:t>
            </w:r>
          </w:p>
          <w:p w:rsidR="001323A3" w:rsidRPr="00890BFF" w:rsidRDefault="00E52A0D" w:rsidP="001323A3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890BFF">
              <w:rPr>
                <w:b/>
              </w:rPr>
              <w:t>Об определении закупочной политики в Обществе.</w:t>
            </w:r>
          </w:p>
          <w:p w:rsidR="001323A3" w:rsidRPr="00890BFF" w:rsidRDefault="00734292" w:rsidP="001323A3">
            <w:pPr>
              <w:pStyle w:val="a7"/>
              <w:widowControl w:val="0"/>
              <w:jc w:val="both"/>
              <w:rPr>
                <w:b/>
              </w:rPr>
            </w:pPr>
            <w:r w:rsidRPr="00890BFF">
              <w:t>1.1.</w:t>
            </w:r>
            <w:r w:rsidR="001323A3" w:rsidRPr="00890BFF">
              <w:t xml:space="preserve"> О внесении изменений в Годовую комплексную программу закупок (ГКПЗ) Общества под нужды 2020 года.</w:t>
            </w:r>
          </w:p>
          <w:p w:rsidR="002110F6" w:rsidRPr="00890BF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1323A3" w:rsidRPr="001323A3" w:rsidRDefault="001323A3" w:rsidP="001323A3">
            <w:pPr>
              <w:widowControl w:val="0"/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 xml:space="preserve">Утвердить корректировку Годовой комплексной программы закупок (ГКПЗ) Общества под нужды 2020 года в соответствии с Приложением № 1.1. </w:t>
            </w:r>
            <w:r w:rsidR="0094026B" w:rsidRPr="008B0745">
              <w:rPr>
                <w:spacing w:val="-4"/>
              </w:rPr>
              <w:t>к решению Совета директоров</w:t>
            </w:r>
            <w:r w:rsidR="0094026B">
              <w:rPr>
                <w:spacing w:val="-4"/>
              </w:rPr>
              <w:t>.</w:t>
            </w:r>
          </w:p>
          <w:p w:rsidR="00734292" w:rsidRPr="00890BFF" w:rsidRDefault="00734292" w:rsidP="006C723F">
            <w:pPr>
              <w:widowControl w:val="0"/>
              <w:rPr>
                <w:bCs/>
                <w:spacing w:val="-4"/>
              </w:rPr>
            </w:pPr>
          </w:p>
          <w:p w:rsidR="001323A3" w:rsidRPr="00890BFF" w:rsidRDefault="00734292" w:rsidP="001323A3">
            <w:pPr>
              <w:widowControl w:val="0"/>
              <w:tabs>
                <w:tab w:val="left" w:pos="426"/>
              </w:tabs>
              <w:rPr>
                <w:b/>
                <w:bCs/>
                <w:caps/>
              </w:rPr>
            </w:pPr>
            <w:r w:rsidRPr="00890BFF">
              <w:rPr>
                <w:bCs/>
                <w:spacing w:val="-4"/>
              </w:rPr>
              <w:t xml:space="preserve">1.2. </w:t>
            </w:r>
            <w:r w:rsidR="001323A3" w:rsidRPr="00890BFF">
              <w:t>О внесении изменений в Годовую комплексную программу закупок (ГКПЗ) Общества под нужды 2021 года.</w:t>
            </w:r>
          </w:p>
          <w:p w:rsidR="00734292" w:rsidRPr="00890BFF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734292" w:rsidRPr="00890BFF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1323A3" w:rsidRPr="001323A3" w:rsidRDefault="001323A3" w:rsidP="001323A3">
            <w:pPr>
              <w:widowControl w:val="0"/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2021 года в соответ</w:t>
            </w:r>
            <w:r w:rsidR="00890BFF">
              <w:rPr>
                <w:bCs/>
                <w:spacing w:val="-4"/>
              </w:rPr>
              <w:t xml:space="preserve">ствии с Приложениями №№ </w:t>
            </w:r>
            <w:proofErr w:type="gramStart"/>
            <w:r w:rsidR="00890BFF">
              <w:rPr>
                <w:bCs/>
                <w:spacing w:val="-4"/>
              </w:rPr>
              <w:t>1.2.1.,</w:t>
            </w:r>
            <w:proofErr w:type="gramEnd"/>
            <w:r w:rsidR="00875A24">
              <w:rPr>
                <w:bCs/>
                <w:spacing w:val="-4"/>
              </w:rPr>
              <w:t xml:space="preserve"> </w:t>
            </w:r>
            <w:r w:rsidRPr="001323A3">
              <w:rPr>
                <w:bCs/>
                <w:spacing w:val="-4"/>
              </w:rPr>
              <w:t xml:space="preserve">1.2.2. </w:t>
            </w:r>
            <w:r w:rsidR="0094026B" w:rsidRPr="008B0745">
              <w:rPr>
                <w:spacing w:val="-4"/>
              </w:rPr>
              <w:t>к решению Совета директоров</w:t>
            </w:r>
            <w:r w:rsidR="0094026B">
              <w:rPr>
                <w:spacing w:val="-4"/>
              </w:rPr>
              <w:t>.</w:t>
            </w:r>
          </w:p>
          <w:p w:rsidR="00734292" w:rsidRPr="00890BFF" w:rsidRDefault="00734292" w:rsidP="00734292">
            <w:pPr>
              <w:widowControl w:val="0"/>
              <w:rPr>
                <w:bCs/>
                <w:spacing w:val="-4"/>
              </w:rPr>
            </w:pPr>
            <w:bookmarkStart w:id="0" w:name="_GoBack"/>
            <w:bookmarkEnd w:id="0"/>
          </w:p>
          <w:p w:rsidR="001323A3" w:rsidRPr="00675616" w:rsidRDefault="001323A3" w:rsidP="001323A3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val="ru-RU" w:eastAsia="ru-RU"/>
              </w:rPr>
            </w:pPr>
            <w:r w:rsidRPr="00675616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val="ru-RU" w:eastAsia="ru-RU"/>
              </w:rPr>
              <w:t>Об определении приоритетных направлений деятельности Общества.</w:t>
            </w:r>
          </w:p>
          <w:p w:rsidR="001323A3" w:rsidRPr="00890BFF" w:rsidRDefault="001323A3" w:rsidP="001323A3">
            <w:pPr>
              <w:pStyle w:val="ad"/>
              <w:widowControl w:val="0"/>
              <w:tabs>
                <w:tab w:val="left" w:pos="567"/>
              </w:tabs>
              <w:ind w:left="360"/>
              <w:jc w:val="both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</w:pPr>
          </w:p>
          <w:p w:rsidR="001323A3" w:rsidRPr="00890BFF" w:rsidRDefault="001323A3" w:rsidP="001323A3">
            <w:pPr>
              <w:pStyle w:val="ad"/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</w:pPr>
            <w:r w:rsidRPr="00890BFF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О рассмотрении отчета о выполнении Плана мероприятий по повышению операционной эффективности и оптимизации расходов ПАО «ОГК-2» за 9 месяцев 2020 года.</w:t>
            </w:r>
          </w:p>
          <w:p w:rsidR="00E04510" w:rsidRPr="00890BFF" w:rsidRDefault="00E04510" w:rsidP="00734292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1323A3" w:rsidRPr="00890BFF" w:rsidRDefault="001323A3" w:rsidP="001323A3">
            <w:pPr>
              <w:widowControl w:val="0"/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>Утвердить отчет о выполнении Плана мероприятий по повышению операционной эффективности и оптимизации расходов ПАО «ОГК-2» за 9 месяцев 2020 года, в соответствии с Пр</w:t>
            </w:r>
            <w:r w:rsidR="0094026B">
              <w:rPr>
                <w:bCs/>
                <w:spacing w:val="-4"/>
              </w:rPr>
              <w:t xml:space="preserve">иложением </w:t>
            </w:r>
            <w:r w:rsidRPr="001323A3">
              <w:rPr>
                <w:bCs/>
                <w:spacing w:val="-4"/>
              </w:rPr>
              <w:t xml:space="preserve">№ 2.1. к </w:t>
            </w:r>
            <w:r w:rsidR="0094026B" w:rsidRPr="008B0745">
              <w:rPr>
                <w:spacing w:val="-4"/>
              </w:rPr>
              <w:t>решению Совета директоров</w:t>
            </w:r>
            <w:r w:rsidR="0094026B">
              <w:rPr>
                <w:spacing w:val="-4"/>
              </w:rPr>
              <w:t>.</w:t>
            </w:r>
          </w:p>
          <w:p w:rsidR="005E74A2" w:rsidRPr="00675616" w:rsidRDefault="005E74A2" w:rsidP="00E67B49">
            <w:pPr>
              <w:widowControl w:val="0"/>
              <w:jc w:val="both"/>
            </w:pPr>
          </w:p>
          <w:p w:rsidR="001323A3" w:rsidRPr="0094026B" w:rsidRDefault="00734292" w:rsidP="001323A3">
            <w:pPr>
              <w:pStyle w:val="a7"/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94026B">
              <w:rPr>
                <w:b/>
              </w:rPr>
              <w:t>3</w:t>
            </w:r>
            <w:r w:rsidR="005E74A2" w:rsidRPr="0094026B">
              <w:rPr>
                <w:b/>
              </w:rPr>
              <w:t xml:space="preserve">. </w:t>
            </w:r>
            <w:r w:rsidR="001323A3" w:rsidRPr="0094026B">
              <w:rPr>
                <w:b/>
              </w:rPr>
              <w:t xml:space="preserve">Об утверждении отчета ООО «Газпром </w:t>
            </w:r>
            <w:proofErr w:type="spellStart"/>
            <w:r w:rsidR="001323A3" w:rsidRPr="0094026B">
              <w:rPr>
                <w:b/>
              </w:rPr>
              <w:t>энергохолдинг</w:t>
            </w:r>
            <w:proofErr w:type="spellEnd"/>
            <w:r w:rsidR="001323A3" w:rsidRPr="0094026B">
              <w:rPr>
                <w:b/>
              </w:rPr>
              <w:t>» об оказании услуг по договору о передаче полномочий единоличного исполнительного органа Общества.</w:t>
            </w:r>
          </w:p>
          <w:p w:rsidR="0090339F" w:rsidRPr="00890BFF" w:rsidRDefault="001323A3" w:rsidP="0090339F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eastAsia="en-US"/>
              </w:rPr>
              <w:t>П</w:t>
            </w:r>
            <w:proofErr w:type="spellStart"/>
            <w:r w:rsidR="0090339F" w:rsidRPr="00890BFF">
              <w:rPr>
                <w:rFonts w:eastAsia="Calibri"/>
                <w:b/>
                <w:lang w:val="x-none" w:eastAsia="en-US"/>
              </w:rPr>
              <w:t>ринятое</w:t>
            </w:r>
            <w:proofErr w:type="spellEnd"/>
            <w:r w:rsidR="0090339F" w:rsidRPr="00890BFF">
              <w:rPr>
                <w:rFonts w:eastAsia="Calibri"/>
                <w:b/>
                <w:lang w:val="x-none" w:eastAsia="en-US"/>
              </w:rPr>
              <w:t xml:space="preserve"> решение:</w:t>
            </w:r>
          </w:p>
          <w:p w:rsidR="001323A3" w:rsidRPr="00890BFF" w:rsidRDefault="001323A3" w:rsidP="001323A3">
            <w:pPr>
              <w:widowControl w:val="0"/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 xml:space="preserve">Утвердить отчет ООО «Газпром </w:t>
            </w:r>
            <w:proofErr w:type="spellStart"/>
            <w:r w:rsidRPr="001323A3">
              <w:rPr>
                <w:bCs/>
                <w:spacing w:val="-4"/>
              </w:rPr>
              <w:t>энергохолдинг</w:t>
            </w:r>
            <w:proofErr w:type="spellEnd"/>
            <w:r w:rsidRPr="001323A3">
              <w:rPr>
                <w:bCs/>
                <w:spacing w:val="-4"/>
              </w:rPr>
              <w:t>», осуществляющего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16.07.2020 по 15.10.2020 (Приложение № 3.1.).</w:t>
            </w:r>
          </w:p>
          <w:p w:rsidR="001323A3" w:rsidRPr="001323A3" w:rsidRDefault="001323A3" w:rsidP="001323A3">
            <w:pPr>
              <w:widowControl w:val="0"/>
              <w:jc w:val="both"/>
              <w:rPr>
                <w:b/>
                <w:bCs/>
                <w:spacing w:val="-4"/>
              </w:rPr>
            </w:pPr>
          </w:p>
          <w:p w:rsidR="001323A3" w:rsidRPr="00675616" w:rsidRDefault="00011785" w:rsidP="001323A3">
            <w:pPr>
              <w:pStyle w:val="a7"/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675616">
              <w:rPr>
                <w:b/>
              </w:rPr>
              <w:t xml:space="preserve">4. </w:t>
            </w:r>
            <w:r w:rsidR="001323A3" w:rsidRPr="00675616">
              <w:rPr>
                <w:b/>
              </w:rPr>
              <w:t>О рассмотрении отчета об исполнении кредитной политики и отчета о размещении временно свободных денежных средств Общества за 3 квартал 2020 года.</w:t>
            </w:r>
          </w:p>
          <w:p w:rsidR="00011785" w:rsidRPr="00890BF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1323A3" w:rsidRPr="001323A3" w:rsidRDefault="001323A3" w:rsidP="001323A3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>1.</w:t>
            </w:r>
            <w:r w:rsidRPr="001323A3">
              <w:rPr>
                <w:bCs/>
                <w:spacing w:val="-4"/>
              </w:rPr>
              <w:tab/>
              <w:t>Принять к сведению отчет об исполнении кредитной политики ПАО «ОГК-2» за 3 квартал 2020 года в соответствии с Приложением № 4.1.</w:t>
            </w:r>
            <w:r w:rsidR="0094026B" w:rsidRPr="008B0745">
              <w:rPr>
                <w:spacing w:val="-4"/>
              </w:rPr>
              <w:t xml:space="preserve"> к решению Совета директоров</w:t>
            </w:r>
            <w:r w:rsidR="0094026B">
              <w:rPr>
                <w:spacing w:val="-4"/>
              </w:rPr>
              <w:t>.</w:t>
            </w:r>
          </w:p>
          <w:p w:rsidR="001323A3" w:rsidRPr="00675616" w:rsidRDefault="001323A3" w:rsidP="00675616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81" w:hanging="81"/>
              <w:jc w:val="both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</w:pPr>
            <w:r w:rsidRP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Принять к сведению отчет о размещении временно свободных денежных средств ПАО «ОГК-2» за 3 квартал 2020</w:t>
            </w:r>
            <w:r w:rsidR="00675616" w:rsidRP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 xml:space="preserve"> </w:t>
            </w:r>
            <w:r w:rsidRP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г</w:t>
            </w:r>
            <w:r w:rsidR="00675616" w:rsidRP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о</w:t>
            </w:r>
            <w:r w:rsid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да в с</w:t>
            </w:r>
            <w:r w:rsidRPr="0067561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 xml:space="preserve">оответствии с Приложением № 4.2. </w:t>
            </w:r>
            <w:r w:rsidR="0094026B" w:rsidRPr="0094026B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 w:eastAsia="ru-RU"/>
              </w:rPr>
              <w:t>к решению Совета директоров.</w:t>
            </w:r>
          </w:p>
          <w:p w:rsidR="00011785" w:rsidRPr="00890BFF" w:rsidRDefault="00011785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890BFF">
              <w:rPr>
                <w:b/>
              </w:rPr>
              <w:lastRenderedPageBreak/>
              <w:t xml:space="preserve">5. </w:t>
            </w:r>
            <w:r w:rsidR="001323A3" w:rsidRPr="00890BFF">
              <w:rPr>
                <w:b/>
              </w:rPr>
              <w:t>Об утверждении плана работы Управления внутреннего аудита Общества на 2021 год.</w:t>
            </w:r>
          </w:p>
          <w:p w:rsidR="001323A3" w:rsidRPr="00890BFF" w:rsidRDefault="001323A3" w:rsidP="0001178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011785" w:rsidRPr="00890BF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890BF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1323A3" w:rsidRPr="001323A3" w:rsidRDefault="001323A3" w:rsidP="001323A3">
            <w:pPr>
              <w:widowControl w:val="0"/>
              <w:jc w:val="both"/>
              <w:rPr>
                <w:bCs/>
                <w:spacing w:val="-4"/>
              </w:rPr>
            </w:pPr>
            <w:r w:rsidRPr="001323A3">
              <w:rPr>
                <w:bCs/>
                <w:spacing w:val="-4"/>
              </w:rPr>
              <w:t>Утвердить План работы Управления внутреннего аудита ПАО «ОГК-2» на 2021 год в соответствии с Приложением № 5.1.</w:t>
            </w:r>
            <w:r w:rsidR="007E34BC" w:rsidRPr="008B0745">
              <w:rPr>
                <w:spacing w:val="-4"/>
              </w:rPr>
              <w:t xml:space="preserve"> к решению Совета директоров</w:t>
            </w:r>
            <w:r w:rsidR="007E34BC">
              <w:rPr>
                <w:spacing w:val="-4"/>
              </w:rPr>
              <w:t>.</w:t>
            </w:r>
          </w:p>
          <w:p w:rsidR="00011785" w:rsidRPr="00890BFF" w:rsidRDefault="00011785" w:rsidP="001323A3">
            <w:pPr>
              <w:widowControl w:val="0"/>
              <w:tabs>
                <w:tab w:val="left" w:pos="567"/>
              </w:tabs>
              <w:jc w:val="both"/>
              <w:rPr>
                <w:bCs/>
              </w:rPr>
            </w:pPr>
          </w:p>
          <w:p w:rsidR="00706628" w:rsidRPr="00890BFF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890BFF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890BFF">
              <w:rPr>
                <w:b/>
                <w:color w:val="000000"/>
              </w:rPr>
              <w:t xml:space="preserve"> </w:t>
            </w:r>
            <w:r w:rsidR="009A1CB8">
              <w:rPr>
                <w:b/>
                <w:color w:val="000000"/>
              </w:rPr>
              <w:t>21.12</w:t>
            </w:r>
            <w:r w:rsidR="00EB3E6C" w:rsidRPr="00890BFF">
              <w:rPr>
                <w:b/>
                <w:color w:val="000000"/>
              </w:rPr>
              <w:t>.2020</w:t>
            </w:r>
            <w:r w:rsidRPr="00890BFF">
              <w:rPr>
                <w:b/>
                <w:color w:val="000000"/>
              </w:rPr>
              <w:t>.</w:t>
            </w:r>
          </w:p>
          <w:p w:rsidR="00706628" w:rsidRPr="00EB3E6C" w:rsidRDefault="00706628" w:rsidP="001323A3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890BF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890BFF">
              <w:rPr>
                <w:b/>
              </w:rPr>
              <w:t>Протокол от</w:t>
            </w:r>
            <w:r w:rsidR="00E6054F" w:rsidRPr="00890BFF">
              <w:rPr>
                <w:b/>
              </w:rPr>
              <w:t xml:space="preserve"> </w:t>
            </w:r>
            <w:r w:rsidR="001323A3" w:rsidRPr="00890BFF">
              <w:rPr>
                <w:b/>
              </w:rPr>
              <w:t>21.12</w:t>
            </w:r>
            <w:r w:rsidR="00EB3E6C" w:rsidRPr="00890BFF">
              <w:rPr>
                <w:b/>
              </w:rPr>
              <w:t>.20</w:t>
            </w:r>
            <w:r w:rsidR="00A92E98" w:rsidRPr="00890BFF">
              <w:rPr>
                <w:b/>
              </w:rPr>
              <w:t>20</w:t>
            </w:r>
            <w:r w:rsidR="001323A3" w:rsidRPr="00890BFF">
              <w:rPr>
                <w:b/>
              </w:rPr>
              <w:t xml:space="preserve"> № 250</w:t>
            </w:r>
            <w:r w:rsidR="00890BFF" w:rsidRPr="00890BFF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4748D" w:rsidRPr="0084748D" w:rsidRDefault="00706628" w:rsidP="0084748D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84748D" w:rsidRPr="0084748D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A27100" w:rsidRDefault="0084748D" w:rsidP="0084748D">
            <w:pPr>
              <w:ind w:left="57"/>
              <w:rPr>
                <w:b/>
                <w:sz w:val="22"/>
                <w:szCs w:val="22"/>
              </w:rPr>
            </w:pPr>
            <w:r w:rsidRPr="0084748D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84748D"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4658CA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8B0AD7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1323A3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E0" w:rsidRDefault="00B46BE0">
      <w:r>
        <w:separator/>
      </w:r>
    </w:p>
  </w:endnote>
  <w:endnote w:type="continuationSeparator" w:id="0">
    <w:p w:rsidR="00B46BE0" w:rsidRDefault="00B4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0AD7">
      <w:rPr>
        <w:noProof/>
      </w:rPr>
      <w:t>2</w:t>
    </w:r>
    <w:r>
      <w:fldChar w:fldCharType="end"/>
    </w:r>
  </w:p>
  <w:p w:rsidR="0088447D" w:rsidRDefault="00B46B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E0" w:rsidRDefault="00B46BE0">
      <w:r>
        <w:separator/>
      </w:r>
    </w:p>
  </w:footnote>
  <w:footnote w:type="continuationSeparator" w:id="0">
    <w:p w:rsidR="00B46BE0" w:rsidRDefault="00B4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B46B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54C3"/>
    <w:multiLevelType w:val="hybridMultilevel"/>
    <w:tmpl w:val="D9FC4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747C76"/>
    <w:multiLevelType w:val="hybridMultilevel"/>
    <w:tmpl w:val="F02099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26DCA"/>
    <w:rsid w:val="000338F0"/>
    <w:rsid w:val="00036311"/>
    <w:rsid w:val="00050DF5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687B"/>
    <w:rsid w:val="001053E4"/>
    <w:rsid w:val="00113BE1"/>
    <w:rsid w:val="001323A3"/>
    <w:rsid w:val="0013291E"/>
    <w:rsid w:val="00141059"/>
    <w:rsid w:val="00144C56"/>
    <w:rsid w:val="00155DA2"/>
    <w:rsid w:val="00160BD6"/>
    <w:rsid w:val="0016385F"/>
    <w:rsid w:val="00183B0B"/>
    <w:rsid w:val="001878E7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96E9E"/>
    <w:rsid w:val="002C0635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658CA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862EA"/>
    <w:rsid w:val="005A1106"/>
    <w:rsid w:val="005A150E"/>
    <w:rsid w:val="005A1BD0"/>
    <w:rsid w:val="005B52F3"/>
    <w:rsid w:val="005D5041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75616"/>
    <w:rsid w:val="006A02FA"/>
    <w:rsid w:val="006A3C0B"/>
    <w:rsid w:val="006A5083"/>
    <w:rsid w:val="006C723F"/>
    <w:rsid w:val="006D17DB"/>
    <w:rsid w:val="006F10E2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5416"/>
    <w:rsid w:val="00746799"/>
    <w:rsid w:val="00787114"/>
    <w:rsid w:val="007876AF"/>
    <w:rsid w:val="00794D59"/>
    <w:rsid w:val="00797F0D"/>
    <w:rsid w:val="007A1028"/>
    <w:rsid w:val="007A26AE"/>
    <w:rsid w:val="007A399F"/>
    <w:rsid w:val="007A5EC7"/>
    <w:rsid w:val="007C6206"/>
    <w:rsid w:val="007D469B"/>
    <w:rsid w:val="007E34BC"/>
    <w:rsid w:val="007F4382"/>
    <w:rsid w:val="007F74E5"/>
    <w:rsid w:val="00802AC5"/>
    <w:rsid w:val="008122DF"/>
    <w:rsid w:val="008131B7"/>
    <w:rsid w:val="00813425"/>
    <w:rsid w:val="0084748D"/>
    <w:rsid w:val="008520F5"/>
    <w:rsid w:val="00860976"/>
    <w:rsid w:val="00871DEF"/>
    <w:rsid w:val="00875A24"/>
    <w:rsid w:val="00876E0E"/>
    <w:rsid w:val="00884AC5"/>
    <w:rsid w:val="00890BFF"/>
    <w:rsid w:val="00896646"/>
    <w:rsid w:val="008A063A"/>
    <w:rsid w:val="008A3B15"/>
    <w:rsid w:val="008A5757"/>
    <w:rsid w:val="008B0AD7"/>
    <w:rsid w:val="008C3E2E"/>
    <w:rsid w:val="008C3FAC"/>
    <w:rsid w:val="008D4389"/>
    <w:rsid w:val="008D7AA9"/>
    <w:rsid w:val="008E5A11"/>
    <w:rsid w:val="008F319F"/>
    <w:rsid w:val="008F7B70"/>
    <w:rsid w:val="0090339F"/>
    <w:rsid w:val="00906199"/>
    <w:rsid w:val="009177AB"/>
    <w:rsid w:val="009212D8"/>
    <w:rsid w:val="009349A9"/>
    <w:rsid w:val="00934C6A"/>
    <w:rsid w:val="0094026B"/>
    <w:rsid w:val="009627AB"/>
    <w:rsid w:val="00963F09"/>
    <w:rsid w:val="00984DFF"/>
    <w:rsid w:val="009866A6"/>
    <w:rsid w:val="00991D42"/>
    <w:rsid w:val="00993669"/>
    <w:rsid w:val="00994D50"/>
    <w:rsid w:val="00995AB2"/>
    <w:rsid w:val="009A1CB8"/>
    <w:rsid w:val="009A2F2B"/>
    <w:rsid w:val="009B5F7D"/>
    <w:rsid w:val="009C2F1C"/>
    <w:rsid w:val="009E4256"/>
    <w:rsid w:val="009E659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7367"/>
    <w:rsid w:val="00B346C5"/>
    <w:rsid w:val="00B465D8"/>
    <w:rsid w:val="00B46BE0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F6D0B"/>
    <w:rsid w:val="00D001BE"/>
    <w:rsid w:val="00D0763A"/>
    <w:rsid w:val="00D10FC6"/>
    <w:rsid w:val="00D27C80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273C"/>
    <w:rsid w:val="00EA3719"/>
    <w:rsid w:val="00EA41C7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535F"/>
    <w:rsid w:val="00FA20EA"/>
    <w:rsid w:val="00FB4336"/>
    <w:rsid w:val="00FC16AD"/>
    <w:rsid w:val="00FD256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2643-BBE6-4809-9472-59188919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170</cp:revision>
  <cp:lastPrinted>2020-03-02T06:48:00Z</cp:lastPrinted>
  <dcterms:created xsi:type="dcterms:W3CDTF">2020-02-27T13:07:00Z</dcterms:created>
  <dcterms:modified xsi:type="dcterms:W3CDTF">2020-12-21T14:59:00Z</dcterms:modified>
</cp:coreProperties>
</file>