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5" w:type="dxa"/>
        <w:tblInd w:w="4348" w:type="dxa"/>
        <w:tblLayout w:type="fixed"/>
        <w:tblCellMar>
          <w:left w:w="28" w:type="dxa"/>
          <w:right w:w="28" w:type="dxa"/>
        </w:tblCellMar>
        <w:tblLook w:val="0000" w:firstRow="0" w:lastRow="0" w:firstColumn="0" w:lastColumn="0" w:noHBand="0" w:noVBand="0"/>
      </w:tblPr>
      <w:tblGrid>
        <w:gridCol w:w="2626"/>
        <w:gridCol w:w="567"/>
        <w:gridCol w:w="142"/>
        <w:gridCol w:w="1133"/>
        <w:gridCol w:w="568"/>
        <w:gridCol w:w="567"/>
        <w:gridCol w:w="142"/>
      </w:tblGrid>
      <w:tr w:rsidR="00A54C92" w:rsidRPr="004A0E13" w14:paraId="6319ADD7" w14:textId="77777777" w:rsidTr="00B52206">
        <w:tc>
          <w:tcPr>
            <w:tcW w:w="2626" w:type="dxa"/>
            <w:vAlign w:val="bottom"/>
          </w:tcPr>
          <w:p w14:paraId="62272380" w14:textId="77777777" w:rsidR="00A54C92" w:rsidRPr="004A0E13" w:rsidRDefault="00A54C92" w:rsidP="0079662A">
            <w:pPr>
              <w:pStyle w:val="NormalPrefix"/>
              <w:rPr>
                <w:sz w:val="18"/>
                <w:szCs w:val="18"/>
              </w:rPr>
            </w:pPr>
            <w:r w:rsidRPr="004A0E13">
              <w:rPr>
                <w:sz w:val="18"/>
                <w:szCs w:val="18"/>
              </w:rPr>
              <w:t xml:space="preserve">Дата присвоения идентификационного номера </w:t>
            </w:r>
            <w:r w:rsidRPr="004A0E13">
              <w:rPr>
                <w:sz w:val="18"/>
                <w:szCs w:val="18"/>
                <w:lang w:eastAsia="en-US"/>
              </w:rPr>
              <w:t>“</w:t>
            </w:r>
          </w:p>
        </w:tc>
        <w:tc>
          <w:tcPr>
            <w:tcW w:w="567" w:type="dxa"/>
            <w:tcBorders>
              <w:bottom w:val="single" w:sz="4" w:space="0" w:color="auto"/>
            </w:tcBorders>
            <w:vAlign w:val="bottom"/>
          </w:tcPr>
          <w:p w14:paraId="1289C244" w14:textId="01B4EFAA" w:rsidR="00A54C92" w:rsidRPr="004A0E13" w:rsidRDefault="00A1164B" w:rsidP="00AB3C11">
            <w:pPr>
              <w:jc w:val="center"/>
              <w:rPr>
                <w:sz w:val="18"/>
                <w:szCs w:val="18"/>
              </w:rPr>
            </w:pPr>
            <w:r>
              <w:rPr>
                <w:sz w:val="18"/>
                <w:szCs w:val="18"/>
              </w:rPr>
              <w:t>28</w:t>
            </w:r>
          </w:p>
        </w:tc>
        <w:tc>
          <w:tcPr>
            <w:tcW w:w="142" w:type="dxa"/>
            <w:vAlign w:val="bottom"/>
          </w:tcPr>
          <w:p w14:paraId="49EE593C" w14:textId="77777777" w:rsidR="00A54C92" w:rsidRPr="004A0E13" w:rsidRDefault="00A54C92" w:rsidP="00AB3C11">
            <w:pPr>
              <w:rPr>
                <w:sz w:val="18"/>
                <w:szCs w:val="18"/>
              </w:rPr>
            </w:pPr>
            <w:r w:rsidRPr="004A0E13">
              <w:rPr>
                <w:sz w:val="18"/>
                <w:szCs w:val="18"/>
              </w:rPr>
              <w:t>”</w:t>
            </w:r>
          </w:p>
        </w:tc>
        <w:tc>
          <w:tcPr>
            <w:tcW w:w="1133" w:type="dxa"/>
            <w:tcBorders>
              <w:bottom w:val="single" w:sz="4" w:space="0" w:color="auto"/>
            </w:tcBorders>
            <w:vAlign w:val="bottom"/>
          </w:tcPr>
          <w:p w14:paraId="57E224EB" w14:textId="172F8913" w:rsidR="00A54C92" w:rsidRPr="004A0E13" w:rsidRDefault="00A1164B" w:rsidP="00AB3C11">
            <w:pPr>
              <w:jc w:val="center"/>
              <w:rPr>
                <w:sz w:val="18"/>
                <w:szCs w:val="18"/>
              </w:rPr>
            </w:pPr>
            <w:r>
              <w:rPr>
                <w:sz w:val="18"/>
                <w:szCs w:val="18"/>
              </w:rPr>
              <w:t>сентября</w:t>
            </w:r>
          </w:p>
        </w:tc>
        <w:tc>
          <w:tcPr>
            <w:tcW w:w="568" w:type="dxa"/>
            <w:vAlign w:val="bottom"/>
          </w:tcPr>
          <w:p w14:paraId="19AF2836" w14:textId="77777777" w:rsidR="00A54C92" w:rsidRPr="004A0E13" w:rsidRDefault="00A54C92" w:rsidP="00AB3C11">
            <w:pPr>
              <w:jc w:val="right"/>
              <w:rPr>
                <w:sz w:val="18"/>
                <w:szCs w:val="18"/>
              </w:rPr>
            </w:pPr>
            <w:r w:rsidRPr="004A0E13">
              <w:rPr>
                <w:sz w:val="18"/>
                <w:szCs w:val="18"/>
              </w:rPr>
              <w:t>20</w:t>
            </w:r>
          </w:p>
        </w:tc>
        <w:tc>
          <w:tcPr>
            <w:tcW w:w="567" w:type="dxa"/>
            <w:tcBorders>
              <w:bottom w:val="single" w:sz="4" w:space="0" w:color="auto"/>
            </w:tcBorders>
            <w:vAlign w:val="bottom"/>
          </w:tcPr>
          <w:p w14:paraId="6FA6551D" w14:textId="083017A3" w:rsidR="00A54C92" w:rsidRPr="004A0E13" w:rsidRDefault="00A54C92" w:rsidP="00A1164B">
            <w:pPr>
              <w:rPr>
                <w:sz w:val="18"/>
                <w:szCs w:val="18"/>
              </w:rPr>
            </w:pPr>
            <w:r w:rsidRPr="004A0E13">
              <w:rPr>
                <w:sz w:val="18"/>
                <w:szCs w:val="18"/>
              </w:rPr>
              <w:t>1</w:t>
            </w:r>
            <w:r w:rsidR="00A1164B">
              <w:rPr>
                <w:sz w:val="18"/>
                <w:szCs w:val="18"/>
              </w:rPr>
              <w:t>5</w:t>
            </w:r>
            <w:r w:rsidRPr="004A0E13">
              <w:rPr>
                <w:sz w:val="18"/>
                <w:szCs w:val="18"/>
              </w:rPr>
              <w:t xml:space="preserve">    г.</w:t>
            </w:r>
          </w:p>
        </w:tc>
        <w:tc>
          <w:tcPr>
            <w:tcW w:w="142" w:type="dxa"/>
            <w:vAlign w:val="bottom"/>
          </w:tcPr>
          <w:p w14:paraId="5B1C2DE6" w14:textId="77777777" w:rsidR="00A54C92" w:rsidRPr="004A0E13" w:rsidRDefault="00A54C92" w:rsidP="00AB3C11">
            <w:pPr>
              <w:ind w:left="57"/>
              <w:rPr>
                <w:sz w:val="18"/>
                <w:szCs w:val="18"/>
              </w:rPr>
            </w:pPr>
          </w:p>
        </w:tc>
      </w:tr>
    </w:tbl>
    <w:p w14:paraId="6B2EF069" w14:textId="77777777" w:rsidR="00A54C92" w:rsidRPr="004A0E13" w:rsidRDefault="00A54C92" w:rsidP="00DF53A6">
      <w:pPr>
        <w:ind w:left="4536"/>
        <w:jc w:val="center"/>
        <w:rPr>
          <w:sz w:val="18"/>
          <w:szCs w:val="18"/>
        </w:rPr>
      </w:pPr>
    </w:p>
    <w:p w14:paraId="02C9EE26" w14:textId="77777777" w:rsidR="00A54C92" w:rsidRPr="004A0E13" w:rsidRDefault="00A54C92" w:rsidP="00DF53A6">
      <w:pPr>
        <w:ind w:left="4536"/>
        <w:jc w:val="center"/>
        <w:rPr>
          <w:sz w:val="18"/>
          <w:szCs w:val="18"/>
        </w:rPr>
      </w:pPr>
      <w:r w:rsidRPr="004A0E13">
        <w:rPr>
          <w:sz w:val="18"/>
          <w:szCs w:val="18"/>
        </w:rPr>
        <w:t>Идентификационный номер</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
        <w:gridCol w:w="277"/>
        <w:gridCol w:w="308"/>
        <w:gridCol w:w="308"/>
        <w:gridCol w:w="308"/>
        <w:gridCol w:w="308"/>
        <w:gridCol w:w="308"/>
        <w:gridCol w:w="277"/>
        <w:gridCol w:w="349"/>
        <w:gridCol w:w="277"/>
        <w:gridCol w:w="308"/>
        <w:gridCol w:w="308"/>
        <w:gridCol w:w="308"/>
        <w:gridCol w:w="319"/>
        <w:gridCol w:w="277"/>
        <w:gridCol w:w="308"/>
        <w:gridCol w:w="308"/>
        <w:gridCol w:w="329"/>
      </w:tblGrid>
      <w:tr w:rsidR="00A1164B" w:rsidRPr="004A0E13" w14:paraId="68D40BEE" w14:textId="77777777" w:rsidTr="00A1164B">
        <w:trPr>
          <w:trHeight w:val="407"/>
        </w:trPr>
        <w:tc>
          <w:tcPr>
            <w:tcW w:w="306" w:type="dxa"/>
            <w:vAlign w:val="center"/>
          </w:tcPr>
          <w:p w14:paraId="17C1E0FA" w14:textId="38077DF0" w:rsidR="00FF00CD" w:rsidRPr="004A0E13" w:rsidRDefault="00A1164B" w:rsidP="00A1164B">
            <w:pPr>
              <w:jc w:val="center"/>
              <w:rPr>
                <w:sz w:val="24"/>
              </w:rPr>
            </w:pPr>
            <w:r>
              <w:rPr>
                <w:sz w:val="24"/>
              </w:rPr>
              <w:t>4</w:t>
            </w:r>
          </w:p>
        </w:tc>
        <w:tc>
          <w:tcPr>
            <w:tcW w:w="305" w:type="dxa"/>
            <w:vAlign w:val="center"/>
          </w:tcPr>
          <w:p w14:paraId="03E0A101" w14:textId="12774319" w:rsidR="00FF00CD" w:rsidRPr="004A0E13" w:rsidRDefault="00A1164B" w:rsidP="00A1164B">
            <w:pPr>
              <w:jc w:val="center"/>
              <w:rPr>
                <w:sz w:val="24"/>
              </w:rPr>
            </w:pPr>
            <w:r>
              <w:rPr>
                <w:sz w:val="24"/>
              </w:rPr>
              <w:t>-</w:t>
            </w:r>
          </w:p>
        </w:tc>
        <w:tc>
          <w:tcPr>
            <w:tcW w:w="304" w:type="dxa"/>
            <w:vAlign w:val="center"/>
          </w:tcPr>
          <w:p w14:paraId="5B8D6719" w14:textId="0455C092" w:rsidR="00FF00CD" w:rsidRPr="004A0E13" w:rsidRDefault="00A1164B" w:rsidP="00A1164B">
            <w:pPr>
              <w:jc w:val="center"/>
              <w:rPr>
                <w:sz w:val="24"/>
              </w:rPr>
            </w:pPr>
            <w:r>
              <w:rPr>
                <w:sz w:val="24"/>
              </w:rPr>
              <w:t>6</w:t>
            </w:r>
          </w:p>
        </w:tc>
        <w:tc>
          <w:tcPr>
            <w:tcW w:w="304" w:type="dxa"/>
            <w:vAlign w:val="center"/>
          </w:tcPr>
          <w:p w14:paraId="5AB90BB6" w14:textId="68C95423" w:rsidR="00FF00CD" w:rsidRPr="004A0E13" w:rsidRDefault="00A1164B" w:rsidP="00A1164B">
            <w:pPr>
              <w:jc w:val="center"/>
              <w:rPr>
                <w:sz w:val="24"/>
              </w:rPr>
            </w:pPr>
            <w:r>
              <w:rPr>
                <w:sz w:val="24"/>
              </w:rPr>
              <w:t>5</w:t>
            </w:r>
          </w:p>
        </w:tc>
        <w:tc>
          <w:tcPr>
            <w:tcW w:w="304" w:type="dxa"/>
            <w:vAlign w:val="center"/>
          </w:tcPr>
          <w:p w14:paraId="080338F6" w14:textId="0EADBE46" w:rsidR="00FF00CD" w:rsidRPr="004A0E13" w:rsidRDefault="00A1164B" w:rsidP="00A1164B">
            <w:pPr>
              <w:jc w:val="center"/>
              <w:rPr>
                <w:sz w:val="24"/>
              </w:rPr>
            </w:pPr>
            <w:r>
              <w:rPr>
                <w:sz w:val="24"/>
              </w:rPr>
              <w:t>1</w:t>
            </w:r>
          </w:p>
        </w:tc>
        <w:tc>
          <w:tcPr>
            <w:tcW w:w="306" w:type="dxa"/>
            <w:vAlign w:val="center"/>
          </w:tcPr>
          <w:p w14:paraId="7EACE1CC" w14:textId="3A694B10" w:rsidR="00FF00CD" w:rsidRPr="004A0E13" w:rsidRDefault="00A1164B" w:rsidP="00A1164B">
            <w:pPr>
              <w:jc w:val="center"/>
              <w:rPr>
                <w:sz w:val="24"/>
              </w:rPr>
            </w:pPr>
            <w:r>
              <w:rPr>
                <w:sz w:val="24"/>
              </w:rPr>
              <w:t>0</w:t>
            </w:r>
          </w:p>
        </w:tc>
        <w:tc>
          <w:tcPr>
            <w:tcW w:w="305" w:type="dxa"/>
            <w:vAlign w:val="center"/>
          </w:tcPr>
          <w:p w14:paraId="495F444C" w14:textId="74717129" w:rsidR="00FF00CD" w:rsidRPr="004A0E13" w:rsidRDefault="00A1164B" w:rsidP="00A1164B">
            <w:pPr>
              <w:jc w:val="center"/>
              <w:rPr>
                <w:sz w:val="24"/>
              </w:rPr>
            </w:pPr>
            <w:r>
              <w:rPr>
                <w:sz w:val="24"/>
              </w:rPr>
              <w:t>5</w:t>
            </w:r>
          </w:p>
        </w:tc>
        <w:tc>
          <w:tcPr>
            <w:tcW w:w="305" w:type="dxa"/>
            <w:vAlign w:val="center"/>
          </w:tcPr>
          <w:p w14:paraId="66CBF4BE" w14:textId="3F0F359E" w:rsidR="00FF00CD" w:rsidRPr="004A0E13" w:rsidRDefault="00A1164B" w:rsidP="00A1164B">
            <w:pPr>
              <w:jc w:val="center"/>
              <w:rPr>
                <w:sz w:val="24"/>
              </w:rPr>
            </w:pPr>
            <w:r>
              <w:rPr>
                <w:sz w:val="24"/>
              </w:rPr>
              <w:t>-</w:t>
            </w:r>
          </w:p>
        </w:tc>
        <w:tc>
          <w:tcPr>
            <w:tcW w:w="305" w:type="dxa"/>
            <w:vAlign w:val="center"/>
          </w:tcPr>
          <w:p w14:paraId="397914C2" w14:textId="4588D4D3" w:rsidR="00FF00CD" w:rsidRPr="00A1164B" w:rsidRDefault="00A1164B" w:rsidP="00A1164B">
            <w:pPr>
              <w:jc w:val="center"/>
              <w:rPr>
                <w:sz w:val="24"/>
                <w:lang w:val="en-US"/>
              </w:rPr>
            </w:pPr>
            <w:r>
              <w:rPr>
                <w:sz w:val="24"/>
                <w:lang w:val="en-US"/>
              </w:rPr>
              <w:t>D</w:t>
            </w:r>
          </w:p>
        </w:tc>
        <w:tc>
          <w:tcPr>
            <w:tcW w:w="305" w:type="dxa"/>
            <w:vAlign w:val="center"/>
          </w:tcPr>
          <w:p w14:paraId="751E3A5A" w14:textId="2D59881B" w:rsidR="00FF00CD" w:rsidRPr="00A1164B" w:rsidRDefault="00A1164B" w:rsidP="00A1164B">
            <w:pPr>
              <w:jc w:val="center"/>
              <w:rPr>
                <w:sz w:val="24"/>
                <w:lang w:val="en-US"/>
              </w:rPr>
            </w:pPr>
            <w:r>
              <w:rPr>
                <w:sz w:val="24"/>
                <w:lang w:val="en-US"/>
              </w:rPr>
              <w:t>-</w:t>
            </w:r>
          </w:p>
        </w:tc>
        <w:tc>
          <w:tcPr>
            <w:tcW w:w="306" w:type="dxa"/>
            <w:vAlign w:val="center"/>
          </w:tcPr>
          <w:p w14:paraId="23B193C5" w14:textId="5EC74B66" w:rsidR="00FF00CD" w:rsidRPr="00A1164B" w:rsidRDefault="00A1164B" w:rsidP="00A1164B">
            <w:pPr>
              <w:jc w:val="center"/>
              <w:rPr>
                <w:sz w:val="24"/>
                <w:lang w:val="en-US"/>
              </w:rPr>
            </w:pPr>
            <w:r>
              <w:rPr>
                <w:sz w:val="24"/>
                <w:lang w:val="en-US"/>
              </w:rPr>
              <w:t>0</w:t>
            </w:r>
          </w:p>
        </w:tc>
        <w:tc>
          <w:tcPr>
            <w:tcW w:w="305" w:type="dxa"/>
            <w:vAlign w:val="center"/>
          </w:tcPr>
          <w:p w14:paraId="6E7EB6D1" w14:textId="1EA46EDC" w:rsidR="00FF00CD" w:rsidRPr="00A1164B" w:rsidRDefault="00A1164B" w:rsidP="00A1164B">
            <w:pPr>
              <w:jc w:val="center"/>
              <w:rPr>
                <w:sz w:val="24"/>
                <w:lang w:val="en-US"/>
              </w:rPr>
            </w:pPr>
            <w:r>
              <w:rPr>
                <w:sz w:val="24"/>
                <w:lang w:val="en-US"/>
              </w:rPr>
              <w:t>0</w:t>
            </w:r>
          </w:p>
        </w:tc>
        <w:tc>
          <w:tcPr>
            <w:tcW w:w="305" w:type="dxa"/>
            <w:vAlign w:val="center"/>
          </w:tcPr>
          <w:p w14:paraId="0E38705B" w14:textId="253DA97E" w:rsidR="00FF00CD" w:rsidRPr="00A1164B" w:rsidRDefault="00A1164B" w:rsidP="00A1164B">
            <w:pPr>
              <w:jc w:val="center"/>
              <w:rPr>
                <w:sz w:val="24"/>
                <w:lang w:val="en-US"/>
              </w:rPr>
            </w:pPr>
            <w:r>
              <w:rPr>
                <w:sz w:val="24"/>
                <w:lang w:val="en-US"/>
              </w:rPr>
              <w:t>1</w:t>
            </w:r>
          </w:p>
        </w:tc>
        <w:tc>
          <w:tcPr>
            <w:tcW w:w="305" w:type="dxa"/>
            <w:vAlign w:val="center"/>
          </w:tcPr>
          <w:p w14:paraId="263B1346" w14:textId="499C09C2" w:rsidR="00FF00CD" w:rsidRPr="00A1164B" w:rsidRDefault="00A1164B" w:rsidP="00A1164B">
            <w:pPr>
              <w:jc w:val="center"/>
              <w:rPr>
                <w:sz w:val="24"/>
                <w:lang w:val="en-US"/>
              </w:rPr>
            </w:pPr>
            <w:r>
              <w:rPr>
                <w:sz w:val="24"/>
                <w:lang w:val="en-US"/>
              </w:rPr>
              <w:t>P</w:t>
            </w:r>
          </w:p>
        </w:tc>
        <w:tc>
          <w:tcPr>
            <w:tcW w:w="305" w:type="dxa"/>
            <w:vAlign w:val="center"/>
          </w:tcPr>
          <w:p w14:paraId="435F3175" w14:textId="69BCE87D" w:rsidR="00FF00CD" w:rsidRPr="00A1164B" w:rsidRDefault="00A1164B" w:rsidP="00A1164B">
            <w:pPr>
              <w:jc w:val="center"/>
              <w:rPr>
                <w:sz w:val="24"/>
                <w:lang w:val="en-US"/>
              </w:rPr>
            </w:pPr>
            <w:r>
              <w:rPr>
                <w:sz w:val="24"/>
                <w:lang w:val="en-US"/>
              </w:rPr>
              <w:t>-</w:t>
            </w:r>
          </w:p>
        </w:tc>
        <w:tc>
          <w:tcPr>
            <w:tcW w:w="306" w:type="dxa"/>
            <w:vAlign w:val="center"/>
          </w:tcPr>
          <w:p w14:paraId="35F924DB" w14:textId="0F2FF8D4" w:rsidR="00FF00CD" w:rsidRPr="00A1164B" w:rsidRDefault="00A1164B" w:rsidP="00A1164B">
            <w:pPr>
              <w:jc w:val="center"/>
              <w:rPr>
                <w:sz w:val="24"/>
                <w:lang w:val="en-US"/>
              </w:rPr>
            </w:pPr>
            <w:r>
              <w:rPr>
                <w:sz w:val="24"/>
                <w:lang w:val="en-US"/>
              </w:rPr>
              <w:t>0</w:t>
            </w:r>
          </w:p>
        </w:tc>
        <w:tc>
          <w:tcPr>
            <w:tcW w:w="306" w:type="dxa"/>
            <w:vAlign w:val="center"/>
          </w:tcPr>
          <w:p w14:paraId="3207A6BF" w14:textId="3E699955" w:rsidR="00FF00CD" w:rsidRPr="00A1164B" w:rsidRDefault="00A1164B" w:rsidP="00A1164B">
            <w:pPr>
              <w:jc w:val="center"/>
              <w:rPr>
                <w:sz w:val="24"/>
                <w:lang w:val="en-US"/>
              </w:rPr>
            </w:pPr>
            <w:r>
              <w:rPr>
                <w:sz w:val="24"/>
                <w:lang w:val="en-US"/>
              </w:rPr>
              <w:t>2</w:t>
            </w:r>
          </w:p>
        </w:tc>
        <w:tc>
          <w:tcPr>
            <w:tcW w:w="306" w:type="dxa"/>
            <w:vAlign w:val="center"/>
          </w:tcPr>
          <w:p w14:paraId="6A94C846" w14:textId="742C342F" w:rsidR="00FF00CD" w:rsidRPr="00A1164B" w:rsidRDefault="00A1164B" w:rsidP="00A1164B">
            <w:pPr>
              <w:jc w:val="center"/>
              <w:rPr>
                <w:sz w:val="24"/>
                <w:lang w:val="en-US"/>
              </w:rPr>
            </w:pPr>
            <w:r>
              <w:rPr>
                <w:sz w:val="24"/>
                <w:lang w:val="en-US"/>
              </w:rPr>
              <w:t>E</w:t>
            </w:r>
          </w:p>
        </w:tc>
      </w:tr>
    </w:tbl>
    <w:p w14:paraId="29DA95E2" w14:textId="77777777" w:rsidR="00A54C92" w:rsidRPr="004A0E13" w:rsidRDefault="00A54C92" w:rsidP="00DF53A6">
      <w:pPr>
        <w:ind w:left="4536"/>
        <w:jc w:val="center"/>
        <w:rPr>
          <w:sz w:val="18"/>
          <w:szCs w:val="18"/>
        </w:rPr>
      </w:pPr>
    </w:p>
    <w:p w14:paraId="41B4D292" w14:textId="77777777" w:rsidR="00A54C92" w:rsidRPr="004A0E13" w:rsidRDefault="00A54C92" w:rsidP="00DF53A6">
      <w:pPr>
        <w:jc w:val="center"/>
        <w:rPr>
          <w:sz w:val="18"/>
          <w:szCs w:val="18"/>
        </w:rPr>
      </w:pPr>
      <w:r w:rsidRPr="004A0E13">
        <w:rPr>
          <w:b/>
          <w:bCs/>
          <w:sz w:val="18"/>
          <w:szCs w:val="18"/>
        </w:rPr>
        <w:t xml:space="preserve">                                                                                             </w:t>
      </w:r>
      <w:r w:rsidRPr="004A0E13">
        <w:rPr>
          <w:b/>
          <w:sz w:val="18"/>
          <w:szCs w:val="18"/>
        </w:rPr>
        <w:t>ЗАО «ФБ ММВБ»</w:t>
      </w:r>
      <w:bookmarkStart w:id="0" w:name="_GoBack"/>
      <w:bookmarkEnd w:id="0"/>
    </w:p>
    <w:p w14:paraId="50FF1237" w14:textId="77777777" w:rsidR="00A54C92" w:rsidRPr="004A0E13" w:rsidRDefault="00A54C92" w:rsidP="00DF53A6">
      <w:pPr>
        <w:pBdr>
          <w:top w:val="single" w:sz="4" w:space="1" w:color="auto"/>
        </w:pBdr>
        <w:ind w:left="4536" w:right="-2"/>
        <w:jc w:val="center"/>
        <w:rPr>
          <w:sz w:val="18"/>
          <w:szCs w:val="18"/>
        </w:rPr>
      </w:pPr>
      <w:r w:rsidRPr="004A0E13">
        <w:rPr>
          <w:sz w:val="18"/>
          <w:szCs w:val="18"/>
        </w:rPr>
        <w:t>(наименование биржи, присвоившей идентификационный номер)</w:t>
      </w:r>
    </w:p>
    <w:p w14:paraId="646AA663" w14:textId="77777777" w:rsidR="00A54C92" w:rsidRPr="004A0E13" w:rsidRDefault="00A54C92" w:rsidP="00DF53A6">
      <w:pPr>
        <w:ind w:left="4536" w:right="-2"/>
        <w:jc w:val="center"/>
        <w:rPr>
          <w:sz w:val="18"/>
          <w:szCs w:val="18"/>
        </w:rPr>
      </w:pPr>
    </w:p>
    <w:p w14:paraId="6A7E1F12" w14:textId="77777777" w:rsidR="00A54C92" w:rsidRPr="004A0E13" w:rsidRDefault="00A54C92" w:rsidP="00DF53A6">
      <w:pPr>
        <w:pBdr>
          <w:top w:val="single" w:sz="4" w:space="1" w:color="auto"/>
        </w:pBdr>
        <w:ind w:left="4536" w:right="-2"/>
        <w:jc w:val="center"/>
        <w:rPr>
          <w:sz w:val="18"/>
          <w:szCs w:val="18"/>
        </w:rPr>
      </w:pPr>
      <w:proofErr w:type="gramStart"/>
      <w:r w:rsidRPr="004A0E13">
        <w:rPr>
          <w:sz w:val="18"/>
          <w:szCs w:val="18"/>
        </w:rPr>
        <w:t>(наименование должности и подпись уполномоченного</w:t>
      </w:r>
      <w:proofErr w:type="gramEnd"/>
    </w:p>
    <w:p w14:paraId="037AE017" w14:textId="77777777" w:rsidR="00A54C92" w:rsidRPr="004A0E13" w:rsidRDefault="00A54C92" w:rsidP="00DF53A6">
      <w:pPr>
        <w:pBdr>
          <w:top w:val="single" w:sz="4" w:space="1" w:color="auto"/>
        </w:pBdr>
        <w:ind w:left="4536" w:right="-2"/>
        <w:jc w:val="center"/>
        <w:rPr>
          <w:sz w:val="18"/>
          <w:szCs w:val="18"/>
        </w:rPr>
      </w:pPr>
      <w:r w:rsidRPr="004A0E13">
        <w:rPr>
          <w:sz w:val="18"/>
          <w:szCs w:val="18"/>
        </w:rPr>
        <w:t>лица биржи, присвоившей идентификационный номер)</w:t>
      </w:r>
    </w:p>
    <w:p w14:paraId="1BF39113" w14:textId="77777777" w:rsidR="00A54C92" w:rsidRPr="004A0E13" w:rsidRDefault="00A54C92" w:rsidP="00DF53A6">
      <w:pPr>
        <w:ind w:left="4649"/>
        <w:jc w:val="center"/>
        <w:rPr>
          <w:i/>
          <w:iCs/>
          <w:sz w:val="18"/>
          <w:szCs w:val="18"/>
        </w:rPr>
      </w:pPr>
      <w:r w:rsidRPr="004A0E13">
        <w:rPr>
          <w:i/>
          <w:iCs/>
          <w:sz w:val="18"/>
          <w:szCs w:val="18"/>
        </w:rPr>
        <w:t xml:space="preserve">Печать </w:t>
      </w:r>
    </w:p>
    <w:p w14:paraId="6A113AA6" w14:textId="77777777" w:rsidR="00A54C92" w:rsidRPr="004A0E13" w:rsidRDefault="00A54C92" w:rsidP="00DF53A6">
      <w:pPr>
        <w:ind w:left="4649"/>
        <w:jc w:val="center"/>
        <w:rPr>
          <w:sz w:val="18"/>
          <w:szCs w:val="18"/>
        </w:rPr>
      </w:pPr>
    </w:p>
    <w:p w14:paraId="3203EDB6" w14:textId="77777777" w:rsidR="00A54C92" w:rsidRPr="004A0E13" w:rsidRDefault="00A54C92" w:rsidP="00AE66EC">
      <w:pPr>
        <w:widowControl w:val="0"/>
        <w:spacing w:line="361" w:lineRule="exact"/>
        <w:ind w:left="1701" w:right="1675"/>
        <w:jc w:val="center"/>
        <w:rPr>
          <w:b/>
          <w:bCs/>
          <w:position w:val="-1"/>
          <w:sz w:val="28"/>
          <w:szCs w:val="32"/>
        </w:rPr>
      </w:pPr>
      <w:r w:rsidRPr="004A0E13">
        <w:rPr>
          <w:b/>
          <w:bCs/>
          <w:position w:val="-1"/>
          <w:sz w:val="28"/>
          <w:szCs w:val="32"/>
        </w:rPr>
        <w:t>РЕШЕНИЕ О ВЫПУСКЕ ЦЕННЫХ БУМАГ</w:t>
      </w:r>
    </w:p>
    <w:p w14:paraId="5BC33F2D" w14:textId="77777777" w:rsidR="00A54C92" w:rsidRPr="004A0E13" w:rsidRDefault="00A54C92" w:rsidP="00AE66EC">
      <w:pPr>
        <w:widowControl w:val="0"/>
        <w:spacing w:line="361" w:lineRule="exact"/>
        <w:ind w:left="1701" w:right="1675"/>
        <w:jc w:val="center"/>
      </w:pPr>
      <w:r w:rsidRPr="004A0E13">
        <w:rPr>
          <w:b/>
          <w:bCs/>
          <w:position w:val="-1"/>
          <w:sz w:val="28"/>
          <w:szCs w:val="32"/>
        </w:rPr>
        <w:t xml:space="preserve">ПЕРВАЯ ЧАСТЬ </w:t>
      </w:r>
    </w:p>
    <w:p w14:paraId="6C5B75F0" w14:textId="77777777" w:rsidR="00A54C92" w:rsidRPr="004A0E13" w:rsidRDefault="00A54C92" w:rsidP="00DF53A6">
      <w:pPr>
        <w:pStyle w:val="21"/>
        <w:rPr>
          <w:b w:val="0"/>
        </w:rPr>
      </w:pPr>
      <w:r w:rsidRPr="004A0E13">
        <w:t>ПРОГРАММА БИРЖЕВЫХ ОБЛИГАЦИЙ</w:t>
      </w:r>
    </w:p>
    <w:p w14:paraId="0BC87B2A" w14:textId="77777777" w:rsidR="00A54C92" w:rsidRPr="004A0E13" w:rsidRDefault="00A54C92" w:rsidP="00DF53A6">
      <w:pPr>
        <w:pBdr>
          <w:top w:val="single" w:sz="4" w:space="1" w:color="auto"/>
        </w:pBdr>
        <w:jc w:val="center"/>
      </w:pPr>
    </w:p>
    <w:p w14:paraId="2529C138" w14:textId="77777777" w:rsidR="00D30944" w:rsidRPr="004A0E13" w:rsidRDefault="00760CA5" w:rsidP="00D30944">
      <w:pPr>
        <w:pBdr>
          <w:top w:val="single" w:sz="4" w:space="1" w:color="auto"/>
        </w:pBdr>
        <w:jc w:val="center"/>
        <w:rPr>
          <w:b/>
          <w:sz w:val="28"/>
        </w:rPr>
      </w:pPr>
      <w:r w:rsidRPr="004A0E13">
        <w:rPr>
          <w:b/>
          <w:sz w:val="28"/>
        </w:rPr>
        <w:t>Публичное</w:t>
      </w:r>
      <w:r w:rsidR="00D30944" w:rsidRPr="004A0E13">
        <w:rPr>
          <w:b/>
          <w:sz w:val="28"/>
        </w:rPr>
        <w:t xml:space="preserve"> акционерное общество </w:t>
      </w:r>
    </w:p>
    <w:p w14:paraId="4DE63558" w14:textId="77777777" w:rsidR="00D30944" w:rsidRPr="004A0E13" w:rsidRDefault="00760CA5" w:rsidP="00D30944">
      <w:pPr>
        <w:pBdr>
          <w:top w:val="single" w:sz="4" w:space="1" w:color="auto"/>
        </w:pBdr>
        <w:jc w:val="center"/>
        <w:rPr>
          <w:b/>
          <w:sz w:val="28"/>
        </w:rPr>
      </w:pPr>
      <w:r w:rsidRPr="004A0E13">
        <w:rPr>
          <w:b/>
          <w:sz w:val="28"/>
        </w:rPr>
        <w:t>«Вторая генерирующая компания оптового рынка электроэнергии»</w:t>
      </w:r>
    </w:p>
    <w:p w14:paraId="13994D0F" w14:textId="77777777" w:rsidR="00A54C92" w:rsidRPr="004A0E13" w:rsidRDefault="00A54C92" w:rsidP="00DF53A6">
      <w:pPr>
        <w:pBdr>
          <w:top w:val="single" w:sz="4" w:space="1" w:color="auto"/>
        </w:pBdr>
        <w:jc w:val="center"/>
      </w:pPr>
    </w:p>
    <w:p w14:paraId="7B2DF4FD" w14:textId="1E0C58C5" w:rsidR="00A54C92" w:rsidRPr="004A0E13" w:rsidRDefault="00A54C92" w:rsidP="00DF53A6">
      <w:pPr>
        <w:pBdr>
          <w:top w:val="single" w:sz="4" w:space="1" w:color="auto"/>
        </w:pBdr>
        <w:jc w:val="center"/>
        <w:rPr>
          <w:sz w:val="18"/>
          <w:szCs w:val="18"/>
        </w:rPr>
      </w:pPr>
      <w:proofErr w:type="gramStart"/>
      <w:r w:rsidRPr="004A0E13">
        <w:rPr>
          <w:b/>
          <w:bCs/>
          <w:i/>
          <w:iCs/>
        </w:rPr>
        <w:t xml:space="preserve">биржевые облигации документарные процентные неконвертируемые на предъявителя с обязательным централизованным хранением общей номинальной стоимостью всех выпусков биржевых облигаций, размещаемых в рамках программы биржевых облигаций, до </w:t>
      </w:r>
      <w:r w:rsidR="00E94780">
        <w:rPr>
          <w:b/>
          <w:bCs/>
          <w:i/>
          <w:iCs/>
        </w:rPr>
        <w:t>3</w:t>
      </w:r>
      <w:r w:rsidR="00BB4885" w:rsidRPr="004A0E13">
        <w:rPr>
          <w:b/>
          <w:bCs/>
          <w:i/>
          <w:iCs/>
        </w:rPr>
        <w:t>0 000 000 000</w:t>
      </w:r>
      <w:r w:rsidRPr="004A0E13">
        <w:rPr>
          <w:b/>
          <w:bCs/>
          <w:i/>
          <w:iCs/>
        </w:rPr>
        <w:t xml:space="preserve"> (</w:t>
      </w:r>
      <w:r w:rsidR="00BC6A9D">
        <w:rPr>
          <w:b/>
          <w:bCs/>
          <w:i/>
          <w:iCs/>
        </w:rPr>
        <w:t>Тридцати</w:t>
      </w:r>
      <w:r w:rsidR="00BC6A9D" w:rsidRPr="004A0E13">
        <w:rPr>
          <w:b/>
          <w:bCs/>
          <w:i/>
          <w:iCs/>
        </w:rPr>
        <w:t xml:space="preserve"> </w:t>
      </w:r>
      <w:r w:rsidRPr="004A0E13">
        <w:rPr>
          <w:b/>
          <w:bCs/>
          <w:i/>
          <w:iCs/>
        </w:rPr>
        <w:t xml:space="preserve">миллиардов) российских рублей включительно или эквивалента этой суммы в иностранной валюте со сроком погашения </w:t>
      </w:r>
      <w:r w:rsidRPr="004A0E13">
        <w:rPr>
          <w:b/>
          <w:i/>
        </w:rPr>
        <w:t xml:space="preserve">в дату, которая наступает не позднее </w:t>
      </w:r>
      <w:r w:rsidR="008B5619" w:rsidRPr="004A0E13">
        <w:rPr>
          <w:b/>
          <w:i/>
        </w:rPr>
        <w:t xml:space="preserve">3 640 </w:t>
      </w:r>
      <w:r w:rsidRPr="004A0E13">
        <w:rPr>
          <w:b/>
          <w:i/>
        </w:rPr>
        <w:t xml:space="preserve"> (</w:t>
      </w:r>
      <w:r w:rsidR="008B5619" w:rsidRPr="004A0E13">
        <w:rPr>
          <w:b/>
          <w:i/>
        </w:rPr>
        <w:t>Три тысячи шестьсот сорокового</w:t>
      </w:r>
      <w:r w:rsidRPr="004A0E13">
        <w:rPr>
          <w:b/>
          <w:i/>
        </w:rPr>
        <w:t xml:space="preserve">) дня </w:t>
      </w:r>
      <w:r w:rsidR="00FA1301" w:rsidRPr="004A0E13">
        <w:rPr>
          <w:b/>
          <w:i/>
        </w:rPr>
        <w:t xml:space="preserve">включительно </w:t>
      </w:r>
      <w:r w:rsidRPr="004A0E13">
        <w:rPr>
          <w:b/>
          <w:bCs/>
          <w:i/>
          <w:iCs/>
        </w:rPr>
        <w:t>с даты</w:t>
      </w:r>
      <w:proofErr w:type="gramEnd"/>
      <w:r w:rsidRPr="004A0E13">
        <w:rPr>
          <w:b/>
          <w:bCs/>
          <w:i/>
          <w:iCs/>
        </w:rPr>
        <w:t xml:space="preserve"> начала размещения выпуска биржевых облигаций в рамках программы биржевых облигаций, размещаемые по открытой подписке</w:t>
      </w:r>
    </w:p>
    <w:p w14:paraId="2D1C851F" w14:textId="77777777" w:rsidR="00A54C92" w:rsidRPr="004A0E13" w:rsidRDefault="00A54C92" w:rsidP="008B5619">
      <w:pPr>
        <w:tabs>
          <w:tab w:val="left" w:pos="9866"/>
        </w:tabs>
        <w:spacing w:before="240"/>
        <w:jc w:val="both"/>
      </w:pPr>
      <w:r w:rsidRPr="004A0E13">
        <w:t xml:space="preserve">Срок действия Программы биржевых облигаций составляет </w:t>
      </w:r>
      <w:r w:rsidR="007267EF" w:rsidRPr="004A0E13">
        <w:t>20</w:t>
      </w:r>
      <w:r w:rsidRPr="004A0E13">
        <w:t xml:space="preserve"> лет </w:t>
      </w:r>
      <w:proofErr w:type="gramStart"/>
      <w:r w:rsidRPr="004A0E13">
        <w:t>с даты присвоения</w:t>
      </w:r>
      <w:proofErr w:type="gramEnd"/>
      <w:r w:rsidRPr="004A0E13">
        <w:t xml:space="preserve"> ей идентификационного номера.</w:t>
      </w:r>
    </w:p>
    <w:p w14:paraId="3A2BCFCD" w14:textId="77777777" w:rsidR="00D30944" w:rsidRPr="004A0E13" w:rsidRDefault="00D30944" w:rsidP="00D30944">
      <w:pPr>
        <w:tabs>
          <w:tab w:val="left" w:pos="9866"/>
        </w:tabs>
        <w:spacing w:before="240"/>
        <w:jc w:val="both"/>
        <w:rPr>
          <w:sz w:val="18"/>
          <w:szCs w:val="18"/>
        </w:rPr>
      </w:pPr>
      <w:r w:rsidRPr="004A0E13">
        <w:t xml:space="preserve">Утверждено решением Совета директоров </w:t>
      </w:r>
      <w:r w:rsidR="00760CA5" w:rsidRPr="004A0E13">
        <w:t>Публичного</w:t>
      </w:r>
      <w:r w:rsidRPr="004A0E13">
        <w:t xml:space="preserve"> акционерного общества </w:t>
      </w:r>
      <w:r w:rsidR="00760CA5" w:rsidRPr="004A0E13">
        <w:t>«Вторая генерирующая</w:t>
      </w:r>
      <w:r w:rsidRPr="004A0E13">
        <w:t xml:space="preserve"> </w:t>
      </w:r>
      <w:r w:rsidR="00760CA5" w:rsidRPr="004A0E13">
        <w:t xml:space="preserve">компания оптовая рынка электроэнергии» </w:t>
      </w:r>
      <w:r w:rsidRPr="004A0E13">
        <w:t>об утверждении первой части решения о выпуске ценных бумаг (Программы биржевых облигаций),</w:t>
      </w:r>
    </w:p>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73"/>
        <w:gridCol w:w="482"/>
        <w:gridCol w:w="284"/>
        <w:gridCol w:w="1077"/>
        <w:gridCol w:w="425"/>
        <w:gridCol w:w="284"/>
        <w:gridCol w:w="624"/>
        <w:gridCol w:w="1400"/>
      </w:tblGrid>
      <w:tr w:rsidR="00D30944" w:rsidRPr="004A0E13" w14:paraId="7331390B" w14:textId="77777777" w:rsidTr="00803D66">
        <w:trPr>
          <w:cantSplit/>
        </w:trPr>
        <w:tc>
          <w:tcPr>
            <w:tcW w:w="1174" w:type="dxa"/>
            <w:tcBorders>
              <w:top w:val="nil"/>
              <w:left w:val="nil"/>
              <w:bottom w:val="nil"/>
              <w:right w:val="nil"/>
            </w:tcBorders>
            <w:vAlign w:val="bottom"/>
          </w:tcPr>
          <w:p w14:paraId="3DCFC7A3" w14:textId="77777777" w:rsidR="00D30944" w:rsidRPr="004A0E13" w:rsidRDefault="00D30944" w:rsidP="00803D66">
            <w:proofErr w:type="gramStart"/>
            <w:r w:rsidRPr="004A0E13">
              <w:t>принятым «</w:t>
            </w:r>
            <w:proofErr w:type="gramEnd"/>
          </w:p>
        </w:tc>
        <w:tc>
          <w:tcPr>
            <w:tcW w:w="482" w:type="dxa"/>
            <w:tcBorders>
              <w:top w:val="nil"/>
              <w:left w:val="nil"/>
              <w:bottom w:val="single" w:sz="4" w:space="0" w:color="auto"/>
              <w:right w:val="nil"/>
            </w:tcBorders>
            <w:vAlign w:val="bottom"/>
          </w:tcPr>
          <w:p w14:paraId="672A7BB9" w14:textId="4288D278" w:rsidR="00D30944" w:rsidRPr="004A0E13" w:rsidRDefault="004679D9" w:rsidP="00803D66">
            <w:pPr>
              <w:jc w:val="center"/>
            </w:pPr>
            <w:r>
              <w:t>31</w:t>
            </w:r>
          </w:p>
        </w:tc>
        <w:tc>
          <w:tcPr>
            <w:tcW w:w="284" w:type="dxa"/>
            <w:tcBorders>
              <w:top w:val="nil"/>
              <w:left w:val="nil"/>
              <w:bottom w:val="nil"/>
              <w:right w:val="nil"/>
            </w:tcBorders>
            <w:vAlign w:val="bottom"/>
          </w:tcPr>
          <w:p w14:paraId="63D95B4C" w14:textId="77777777" w:rsidR="00D30944" w:rsidRPr="004A0E13" w:rsidRDefault="00D30944" w:rsidP="00803D66">
            <w:r w:rsidRPr="004A0E13">
              <w:t>»</w:t>
            </w:r>
          </w:p>
        </w:tc>
        <w:tc>
          <w:tcPr>
            <w:tcW w:w="1077" w:type="dxa"/>
            <w:tcBorders>
              <w:top w:val="nil"/>
              <w:left w:val="nil"/>
              <w:bottom w:val="single" w:sz="4" w:space="0" w:color="auto"/>
              <w:right w:val="nil"/>
            </w:tcBorders>
            <w:vAlign w:val="bottom"/>
          </w:tcPr>
          <w:p w14:paraId="24904C73" w14:textId="15FF2FFF" w:rsidR="00D30944" w:rsidRPr="004A0E13" w:rsidRDefault="004679D9" w:rsidP="00803D66">
            <w:r>
              <w:t>августа</w:t>
            </w:r>
          </w:p>
        </w:tc>
        <w:tc>
          <w:tcPr>
            <w:tcW w:w="425" w:type="dxa"/>
            <w:tcBorders>
              <w:top w:val="nil"/>
              <w:left w:val="nil"/>
              <w:bottom w:val="nil"/>
              <w:right w:val="nil"/>
            </w:tcBorders>
            <w:vAlign w:val="bottom"/>
          </w:tcPr>
          <w:p w14:paraId="4ED1A973" w14:textId="77777777" w:rsidR="00D30944" w:rsidRPr="004A0E13" w:rsidRDefault="00D30944" w:rsidP="00803D66">
            <w:pPr>
              <w:jc w:val="right"/>
            </w:pPr>
            <w:r w:rsidRPr="004A0E13">
              <w:t>201</w:t>
            </w:r>
          </w:p>
        </w:tc>
        <w:tc>
          <w:tcPr>
            <w:tcW w:w="284" w:type="dxa"/>
            <w:tcBorders>
              <w:top w:val="nil"/>
              <w:left w:val="nil"/>
              <w:bottom w:val="single" w:sz="4" w:space="0" w:color="auto"/>
              <w:right w:val="nil"/>
            </w:tcBorders>
            <w:vAlign w:val="bottom"/>
          </w:tcPr>
          <w:p w14:paraId="5C5E7A2A" w14:textId="79E0FA69" w:rsidR="00D30944" w:rsidRPr="004A0E13" w:rsidRDefault="004679D9" w:rsidP="00803D66">
            <w:r>
              <w:t>5</w:t>
            </w:r>
          </w:p>
        </w:tc>
        <w:tc>
          <w:tcPr>
            <w:tcW w:w="1673" w:type="dxa"/>
            <w:tcBorders>
              <w:top w:val="nil"/>
              <w:left w:val="nil"/>
              <w:bottom w:val="nil"/>
              <w:right w:val="nil"/>
            </w:tcBorders>
            <w:vAlign w:val="bottom"/>
          </w:tcPr>
          <w:p w14:paraId="2F8191D9" w14:textId="77777777" w:rsidR="00D30944" w:rsidRPr="004A0E13" w:rsidRDefault="00D30944" w:rsidP="00803D66">
            <w:pPr>
              <w:jc w:val="right"/>
            </w:pPr>
            <w:r w:rsidRPr="004A0E13">
              <w:t xml:space="preserve">г., протокол </w:t>
            </w:r>
            <w:proofErr w:type="gramStart"/>
            <w:r w:rsidRPr="004A0E13">
              <w:t>от</w:t>
            </w:r>
            <w:proofErr w:type="gramEnd"/>
            <w:r w:rsidRPr="004A0E13">
              <w:t xml:space="preserve"> «</w:t>
            </w:r>
          </w:p>
        </w:tc>
        <w:tc>
          <w:tcPr>
            <w:tcW w:w="482" w:type="dxa"/>
            <w:tcBorders>
              <w:top w:val="nil"/>
              <w:left w:val="nil"/>
              <w:bottom w:val="single" w:sz="4" w:space="0" w:color="auto"/>
              <w:right w:val="nil"/>
            </w:tcBorders>
            <w:vAlign w:val="bottom"/>
          </w:tcPr>
          <w:p w14:paraId="18C4FD96" w14:textId="46F397DD" w:rsidR="00D30944" w:rsidRPr="004A0E13" w:rsidRDefault="004679D9" w:rsidP="00803D66">
            <w:pPr>
              <w:jc w:val="center"/>
            </w:pPr>
            <w:r>
              <w:t>01</w:t>
            </w:r>
          </w:p>
        </w:tc>
        <w:tc>
          <w:tcPr>
            <w:tcW w:w="284" w:type="dxa"/>
            <w:tcBorders>
              <w:top w:val="nil"/>
              <w:left w:val="nil"/>
              <w:bottom w:val="nil"/>
              <w:right w:val="nil"/>
            </w:tcBorders>
            <w:vAlign w:val="bottom"/>
          </w:tcPr>
          <w:p w14:paraId="58412F78" w14:textId="77777777" w:rsidR="00D30944" w:rsidRPr="004A0E13" w:rsidRDefault="00D30944" w:rsidP="00803D66">
            <w:r w:rsidRPr="004A0E13">
              <w:t>»</w:t>
            </w:r>
          </w:p>
        </w:tc>
        <w:tc>
          <w:tcPr>
            <w:tcW w:w="1077" w:type="dxa"/>
            <w:tcBorders>
              <w:top w:val="nil"/>
              <w:left w:val="nil"/>
              <w:bottom w:val="single" w:sz="4" w:space="0" w:color="auto"/>
              <w:right w:val="nil"/>
            </w:tcBorders>
            <w:vAlign w:val="bottom"/>
          </w:tcPr>
          <w:p w14:paraId="57C6EF7A" w14:textId="0A15CD95" w:rsidR="00D30944" w:rsidRPr="004A0E13" w:rsidRDefault="004679D9" w:rsidP="00803D66">
            <w:pPr>
              <w:jc w:val="center"/>
            </w:pPr>
            <w:r>
              <w:t>сентября</w:t>
            </w:r>
          </w:p>
        </w:tc>
        <w:tc>
          <w:tcPr>
            <w:tcW w:w="425" w:type="dxa"/>
            <w:tcBorders>
              <w:top w:val="nil"/>
              <w:left w:val="nil"/>
              <w:bottom w:val="nil"/>
              <w:right w:val="nil"/>
            </w:tcBorders>
            <w:vAlign w:val="bottom"/>
          </w:tcPr>
          <w:p w14:paraId="05DDEFD8" w14:textId="77777777" w:rsidR="00D30944" w:rsidRPr="004A0E13" w:rsidRDefault="00D30944" w:rsidP="00803D66">
            <w:pPr>
              <w:jc w:val="right"/>
            </w:pPr>
            <w:r w:rsidRPr="004A0E13">
              <w:t>201</w:t>
            </w:r>
          </w:p>
        </w:tc>
        <w:tc>
          <w:tcPr>
            <w:tcW w:w="284" w:type="dxa"/>
            <w:tcBorders>
              <w:top w:val="nil"/>
              <w:left w:val="nil"/>
              <w:bottom w:val="single" w:sz="4" w:space="0" w:color="auto"/>
              <w:right w:val="nil"/>
            </w:tcBorders>
            <w:vAlign w:val="bottom"/>
          </w:tcPr>
          <w:p w14:paraId="2E46E0C0" w14:textId="017C8DDF" w:rsidR="00D30944" w:rsidRPr="004A0E13" w:rsidRDefault="004679D9" w:rsidP="00803D66">
            <w:r>
              <w:t>5</w:t>
            </w:r>
          </w:p>
        </w:tc>
        <w:tc>
          <w:tcPr>
            <w:tcW w:w="624" w:type="dxa"/>
            <w:tcBorders>
              <w:top w:val="nil"/>
              <w:left w:val="nil"/>
              <w:bottom w:val="nil"/>
              <w:right w:val="nil"/>
            </w:tcBorders>
            <w:vAlign w:val="bottom"/>
          </w:tcPr>
          <w:p w14:paraId="7028F0D3" w14:textId="77777777" w:rsidR="00D30944" w:rsidRPr="004A0E13" w:rsidRDefault="00D30944" w:rsidP="00803D66">
            <w:pPr>
              <w:jc w:val="center"/>
            </w:pPr>
            <w:proofErr w:type="gramStart"/>
            <w:r w:rsidRPr="004A0E13">
              <w:t>г</w:t>
            </w:r>
            <w:proofErr w:type="gramEnd"/>
            <w:r w:rsidRPr="004A0E13">
              <w:t>. №</w:t>
            </w:r>
          </w:p>
        </w:tc>
        <w:tc>
          <w:tcPr>
            <w:tcW w:w="1400" w:type="dxa"/>
            <w:tcBorders>
              <w:top w:val="nil"/>
              <w:left w:val="nil"/>
              <w:bottom w:val="single" w:sz="4" w:space="0" w:color="auto"/>
              <w:right w:val="nil"/>
            </w:tcBorders>
            <w:vAlign w:val="bottom"/>
          </w:tcPr>
          <w:p w14:paraId="6DABCF01" w14:textId="225B5518" w:rsidR="00D30944" w:rsidRPr="004A0E13" w:rsidRDefault="004679D9" w:rsidP="00803D66">
            <w:pPr>
              <w:jc w:val="center"/>
            </w:pPr>
            <w:r>
              <w:t>133</w:t>
            </w:r>
          </w:p>
        </w:tc>
      </w:tr>
    </w:tbl>
    <w:p w14:paraId="4266598D" w14:textId="77777777" w:rsidR="00D30944" w:rsidRPr="004A0E13" w:rsidRDefault="00D30944" w:rsidP="00D30944"/>
    <w:p w14:paraId="6B86481E" w14:textId="77777777" w:rsidR="00D30944" w:rsidRPr="004A0E13" w:rsidRDefault="00D30944" w:rsidP="00D30944">
      <w:r w:rsidRPr="004A0E13">
        <w:t>Место нахождения эмитента и контактные телефоны с указанием междугороднего кода:</w:t>
      </w:r>
    </w:p>
    <w:p w14:paraId="19899532" w14:textId="77777777" w:rsidR="00C30506" w:rsidRPr="004A0E13" w:rsidRDefault="001C1E0C" w:rsidP="00C30506">
      <w:pPr>
        <w:keepNext/>
        <w:widowControl w:val="0"/>
        <w:numPr>
          <w:ilvl w:val="1"/>
          <w:numId w:val="0"/>
        </w:numPr>
        <w:tabs>
          <w:tab w:val="num" w:pos="0"/>
          <w:tab w:val="num" w:pos="567"/>
        </w:tabs>
        <w:spacing w:after="240"/>
        <w:jc w:val="both"/>
        <w:outlineLvl w:val="1"/>
        <w:rPr>
          <w:b/>
          <w:i/>
          <w:lang w:eastAsia="ru-RU"/>
        </w:rPr>
      </w:pPr>
      <w:r w:rsidRPr="004A0E13">
        <w:rPr>
          <w:b/>
          <w:i/>
          <w:lang w:eastAsia="ru-RU"/>
        </w:rPr>
        <w:t xml:space="preserve">356128, Российская Федерация, Ставропольский край, </w:t>
      </w:r>
      <w:proofErr w:type="spellStart"/>
      <w:r w:rsidRPr="004A0E13">
        <w:rPr>
          <w:b/>
          <w:i/>
          <w:lang w:eastAsia="ru-RU"/>
        </w:rPr>
        <w:t>Изобильненский</w:t>
      </w:r>
      <w:proofErr w:type="spellEnd"/>
      <w:r w:rsidRPr="004A0E13">
        <w:rPr>
          <w:b/>
          <w:i/>
          <w:lang w:eastAsia="ru-RU"/>
        </w:rPr>
        <w:t xml:space="preserve"> район, поселок </w:t>
      </w:r>
      <w:proofErr w:type="spellStart"/>
      <w:r w:rsidRPr="004A0E13">
        <w:rPr>
          <w:b/>
          <w:i/>
          <w:lang w:eastAsia="ru-RU"/>
        </w:rPr>
        <w:t>Солнечнодольск</w:t>
      </w:r>
      <w:proofErr w:type="spellEnd"/>
      <w:r w:rsidR="00C30506" w:rsidRPr="004A0E13">
        <w:rPr>
          <w:b/>
          <w:i/>
          <w:lang w:eastAsia="ru-RU"/>
        </w:rPr>
        <w:t xml:space="preserve">. </w:t>
      </w:r>
    </w:p>
    <w:p w14:paraId="4E2D6107" w14:textId="77777777" w:rsidR="00D30944" w:rsidRPr="004A0E13" w:rsidRDefault="00D30944" w:rsidP="00D30944">
      <w:pPr>
        <w:pStyle w:val="Style1ptJustifiedFirstline095cm"/>
        <w:ind w:firstLine="0"/>
        <w:rPr>
          <w:sz w:val="22"/>
          <w:szCs w:val="22"/>
        </w:rPr>
      </w:pPr>
      <w:r w:rsidRPr="004A0E13">
        <w:rPr>
          <w:sz w:val="22"/>
          <w:szCs w:val="22"/>
        </w:rPr>
        <w:t xml:space="preserve">Телефон: </w:t>
      </w:r>
      <w:r w:rsidRPr="004A0E13">
        <w:rPr>
          <w:b/>
          <w:i/>
          <w:sz w:val="22"/>
          <w:szCs w:val="22"/>
        </w:rPr>
        <w:t>+ 7</w:t>
      </w:r>
      <w:r w:rsidRPr="004A0E13">
        <w:rPr>
          <w:b/>
          <w:bCs/>
          <w:i/>
          <w:iCs/>
          <w:sz w:val="22"/>
          <w:szCs w:val="22"/>
        </w:rPr>
        <w:t>(</w:t>
      </w:r>
      <w:r w:rsidR="00C30506" w:rsidRPr="004A0E13">
        <w:rPr>
          <w:b/>
          <w:bCs/>
          <w:i/>
          <w:iCs/>
          <w:sz w:val="22"/>
          <w:szCs w:val="22"/>
        </w:rPr>
        <w:t>495</w:t>
      </w:r>
      <w:r w:rsidRPr="004A0E13">
        <w:rPr>
          <w:b/>
          <w:bCs/>
          <w:i/>
          <w:iCs/>
          <w:sz w:val="22"/>
          <w:szCs w:val="22"/>
        </w:rPr>
        <w:t xml:space="preserve">) </w:t>
      </w:r>
      <w:r w:rsidR="001C1E0C" w:rsidRPr="004A0E13">
        <w:rPr>
          <w:b/>
          <w:bCs/>
          <w:i/>
          <w:iCs/>
          <w:sz w:val="22"/>
          <w:szCs w:val="22"/>
        </w:rPr>
        <w:t>428-54-28</w:t>
      </w:r>
      <w:r w:rsidRPr="004A0E13">
        <w:rPr>
          <w:sz w:val="22"/>
          <w:szCs w:val="22"/>
        </w:rPr>
        <w:t xml:space="preserve">; Факс: </w:t>
      </w:r>
      <w:r w:rsidRPr="004A0E13">
        <w:rPr>
          <w:b/>
          <w:i/>
          <w:sz w:val="22"/>
          <w:szCs w:val="22"/>
        </w:rPr>
        <w:t>+ 7</w:t>
      </w:r>
      <w:r w:rsidRPr="004A0E13">
        <w:rPr>
          <w:rFonts w:ascii="Arial" w:hAnsi="Arial" w:cs="Arial"/>
          <w:b/>
          <w:i/>
          <w:sz w:val="22"/>
          <w:szCs w:val="22"/>
        </w:rPr>
        <w:t xml:space="preserve"> </w:t>
      </w:r>
      <w:r w:rsidRPr="004A0E13">
        <w:rPr>
          <w:b/>
          <w:bCs/>
          <w:i/>
          <w:iCs/>
          <w:sz w:val="22"/>
          <w:szCs w:val="22"/>
        </w:rPr>
        <w:t>(</w:t>
      </w:r>
      <w:r w:rsidR="00C30506" w:rsidRPr="004A0E13">
        <w:rPr>
          <w:b/>
          <w:bCs/>
          <w:i/>
          <w:iCs/>
          <w:sz w:val="22"/>
          <w:szCs w:val="22"/>
        </w:rPr>
        <w:t>495</w:t>
      </w:r>
      <w:r w:rsidRPr="004A0E13">
        <w:rPr>
          <w:b/>
          <w:bCs/>
          <w:i/>
          <w:iCs/>
          <w:sz w:val="22"/>
          <w:szCs w:val="22"/>
        </w:rPr>
        <w:t xml:space="preserve">) </w:t>
      </w:r>
      <w:r w:rsidR="001C1E0C" w:rsidRPr="004A0E13">
        <w:rPr>
          <w:b/>
          <w:bCs/>
          <w:i/>
          <w:iCs/>
          <w:sz w:val="22"/>
          <w:szCs w:val="22"/>
        </w:rPr>
        <w:t>428-42-23</w:t>
      </w:r>
    </w:p>
    <w:p w14:paraId="3DF0166B" w14:textId="77777777" w:rsidR="00D30944" w:rsidRPr="004A0E13" w:rsidRDefault="00D30944" w:rsidP="00D30944"/>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D30944" w:rsidRPr="004A0E13" w14:paraId="21EA4219" w14:textId="77777777" w:rsidTr="00803D66">
        <w:tc>
          <w:tcPr>
            <w:tcW w:w="5103" w:type="dxa"/>
            <w:tcBorders>
              <w:top w:val="nil"/>
              <w:left w:val="nil"/>
              <w:bottom w:val="single" w:sz="4" w:space="0" w:color="auto"/>
              <w:right w:val="nil"/>
            </w:tcBorders>
            <w:vAlign w:val="bottom"/>
          </w:tcPr>
          <w:p w14:paraId="3E98EEA6" w14:textId="77777777" w:rsidR="00D30944" w:rsidRPr="004A0E13" w:rsidRDefault="00D30944" w:rsidP="006248B7">
            <w:pPr>
              <w:pStyle w:val="2"/>
              <w:jc w:val="left"/>
              <w:rPr>
                <w:bCs/>
                <w:iCs/>
                <w:sz w:val="22"/>
                <w:szCs w:val="22"/>
                <w:lang w:eastAsia="en-US"/>
              </w:rPr>
            </w:pPr>
            <w:r w:rsidRPr="004A0E13">
              <w:rPr>
                <w:bCs/>
                <w:iCs/>
                <w:sz w:val="22"/>
                <w:szCs w:val="22"/>
              </w:rPr>
              <w:t xml:space="preserve">Генеральный директор </w:t>
            </w:r>
            <w:r w:rsidR="006248B7" w:rsidRPr="004A0E13">
              <w:rPr>
                <w:bCs/>
                <w:iCs/>
                <w:sz w:val="22"/>
                <w:szCs w:val="22"/>
              </w:rPr>
              <w:t>П</w:t>
            </w:r>
            <w:r w:rsidR="00C30506" w:rsidRPr="004A0E13">
              <w:rPr>
                <w:bCs/>
                <w:iCs/>
                <w:sz w:val="22"/>
                <w:szCs w:val="22"/>
              </w:rPr>
              <w:t xml:space="preserve">АО </w:t>
            </w:r>
            <w:r w:rsidR="006248B7" w:rsidRPr="004A0E13">
              <w:rPr>
                <w:bCs/>
                <w:iCs/>
                <w:sz w:val="22"/>
                <w:szCs w:val="22"/>
              </w:rPr>
              <w:t>«ОГК-2»</w:t>
            </w:r>
          </w:p>
        </w:tc>
        <w:tc>
          <w:tcPr>
            <w:tcW w:w="283" w:type="dxa"/>
            <w:tcBorders>
              <w:top w:val="nil"/>
              <w:left w:val="nil"/>
              <w:bottom w:val="nil"/>
              <w:right w:val="nil"/>
            </w:tcBorders>
            <w:vAlign w:val="bottom"/>
          </w:tcPr>
          <w:p w14:paraId="0C081FBD" w14:textId="77777777" w:rsidR="00D30944" w:rsidRPr="004A0E13" w:rsidRDefault="00D30944" w:rsidP="00803D66"/>
        </w:tc>
        <w:tc>
          <w:tcPr>
            <w:tcW w:w="1560" w:type="dxa"/>
            <w:tcBorders>
              <w:top w:val="nil"/>
              <w:left w:val="nil"/>
              <w:bottom w:val="single" w:sz="4" w:space="0" w:color="auto"/>
              <w:right w:val="nil"/>
            </w:tcBorders>
            <w:vAlign w:val="bottom"/>
          </w:tcPr>
          <w:p w14:paraId="2EB64970" w14:textId="77777777" w:rsidR="00D30944" w:rsidRPr="004A0E13" w:rsidRDefault="00D30944" w:rsidP="00803D66">
            <w:pPr>
              <w:jc w:val="center"/>
            </w:pPr>
          </w:p>
        </w:tc>
        <w:tc>
          <w:tcPr>
            <w:tcW w:w="284" w:type="dxa"/>
            <w:tcBorders>
              <w:top w:val="nil"/>
              <w:left w:val="nil"/>
              <w:bottom w:val="nil"/>
              <w:right w:val="nil"/>
            </w:tcBorders>
            <w:vAlign w:val="bottom"/>
          </w:tcPr>
          <w:p w14:paraId="222C14DF" w14:textId="77777777" w:rsidR="00D30944" w:rsidRPr="004A0E13" w:rsidRDefault="00D30944" w:rsidP="00803D66"/>
        </w:tc>
        <w:tc>
          <w:tcPr>
            <w:tcW w:w="2693" w:type="dxa"/>
            <w:tcBorders>
              <w:top w:val="nil"/>
              <w:left w:val="nil"/>
              <w:bottom w:val="single" w:sz="4" w:space="0" w:color="auto"/>
              <w:right w:val="nil"/>
            </w:tcBorders>
            <w:vAlign w:val="bottom"/>
          </w:tcPr>
          <w:p w14:paraId="102977EC" w14:textId="77777777" w:rsidR="00D30944" w:rsidRPr="004A0E13" w:rsidRDefault="006248B7" w:rsidP="00803D66">
            <w:pPr>
              <w:jc w:val="center"/>
              <w:rPr>
                <w:b/>
                <w:bCs/>
                <w:i/>
                <w:iCs/>
              </w:rPr>
            </w:pPr>
            <w:r w:rsidRPr="004A0E13">
              <w:rPr>
                <w:b/>
                <w:bCs/>
                <w:i/>
                <w:iCs/>
              </w:rPr>
              <w:t xml:space="preserve">Д.Н. </w:t>
            </w:r>
            <w:proofErr w:type="spellStart"/>
            <w:r w:rsidRPr="004A0E13">
              <w:rPr>
                <w:b/>
                <w:bCs/>
                <w:i/>
                <w:iCs/>
              </w:rPr>
              <w:t>Башук</w:t>
            </w:r>
            <w:proofErr w:type="spellEnd"/>
          </w:p>
        </w:tc>
      </w:tr>
    </w:tbl>
    <w:p w14:paraId="32F676C0" w14:textId="77777777" w:rsidR="00D30944" w:rsidRPr="004A0E13" w:rsidRDefault="00D30944" w:rsidP="00D30944"/>
    <w:p w14:paraId="34366A09" w14:textId="77777777" w:rsidR="00A54C92" w:rsidRPr="004A0E13" w:rsidRDefault="00A54C92" w:rsidP="00DF53A6"/>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A54C92" w:rsidRPr="004A0E13" w14:paraId="5A0FDF28" w14:textId="77777777" w:rsidTr="00AB3C11">
        <w:tc>
          <w:tcPr>
            <w:tcW w:w="680" w:type="dxa"/>
            <w:tcBorders>
              <w:top w:val="nil"/>
              <w:left w:val="nil"/>
              <w:bottom w:val="nil"/>
              <w:right w:val="nil"/>
            </w:tcBorders>
            <w:vAlign w:val="bottom"/>
          </w:tcPr>
          <w:p w14:paraId="268E9D49" w14:textId="77777777" w:rsidR="00A54C92" w:rsidRPr="004A0E13" w:rsidRDefault="00A54C92" w:rsidP="00AB3C11">
            <w:r w:rsidRPr="004A0E13">
              <w:t>Дата «</w:t>
            </w:r>
          </w:p>
        </w:tc>
        <w:tc>
          <w:tcPr>
            <w:tcW w:w="482" w:type="dxa"/>
            <w:tcBorders>
              <w:top w:val="nil"/>
              <w:left w:val="nil"/>
              <w:bottom w:val="single" w:sz="4" w:space="0" w:color="auto"/>
              <w:right w:val="nil"/>
            </w:tcBorders>
            <w:vAlign w:val="bottom"/>
          </w:tcPr>
          <w:p w14:paraId="4834ADF8" w14:textId="3C3F81A7" w:rsidR="00A54C92" w:rsidRPr="004A0E13" w:rsidRDefault="00CE222E" w:rsidP="00AB3C11">
            <w:pPr>
              <w:jc w:val="center"/>
            </w:pPr>
            <w:r>
              <w:t>8</w:t>
            </w:r>
          </w:p>
        </w:tc>
        <w:tc>
          <w:tcPr>
            <w:tcW w:w="284" w:type="dxa"/>
            <w:tcBorders>
              <w:top w:val="nil"/>
              <w:left w:val="nil"/>
              <w:bottom w:val="nil"/>
              <w:right w:val="nil"/>
            </w:tcBorders>
            <w:vAlign w:val="bottom"/>
          </w:tcPr>
          <w:p w14:paraId="2802E2A1" w14:textId="77777777" w:rsidR="00A54C92" w:rsidRPr="004A0E13" w:rsidRDefault="00A54C92" w:rsidP="00AB3C11">
            <w:r w:rsidRPr="004A0E13">
              <w:t>»</w:t>
            </w:r>
          </w:p>
        </w:tc>
        <w:tc>
          <w:tcPr>
            <w:tcW w:w="1559" w:type="dxa"/>
            <w:tcBorders>
              <w:top w:val="nil"/>
              <w:left w:val="nil"/>
              <w:bottom w:val="single" w:sz="4" w:space="0" w:color="auto"/>
              <w:right w:val="nil"/>
            </w:tcBorders>
            <w:vAlign w:val="bottom"/>
          </w:tcPr>
          <w:p w14:paraId="11BD04AC" w14:textId="3204C3CC" w:rsidR="00A54C92" w:rsidRPr="004A0E13" w:rsidRDefault="00CE222E" w:rsidP="00AB3C11">
            <w:pPr>
              <w:jc w:val="center"/>
            </w:pPr>
            <w:r>
              <w:t>сентября</w:t>
            </w:r>
          </w:p>
        </w:tc>
        <w:tc>
          <w:tcPr>
            <w:tcW w:w="425" w:type="dxa"/>
            <w:tcBorders>
              <w:top w:val="nil"/>
              <w:left w:val="nil"/>
              <w:bottom w:val="nil"/>
              <w:right w:val="nil"/>
            </w:tcBorders>
            <w:vAlign w:val="bottom"/>
          </w:tcPr>
          <w:p w14:paraId="1B68E738" w14:textId="77777777" w:rsidR="00A54C92" w:rsidRPr="004A0E13" w:rsidRDefault="00A54C92" w:rsidP="00AB3C11">
            <w:pPr>
              <w:jc w:val="right"/>
            </w:pPr>
            <w:r w:rsidRPr="004A0E13">
              <w:t>201</w:t>
            </w:r>
          </w:p>
        </w:tc>
        <w:tc>
          <w:tcPr>
            <w:tcW w:w="284" w:type="dxa"/>
            <w:tcBorders>
              <w:top w:val="nil"/>
              <w:left w:val="nil"/>
              <w:bottom w:val="single" w:sz="4" w:space="0" w:color="auto"/>
              <w:right w:val="nil"/>
            </w:tcBorders>
            <w:vAlign w:val="bottom"/>
          </w:tcPr>
          <w:p w14:paraId="227B13AE" w14:textId="77777777" w:rsidR="00A54C92" w:rsidRPr="004A0E13" w:rsidRDefault="00FB79EB" w:rsidP="00AB3C11">
            <w:r w:rsidRPr="004A0E13">
              <w:t>5</w:t>
            </w:r>
          </w:p>
        </w:tc>
        <w:tc>
          <w:tcPr>
            <w:tcW w:w="2693" w:type="dxa"/>
            <w:tcBorders>
              <w:top w:val="nil"/>
              <w:left w:val="nil"/>
              <w:bottom w:val="nil"/>
              <w:right w:val="nil"/>
            </w:tcBorders>
            <w:vAlign w:val="bottom"/>
          </w:tcPr>
          <w:p w14:paraId="66AEC6DC" w14:textId="77777777" w:rsidR="00A54C92" w:rsidRPr="004A0E13" w:rsidRDefault="00A54C92" w:rsidP="00AB3C11">
            <w:pPr>
              <w:tabs>
                <w:tab w:val="left" w:pos="2098"/>
              </w:tabs>
              <w:ind w:left="57"/>
            </w:pPr>
            <w:r w:rsidRPr="004A0E13">
              <w:t>г.</w:t>
            </w:r>
            <w:r w:rsidRPr="004A0E13">
              <w:tab/>
              <w:t>М.П.</w:t>
            </w:r>
          </w:p>
        </w:tc>
      </w:tr>
    </w:tbl>
    <w:p w14:paraId="2DF0D753" w14:textId="77777777" w:rsidR="00A54C92" w:rsidRPr="004A0E13" w:rsidRDefault="00A54C92" w:rsidP="00B52206">
      <w:pPr>
        <w:autoSpaceDE w:val="0"/>
        <w:autoSpaceDN w:val="0"/>
        <w:adjustRightInd w:val="0"/>
        <w:ind w:firstLine="539"/>
        <w:jc w:val="both"/>
      </w:pPr>
      <w:r w:rsidRPr="004A0E13">
        <w:br w:type="page"/>
      </w:r>
      <w:r w:rsidRPr="004A0E13">
        <w:lastRenderedPageBreak/>
        <w:t xml:space="preserve">1. Вид, категория (тип) ценных бумаг </w:t>
      </w:r>
    </w:p>
    <w:p w14:paraId="0B81642C" w14:textId="77777777" w:rsidR="00A54C92" w:rsidRPr="004A0E13" w:rsidRDefault="00A54C92" w:rsidP="00B52206">
      <w:pPr>
        <w:autoSpaceDE w:val="0"/>
        <w:autoSpaceDN w:val="0"/>
        <w:adjustRightInd w:val="0"/>
        <w:ind w:firstLine="539"/>
        <w:jc w:val="both"/>
      </w:pPr>
      <w:r w:rsidRPr="004A0E13">
        <w:t>Вид ценных бумаг</w:t>
      </w:r>
      <w:r w:rsidR="00AC73DA" w:rsidRPr="004A0E13">
        <w:t>,</w:t>
      </w:r>
      <w:r w:rsidRPr="004A0E13">
        <w:t xml:space="preserve"> размещаемых в рамках программы биржевых облигаций: </w:t>
      </w:r>
      <w:r w:rsidRPr="004A0E13">
        <w:rPr>
          <w:b/>
          <w:bCs/>
          <w:i/>
          <w:iCs/>
        </w:rPr>
        <w:t>биржевые облигации на предъявителя</w:t>
      </w:r>
      <w:r w:rsidRPr="004A0E13">
        <w:t xml:space="preserve"> </w:t>
      </w:r>
    </w:p>
    <w:p w14:paraId="7DEC975D" w14:textId="77777777" w:rsidR="00A54C92" w:rsidRPr="004A0E13" w:rsidRDefault="00A54C92" w:rsidP="00B52206">
      <w:pPr>
        <w:ind w:firstLine="539"/>
        <w:jc w:val="both"/>
        <w:rPr>
          <w:b/>
          <w:bCs/>
          <w:i/>
          <w:iCs/>
        </w:rPr>
      </w:pPr>
      <w:r w:rsidRPr="004A0E13">
        <w:t>Идентификационные признаки ценных бумаг, размещаемых в рамках программы биржевых облигаций:</w:t>
      </w:r>
      <w:r w:rsidRPr="004A0E13">
        <w:rPr>
          <w:b/>
          <w:bCs/>
          <w:i/>
          <w:iCs/>
        </w:rPr>
        <w:t xml:space="preserve"> биржевые облигации процентные неконвертируемые документарные на предъявителя с обязательным централизованным хранением, с возможностью досрочного погашения по требованию владельцев и по усмотрению </w:t>
      </w:r>
      <w:r w:rsidR="006248B7" w:rsidRPr="004A0E13">
        <w:rPr>
          <w:b/>
          <w:bCs/>
          <w:i/>
          <w:iCs/>
        </w:rPr>
        <w:t>Публичного</w:t>
      </w:r>
      <w:r w:rsidR="00154DD7" w:rsidRPr="004A0E13">
        <w:rPr>
          <w:b/>
          <w:bCs/>
          <w:i/>
          <w:iCs/>
        </w:rPr>
        <w:t xml:space="preserve"> акционерного общества </w:t>
      </w:r>
      <w:r w:rsidR="006248B7" w:rsidRPr="004A0E13">
        <w:rPr>
          <w:b/>
          <w:bCs/>
          <w:i/>
          <w:iCs/>
        </w:rPr>
        <w:t>«Вторая генерирующая компания оптового</w:t>
      </w:r>
      <w:r w:rsidR="0096508B" w:rsidRPr="004A0E13">
        <w:rPr>
          <w:b/>
          <w:bCs/>
          <w:i/>
          <w:iCs/>
        </w:rPr>
        <w:t xml:space="preserve"> рынка электроэнергии»</w:t>
      </w:r>
      <w:r w:rsidR="006248B7" w:rsidRPr="004A0E13">
        <w:rPr>
          <w:rFonts w:eastAsia="Arial Unicode MS"/>
          <w:color w:val="000000"/>
          <w:sz w:val="24"/>
          <w:szCs w:val="24"/>
          <w:u w:color="000000"/>
          <w:bdr w:val="nil"/>
        </w:rPr>
        <w:t xml:space="preserve"> </w:t>
      </w:r>
      <w:r w:rsidRPr="004A0E13">
        <w:rPr>
          <w:b/>
          <w:bCs/>
          <w:i/>
          <w:iCs/>
        </w:rPr>
        <w:t xml:space="preserve"> (далее – </w:t>
      </w:r>
      <w:r w:rsidR="00E14CA0" w:rsidRPr="004A0E13">
        <w:rPr>
          <w:b/>
          <w:bCs/>
          <w:i/>
          <w:iCs/>
        </w:rPr>
        <w:t>«</w:t>
      </w:r>
      <w:r w:rsidRPr="004A0E13">
        <w:rPr>
          <w:b/>
          <w:bCs/>
          <w:i/>
          <w:iCs/>
        </w:rPr>
        <w:t>Эмитент</w:t>
      </w:r>
      <w:r w:rsidR="00E14CA0" w:rsidRPr="004A0E13">
        <w:rPr>
          <w:b/>
          <w:bCs/>
          <w:i/>
          <w:iCs/>
        </w:rPr>
        <w:t>»</w:t>
      </w:r>
      <w:r w:rsidR="0096508B" w:rsidRPr="004A0E13">
        <w:rPr>
          <w:b/>
          <w:bCs/>
          <w:i/>
          <w:iCs/>
        </w:rPr>
        <w:t>, ПАО «ОГК-2»</w:t>
      </w:r>
      <w:r w:rsidRPr="004A0E13">
        <w:rPr>
          <w:b/>
          <w:bCs/>
          <w:i/>
          <w:iCs/>
        </w:rPr>
        <w:t>).</w:t>
      </w:r>
    </w:p>
    <w:p w14:paraId="7877D181" w14:textId="77777777" w:rsidR="008B5619" w:rsidRPr="004A0E13" w:rsidRDefault="008B5619" w:rsidP="000543C7">
      <w:pPr>
        <w:autoSpaceDE w:val="0"/>
        <w:autoSpaceDN w:val="0"/>
        <w:ind w:firstLine="539"/>
        <w:jc w:val="both"/>
      </w:pPr>
    </w:p>
    <w:p w14:paraId="27AD3255" w14:textId="77777777" w:rsidR="00A54C92" w:rsidRPr="004A0E13" w:rsidRDefault="00A54C92" w:rsidP="000543C7">
      <w:pPr>
        <w:autoSpaceDE w:val="0"/>
        <w:autoSpaceDN w:val="0"/>
        <w:ind w:firstLine="539"/>
        <w:jc w:val="both"/>
        <w:rPr>
          <w:b/>
          <w:i/>
        </w:rPr>
      </w:pPr>
      <w:r w:rsidRPr="004A0E13">
        <w:t xml:space="preserve">Серия: </w:t>
      </w:r>
      <w:r w:rsidRPr="004A0E13">
        <w:rPr>
          <w:b/>
          <w:i/>
        </w:rPr>
        <w:t xml:space="preserve">Информация о серии </w:t>
      </w:r>
      <w:r w:rsidR="00FF00CD" w:rsidRPr="004A0E13">
        <w:rPr>
          <w:b/>
          <w:i/>
        </w:rPr>
        <w:t xml:space="preserve">Биржевых облигаций </w:t>
      </w:r>
      <w:r w:rsidRPr="004A0E13">
        <w:rPr>
          <w:b/>
          <w:i/>
        </w:rPr>
        <w:t>будет указана во второй части решения о выпуске ценных бумаг, содержащей конкретные условия отдельного выпуска Биржевых облигаций</w:t>
      </w:r>
      <w:r w:rsidR="006312DC" w:rsidRPr="004A0E13">
        <w:rPr>
          <w:b/>
          <w:i/>
        </w:rPr>
        <w:t xml:space="preserve"> (далее – </w:t>
      </w:r>
      <w:r w:rsidR="006312DC" w:rsidRPr="004A0E13">
        <w:rPr>
          <w:b/>
          <w:i/>
          <w:u w:val="single"/>
        </w:rPr>
        <w:t>Условия выпуска</w:t>
      </w:r>
      <w:r w:rsidR="006312DC" w:rsidRPr="004A0E13">
        <w:rPr>
          <w:b/>
          <w:i/>
        </w:rPr>
        <w:t>)</w:t>
      </w:r>
      <w:r w:rsidRPr="004A0E13">
        <w:rPr>
          <w:b/>
          <w:i/>
        </w:rPr>
        <w:t>.</w:t>
      </w:r>
    </w:p>
    <w:p w14:paraId="3A70B315" w14:textId="77777777" w:rsidR="00A54C92" w:rsidRPr="004A0E13" w:rsidRDefault="00A54C92" w:rsidP="00B52206">
      <w:pPr>
        <w:ind w:firstLine="539"/>
        <w:jc w:val="both"/>
        <w:rPr>
          <w:b/>
          <w:bCs/>
          <w:i/>
          <w:iCs/>
        </w:rPr>
      </w:pPr>
    </w:p>
    <w:p w14:paraId="1092FC0E" w14:textId="77777777" w:rsidR="00A54C92" w:rsidRPr="004A0E13" w:rsidRDefault="00A54C92" w:rsidP="00B52206">
      <w:pPr>
        <w:ind w:firstLine="539"/>
        <w:jc w:val="both"/>
        <w:rPr>
          <w:b/>
          <w:bCs/>
          <w:i/>
          <w:iCs/>
        </w:rPr>
      </w:pPr>
      <w:r w:rsidRPr="004A0E13">
        <w:rPr>
          <w:b/>
          <w:bCs/>
          <w:i/>
          <w:iCs/>
        </w:rPr>
        <w:t>Далее</w:t>
      </w:r>
      <w:r w:rsidR="00516B28" w:rsidRPr="00240D8E">
        <w:rPr>
          <w:b/>
          <w:bCs/>
          <w:i/>
          <w:iCs/>
        </w:rPr>
        <w:t xml:space="preserve"> и ранее</w:t>
      </w:r>
      <w:r w:rsidRPr="004A0E13">
        <w:rPr>
          <w:b/>
          <w:bCs/>
          <w:i/>
          <w:iCs/>
        </w:rPr>
        <w:t xml:space="preserve"> </w:t>
      </w:r>
      <w:r w:rsidR="006312DC" w:rsidRPr="004A0E13">
        <w:rPr>
          <w:b/>
          <w:bCs/>
          <w:i/>
          <w:iCs/>
        </w:rPr>
        <w:t>по тексту</w:t>
      </w:r>
      <w:r w:rsidRPr="004A0E13">
        <w:rPr>
          <w:b/>
          <w:bCs/>
          <w:i/>
          <w:iCs/>
        </w:rPr>
        <w:t xml:space="preserve"> использ</w:t>
      </w:r>
      <w:r w:rsidR="006312DC" w:rsidRPr="004A0E13">
        <w:rPr>
          <w:b/>
          <w:bCs/>
          <w:i/>
          <w:iCs/>
        </w:rPr>
        <w:t>уются</w:t>
      </w:r>
      <w:r w:rsidRPr="004A0E13">
        <w:rPr>
          <w:b/>
          <w:bCs/>
          <w:i/>
          <w:iCs/>
        </w:rPr>
        <w:t xml:space="preserve"> следующие термины:</w:t>
      </w:r>
    </w:p>
    <w:p w14:paraId="71DC6D3D" w14:textId="77777777" w:rsidR="00A54C92" w:rsidRPr="004A0E13" w:rsidRDefault="00A54C92" w:rsidP="00B52206">
      <w:pPr>
        <w:ind w:firstLine="539"/>
        <w:jc w:val="both"/>
        <w:rPr>
          <w:b/>
          <w:bCs/>
          <w:i/>
          <w:iCs/>
        </w:rPr>
      </w:pPr>
      <w:r w:rsidRPr="004A0E13">
        <w:rPr>
          <w:b/>
          <w:bCs/>
          <w:i/>
          <w:iCs/>
        </w:rPr>
        <w:t xml:space="preserve">Программа – </w:t>
      </w:r>
      <w:r w:rsidR="0031606E" w:rsidRPr="004A0E13">
        <w:rPr>
          <w:b/>
          <w:bCs/>
          <w:i/>
          <w:iCs/>
        </w:rPr>
        <w:t>первая часть решения о выпуске ценных бумаг, содержащая определяемые общим образом права владельцев биржевых облигаций и иные общие условия для одного или нескольких выпусков биржевых облигаций</w:t>
      </w:r>
      <w:r w:rsidRPr="004A0E13">
        <w:rPr>
          <w:b/>
          <w:bCs/>
          <w:i/>
          <w:iCs/>
        </w:rPr>
        <w:t>;</w:t>
      </w:r>
    </w:p>
    <w:p w14:paraId="3057BA4B" w14:textId="77777777" w:rsidR="007C398B" w:rsidRPr="004A0E13" w:rsidRDefault="007C398B" w:rsidP="00B52206">
      <w:pPr>
        <w:ind w:firstLine="539"/>
        <w:jc w:val="both"/>
        <w:rPr>
          <w:b/>
          <w:bCs/>
          <w:i/>
          <w:iCs/>
        </w:rPr>
      </w:pPr>
      <w:r w:rsidRPr="004A0E13">
        <w:rPr>
          <w:b/>
          <w:bCs/>
          <w:i/>
          <w:iCs/>
        </w:rPr>
        <w:t>Условия выпуска - вторая часть решения о выпуске ценных бумаг, содержащ</w:t>
      </w:r>
      <w:r w:rsidR="00A4689F" w:rsidRPr="004A0E13">
        <w:rPr>
          <w:b/>
          <w:bCs/>
          <w:i/>
          <w:iCs/>
        </w:rPr>
        <w:t>ая</w:t>
      </w:r>
      <w:r w:rsidRPr="004A0E13">
        <w:rPr>
          <w:b/>
          <w:bCs/>
          <w:i/>
          <w:iCs/>
        </w:rPr>
        <w:t xml:space="preserve"> конкретные условия отдельного выпуска Биржевых облигаций;</w:t>
      </w:r>
    </w:p>
    <w:p w14:paraId="30928FC3" w14:textId="77777777" w:rsidR="00A54C92" w:rsidRPr="004A0E13" w:rsidRDefault="00A54C92" w:rsidP="00B52206">
      <w:pPr>
        <w:ind w:firstLine="539"/>
        <w:jc w:val="both"/>
        <w:rPr>
          <w:b/>
          <w:bCs/>
          <w:i/>
          <w:iCs/>
        </w:rPr>
      </w:pPr>
      <w:r w:rsidRPr="004A0E13">
        <w:rPr>
          <w:b/>
          <w:bCs/>
          <w:i/>
          <w:iCs/>
        </w:rPr>
        <w:t>Выпуск –  отдельный выпуск биржевых облигаций, размещаемых в рамках Программы;</w:t>
      </w:r>
    </w:p>
    <w:p w14:paraId="01A1EE61" w14:textId="77777777" w:rsidR="0079323A" w:rsidRPr="004A0E13" w:rsidRDefault="0079323A" w:rsidP="00B52206">
      <w:pPr>
        <w:ind w:firstLine="539"/>
        <w:jc w:val="both"/>
        <w:rPr>
          <w:b/>
          <w:bCs/>
          <w:i/>
          <w:iCs/>
        </w:rPr>
      </w:pPr>
      <w:r w:rsidRPr="004A0E13">
        <w:rPr>
          <w:b/>
          <w:bCs/>
          <w:i/>
          <w:iCs/>
        </w:rPr>
        <w:t>Дополнительный выпуск – дополнительный выпуск биржевых облигаций, размещаемых дополнительно к ранее размещенным биржевым облигациям того же выпуска в рамках Программы.</w:t>
      </w:r>
    </w:p>
    <w:p w14:paraId="3C42BE1B" w14:textId="1BB68B6C" w:rsidR="00A54C92" w:rsidRPr="004A0E13" w:rsidRDefault="00A54C92" w:rsidP="00B52206">
      <w:pPr>
        <w:ind w:firstLine="539"/>
        <w:jc w:val="both"/>
        <w:rPr>
          <w:b/>
          <w:bCs/>
          <w:i/>
          <w:iCs/>
        </w:rPr>
      </w:pPr>
      <w:r w:rsidRPr="004A0E13">
        <w:rPr>
          <w:b/>
          <w:bCs/>
          <w:i/>
          <w:iCs/>
        </w:rPr>
        <w:t>Биржевая облигация или Биржевая облигация выпуска – биржевая облигация, размещаемая в рамках Выпуска</w:t>
      </w:r>
      <w:r w:rsidR="00E94780">
        <w:rPr>
          <w:b/>
          <w:bCs/>
          <w:i/>
          <w:iCs/>
        </w:rPr>
        <w:t>.</w:t>
      </w:r>
      <w:r w:rsidRPr="004A0E13">
        <w:rPr>
          <w:b/>
          <w:bCs/>
          <w:i/>
          <w:iCs/>
        </w:rPr>
        <w:t xml:space="preserve"> </w:t>
      </w:r>
    </w:p>
    <w:p w14:paraId="477BE467" w14:textId="77777777" w:rsidR="00A54C92" w:rsidRPr="004A0E13" w:rsidRDefault="00A54C92" w:rsidP="00B52206">
      <w:pPr>
        <w:autoSpaceDE w:val="0"/>
        <w:autoSpaceDN w:val="0"/>
        <w:adjustRightInd w:val="0"/>
        <w:ind w:firstLine="539"/>
        <w:jc w:val="both"/>
      </w:pPr>
    </w:p>
    <w:p w14:paraId="76F61C34" w14:textId="77777777" w:rsidR="00A54C92" w:rsidRPr="004A0E13" w:rsidRDefault="00A54C92" w:rsidP="00B52206">
      <w:pPr>
        <w:autoSpaceDE w:val="0"/>
        <w:autoSpaceDN w:val="0"/>
        <w:adjustRightInd w:val="0"/>
        <w:ind w:firstLine="539"/>
        <w:jc w:val="both"/>
      </w:pPr>
      <w:r w:rsidRPr="004A0E13">
        <w:t>2. Форма ценных бумаг (</w:t>
      </w:r>
      <w:proofErr w:type="gramStart"/>
      <w:r w:rsidRPr="004A0E13">
        <w:t>бездокументарные</w:t>
      </w:r>
      <w:proofErr w:type="gramEnd"/>
      <w:r w:rsidRPr="004A0E13">
        <w:t xml:space="preserve"> или документарные)</w:t>
      </w:r>
    </w:p>
    <w:p w14:paraId="5AA50075" w14:textId="77777777" w:rsidR="00A54C92" w:rsidRPr="004A0E13" w:rsidRDefault="00A54C92" w:rsidP="00B52206">
      <w:pPr>
        <w:autoSpaceDE w:val="0"/>
        <w:autoSpaceDN w:val="0"/>
        <w:adjustRightInd w:val="0"/>
        <w:ind w:firstLine="539"/>
        <w:jc w:val="both"/>
      </w:pPr>
      <w:r w:rsidRPr="004A0E13">
        <w:rPr>
          <w:b/>
          <w:bCs/>
          <w:i/>
          <w:iCs/>
        </w:rPr>
        <w:t>документарные</w:t>
      </w:r>
    </w:p>
    <w:p w14:paraId="070F753B" w14:textId="77777777" w:rsidR="00A54C92" w:rsidRPr="004A0E13" w:rsidRDefault="00A54C92" w:rsidP="00B52206">
      <w:pPr>
        <w:autoSpaceDE w:val="0"/>
        <w:autoSpaceDN w:val="0"/>
        <w:adjustRightInd w:val="0"/>
        <w:ind w:firstLine="539"/>
        <w:jc w:val="both"/>
      </w:pPr>
    </w:p>
    <w:p w14:paraId="7710FB0C" w14:textId="77777777" w:rsidR="00A54C92" w:rsidRPr="004A0E13" w:rsidRDefault="00A54C92" w:rsidP="00B52206">
      <w:pPr>
        <w:autoSpaceDE w:val="0"/>
        <w:autoSpaceDN w:val="0"/>
        <w:adjustRightInd w:val="0"/>
        <w:ind w:firstLine="539"/>
        <w:jc w:val="both"/>
      </w:pPr>
      <w:r w:rsidRPr="004A0E13">
        <w:t>3. Указание на обязательное централизованное хранение</w:t>
      </w:r>
    </w:p>
    <w:p w14:paraId="617BF86A" w14:textId="77777777" w:rsidR="00A54C92" w:rsidRPr="004A0E13" w:rsidRDefault="00A54C92" w:rsidP="00B52206">
      <w:pPr>
        <w:widowControl w:val="0"/>
        <w:autoSpaceDE w:val="0"/>
        <w:autoSpaceDN w:val="0"/>
        <w:adjustRightInd w:val="0"/>
        <w:ind w:firstLine="539"/>
        <w:jc w:val="both"/>
        <w:rPr>
          <w:lang w:eastAsia="ru-RU"/>
        </w:rPr>
      </w:pPr>
      <w:r w:rsidRPr="004A0E13">
        <w:rPr>
          <w:b/>
          <w:bCs/>
          <w:i/>
          <w:iCs/>
          <w:lang w:eastAsia="ru-RU"/>
        </w:rPr>
        <w:t>Предусмотрено обязательное централизованное хранение Биржевых облигаций.</w:t>
      </w:r>
    </w:p>
    <w:p w14:paraId="6BF5DA7D" w14:textId="77777777" w:rsidR="00A54C92" w:rsidRPr="004A0E13" w:rsidRDefault="00A54C92" w:rsidP="00B52206">
      <w:pPr>
        <w:autoSpaceDE w:val="0"/>
        <w:autoSpaceDN w:val="0"/>
        <w:adjustRightInd w:val="0"/>
        <w:ind w:firstLine="539"/>
        <w:jc w:val="both"/>
      </w:pPr>
      <w:r w:rsidRPr="004A0E13">
        <w:t>Депозитарий, осуществляющий централизованное хранение:</w:t>
      </w:r>
    </w:p>
    <w:p w14:paraId="51CBE166" w14:textId="77777777" w:rsidR="00A54C92" w:rsidRPr="004A0E13" w:rsidRDefault="00A54C92" w:rsidP="00B52206">
      <w:pPr>
        <w:autoSpaceDE w:val="0"/>
        <w:autoSpaceDN w:val="0"/>
        <w:ind w:firstLine="539"/>
        <w:jc w:val="both"/>
      </w:pPr>
      <w:r w:rsidRPr="004A0E13">
        <w:t xml:space="preserve">Полное фирменное наименование: </w:t>
      </w:r>
      <w:r w:rsidRPr="004A0E13">
        <w:rPr>
          <w:b/>
          <w:i/>
        </w:rPr>
        <w:t>Небанковская кредитная организация закрытое акционерное общество «Национальный расчетный депозитарий»</w:t>
      </w:r>
    </w:p>
    <w:p w14:paraId="1592E6CA" w14:textId="77777777" w:rsidR="00A54C92" w:rsidRPr="004A0E13" w:rsidRDefault="00A54C92" w:rsidP="00B52206">
      <w:pPr>
        <w:autoSpaceDE w:val="0"/>
        <w:autoSpaceDN w:val="0"/>
        <w:ind w:firstLine="539"/>
        <w:jc w:val="both"/>
      </w:pPr>
      <w:r w:rsidRPr="004A0E13">
        <w:t xml:space="preserve">Сокращенное фирменное наименование: </w:t>
      </w:r>
      <w:r w:rsidRPr="004A0E13">
        <w:rPr>
          <w:b/>
          <w:i/>
        </w:rPr>
        <w:t>НКО ЗАО НРД</w:t>
      </w:r>
    </w:p>
    <w:p w14:paraId="3FAC99F7" w14:textId="77777777" w:rsidR="00A54C92" w:rsidRPr="004A0E13" w:rsidRDefault="00A54C92" w:rsidP="00B52206">
      <w:pPr>
        <w:autoSpaceDE w:val="0"/>
        <w:autoSpaceDN w:val="0"/>
        <w:ind w:firstLine="539"/>
        <w:jc w:val="both"/>
      </w:pPr>
      <w:r w:rsidRPr="004A0E13">
        <w:t xml:space="preserve">Место нахождения: </w:t>
      </w:r>
      <w:r w:rsidRPr="004A0E13">
        <w:rPr>
          <w:b/>
          <w:bCs/>
          <w:i/>
          <w:iCs/>
        </w:rPr>
        <w:t>город Москва, улица Спартаковская, дом 12</w:t>
      </w:r>
    </w:p>
    <w:p w14:paraId="5B9B769D" w14:textId="77777777" w:rsidR="00A54C92" w:rsidRPr="004A0E13" w:rsidRDefault="00A54C92" w:rsidP="00B52206">
      <w:pPr>
        <w:autoSpaceDE w:val="0"/>
        <w:autoSpaceDN w:val="0"/>
        <w:ind w:firstLine="539"/>
        <w:jc w:val="both"/>
      </w:pPr>
      <w:r w:rsidRPr="004A0E13">
        <w:t xml:space="preserve">Почтовый адрес: </w:t>
      </w:r>
      <w:r w:rsidRPr="004A0E13">
        <w:rPr>
          <w:b/>
          <w:i/>
        </w:rPr>
        <w:t>105066, г. Москва, ул. Спартаковская, дом 12</w:t>
      </w:r>
    </w:p>
    <w:p w14:paraId="762255B9" w14:textId="77777777" w:rsidR="00A54C92" w:rsidRPr="004A0E13" w:rsidRDefault="00A54C92" w:rsidP="00B52206">
      <w:pPr>
        <w:autoSpaceDE w:val="0"/>
        <w:autoSpaceDN w:val="0"/>
        <w:ind w:firstLine="539"/>
        <w:jc w:val="both"/>
      </w:pPr>
      <w:r w:rsidRPr="004A0E13">
        <w:t xml:space="preserve">ИНН: </w:t>
      </w:r>
      <w:r w:rsidRPr="004A0E13">
        <w:rPr>
          <w:b/>
          <w:i/>
        </w:rPr>
        <w:t>7702165310</w:t>
      </w:r>
    </w:p>
    <w:p w14:paraId="1E3FA19B" w14:textId="77777777" w:rsidR="00A54C92" w:rsidRPr="004A0E13" w:rsidRDefault="00A54C92" w:rsidP="00B52206">
      <w:pPr>
        <w:autoSpaceDE w:val="0"/>
        <w:autoSpaceDN w:val="0"/>
        <w:ind w:firstLine="539"/>
        <w:jc w:val="both"/>
      </w:pPr>
      <w:r w:rsidRPr="004A0E13">
        <w:t xml:space="preserve">Телефон: </w:t>
      </w:r>
      <w:r w:rsidRPr="004A0E13">
        <w:rPr>
          <w:b/>
          <w:i/>
        </w:rPr>
        <w:t>(495) 956-27-89, (495) 956-27-90</w:t>
      </w:r>
    </w:p>
    <w:p w14:paraId="0A27737B" w14:textId="77777777" w:rsidR="00A54C92" w:rsidRPr="004A0E13" w:rsidRDefault="00A54C92" w:rsidP="00B52206">
      <w:pPr>
        <w:autoSpaceDE w:val="0"/>
        <w:autoSpaceDN w:val="0"/>
        <w:ind w:firstLine="539"/>
        <w:jc w:val="both"/>
      </w:pPr>
      <w:r w:rsidRPr="004A0E13">
        <w:t xml:space="preserve">Номер лицензии на осуществление депозитарной деятельности: </w:t>
      </w:r>
      <w:r w:rsidRPr="004A0E13">
        <w:rPr>
          <w:b/>
          <w:i/>
        </w:rPr>
        <w:t>177-12042-000100</w:t>
      </w:r>
    </w:p>
    <w:p w14:paraId="2685E3B1" w14:textId="77777777" w:rsidR="00A54C92" w:rsidRPr="004A0E13" w:rsidRDefault="00A54C92" w:rsidP="00B52206">
      <w:pPr>
        <w:autoSpaceDE w:val="0"/>
        <w:autoSpaceDN w:val="0"/>
        <w:ind w:firstLine="539"/>
        <w:jc w:val="both"/>
      </w:pPr>
      <w:r w:rsidRPr="004A0E13">
        <w:t xml:space="preserve">Дата выдачи: </w:t>
      </w:r>
      <w:r w:rsidRPr="004A0E13">
        <w:rPr>
          <w:b/>
          <w:i/>
        </w:rPr>
        <w:t>19.02.2009</w:t>
      </w:r>
    </w:p>
    <w:p w14:paraId="797CC501" w14:textId="77777777" w:rsidR="00A54C92" w:rsidRPr="004A0E13" w:rsidRDefault="00A54C92" w:rsidP="00B52206">
      <w:pPr>
        <w:autoSpaceDE w:val="0"/>
        <w:autoSpaceDN w:val="0"/>
        <w:ind w:firstLine="539"/>
        <w:jc w:val="both"/>
      </w:pPr>
      <w:r w:rsidRPr="004A0E13">
        <w:t xml:space="preserve">Срок действия: </w:t>
      </w:r>
      <w:r w:rsidRPr="004A0E13">
        <w:rPr>
          <w:b/>
          <w:bCs/>
          <w:i/>
          <w:iCs/>
        </w:rPr>
        <w:t>без ограничения срока действия</w:t>
      </w:r>
    </w:p>
    <w:p w14:paraId="429EB10C" w14:textId="77777777" w:rsidR="00A54C92" w:rsidRPr="004A0E13" w:rsidRDefault="00A54C92" w:rsidP="00B52206">
      <w:pPr>
        <w:autoSpaceDE w:val="0"/>
        <w:autoSpaceDN w:val="0"/>
        <w:ind w:firstLine="539"/>
        <w:jc w:val="both"/>
      </w:pPr>
      <w:r w:rsidRPr="004A0E13">
        <w:t xml:space="preserve">Лицензирующий орган: </w:t>
      </w:r>
      <w:r w:rsidRPr="004A0E13">
        <w:rPr>
          <w:b/>
          <w:bCs/>
          <w:i/>
          <w:iCs/>
        </w:rPr>
        <w:t>Банк России</w:t>
      </w:r>
    </w:p>
    <w:p w14:paraId="5CFAF299" w14:textId="77777777" w:rsidR="00A54C92" w:rsidRPr="004A0E13" w:rsidRDefault="00A54C92" w:rsidP="00B52206">
      <w:pPr>
        <w:autoSpaceDE w:val="0"/>
        <w:autoSpaceDN w:val="0"/>
        <w:adjustRightInd w:val="0"/>
        <w:ind w:firstLine="539"/>
        <w:jc w:val="both"/>
      </w:pPr>
    </w:p>
    <w:p w14:paraId="2239BE3C" w14:textId="77777777" w:rsidR="00A54C92" w:rsidRPr="004A0E13" w:rsidRDefault="00A54C92" w:rsidP="00B52206">
      <w:pPr>
        <w:ind w:firstLine="539"/>
        <w:jc w:val="both"/>
        <w:rPr>
          <w:b/>
          <w:i/>
        </w:rPr>
      </w:pPr>
      <w:r w:rsidRPr="004A0E13">
        <w:rPr>
          <w:b/>
          <w:i/>
        </w:rPr>
        <w:t>В случае прекращения деятельности НКО ЗАО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Программ</w:t>
      </w:r>
      <w:r w:rsidR="007C398B" w:rsidRPr="004A0E13">
        <w:rPr>
          <w:b/>
          <w:i/>
        </w:rPr>
        <w:t>е</w:t>
      </w:r>
      <w:r w:rsidRPr="004A0E13">
        <w:rPr>
          <w:b/>
          <w:i/>
        </w:rPr>
        <w:t xml:space="preserve"> и/или </w:t>
      </w:r>
      <w:r w:rsidR="006312DC" w:rsidRPr="004A0E13">
        <w:rPr>
          <w:b/>
          <w:i/>
        </w:rPr>
        <w:t>в Условиях</w:t>
      </w:r>
      <w:r w:rsidRPr="004A0E13">
        <w:rPr>
          <w:b/>
          <w:i/>
        </w:rPr>
        <w:t xml:space="preserve"> выпуска упоминается НКО ЗАО НРД, подразумевается  НКО ЗАО НРД или его правопреемник.</w:t>
      </w:r>
    </w:p>
    <w:p w14:paraId="1C43D7CB" w14:textId="0B0FCCF8" w:rsidR="00A54C92" w:rsidRPr="004A0E13" w:rsidRDefault="00A54C92" w:rsidP="00B52206">
      <w:pPr>
        <w:ind w:firstLine="539"/>
        <w:jc w:val="both"/>
        <w:rPr>
          <w:b/>
          <w:i/>
        </w:rPr>
      </w:pPr>
      <w:r w:rsidRPr="004A0E13">
        <w:rPr>
          <w:b/>
          <w:i/>
        </w:rPr>
        <w:t>Биржевые облигации выпускаются в документарной форме с оформлением единого сертификата (далее – «Сертификат»</w:t>
      </w:r>
      <w:r w:rsidR="007C7674" w:rsidRPr="004A0E13">
        <w:rPr>
          <w:b/>
          <w:i/>
        </w:rPr>
        <w:t xml:space="preserve"> или «Сертификат Биржевых облигаций»</w:t>
      </w:r>
      <w:r w:rsidRPr="004A0E13">
        <w:rPr>
          <w:b/>
          <w:i/>
        </w:rPr>
        <w:t>), подлежащего обязательному централизованному хранению в НКО ЗАО НРД (далее также – «НРД») на весь объем Выпуска</w:t>
      </w:r>
      <w:r w:rsidR="000E78E8" w:rsidRPr="004A0E13">
        <w:rPr>
          <w:b/>
          <w:i/>
        </w:rPr>
        <w:t xml:space="preserve"> (</w:t>
      </w:r>
      <w:r w:rsidR="00300B9E" w:rsidRPr="004A0E13">
        <w:rPr>
          <w:b/>
          <w:i/>
        </w:rPr>
        <w:t>Д</w:t>
      </w:r>
      <w:r w:rsidR="000E78E8" w:rsidRPr="004A0E13">
        <w:rPr>
          <w:b/>
          <w:i/>
        </w:rPr>
        <w:t>ополнительного выпуска)</w:t>
      </w:r>
      <w:r w:rsidRPr="004A0E13">
        <w:rPr>
          <w:b/>
          <w:i/>
        </w:rPr>
        <w:t>. Выдача отдельных сертификатов на руки владельцам Биржевых облигаций не предусмотрена. Владельцы Биржевых облигаций не вправе требовать выдачи Сертификата на руки.</w:t>
      </w:r>
    </w:p>
    <w:p w14:paraId="71BA51F9" w14:textId="77777777" w:rsidR="00A54C92" w:rsidRPr="004A0E13" w:rsidRDefault="00A54C92" w:rsidP="00B52206">
      <w:pPr>
        <w:ind w:firstLine="539"/>
        <w:jc w:val="both"/>
        <w:rPr>
          <w:b/>
          <w:i/>
          <w:u w:val="single"/>
        </w:rPr>
      </w:pPr>
      <w:r w:rsidRPr="004A0E13">
        <w:rPr>
          <w:b/>
          <w:i/>
        </w:rPr>
        <w:t xml:space="preserve">До даты начала размещения </w:t>
      </w:r>
      <w:r w:rsidR="0037679B" w:rsidRPr="004A0E13">
        <w:rPr>
          <w:b/>
          <w:i/>
        </w:rPr>
        <w:t xml:space="preserve">Биржевых облигаций </w:t>
      </w:r>
      <w:r w:rsidRPr="004A0E13">
        <w:rPr>
          <w:b/>
          <w:i/>
        </w:rPr>
        <w:t>Эмитент передает Сертификат на хранение в НРД.</w:t>
      </w:r>
      <w:r w:rsidRPr="004A0E13">
        <w:t xml:space="preserve"> </w:t>
      </w:r>
      <w:r w:rsidRPr="004A0E13">
        <w:rPr>
          <w:b/>
          <w:i/>
          <w:u w:val="single"/>
        </w:rPr>
        <w:t>Образец Сертификата Биржевых облигаций приводится в приложении к соответствующим Условиям выпуска.</w:t>
      </w:r>
    </w:p>
    <w:p w14:paraId="13E7A563" w14:textId="77777777" w:rsidR="00A54C92" w:rsidRPr="004A0E13" w:rsidRDefault="00A54C92" w:rsidP="00B52206">
      <w:pPr>
        <w:ind w:firstLine="539"/>
        <w:jc w:val="both"/>
        <w:rPr>
          <w:b/>
          <w:i/>
        </w:rPr>
      </w:pPr>
      <w:r w:rsidRPr="004A0E13">
        <w:rPr>
          <w:b/>
          <w:i/>
        </w:rPr>
        <w:t xml:space="preserve">В случае расхождений между текстом Программы, Условий выпуска и данными, приведенными в Сертификате Биржевых облигаций, владелец имеет право требовать </w:t>
      </w:r>
      <w:r w:rsidRPr="004A0E13">
        <w:rPr>
          <w:b/>
          <w:i/>
        </w:rPr>
        <w:lastRenderedPageBreak/>
        <w:t>осуществления прав, закрепленных Биржевыми облигациями, в объеме, установленном Сертификатом.</w:t>
      </w:r>
    </w:p>
    <w:p w14:paraId="38C0780B" w14:textId="77777777" w:rsidR="00A54C92" w:rsidRPr="004A0E13" w:rsidRDefault="00A54C92" w:rsidP="00B52206">
      <w:pPr>
        <w:ind w:firstLine="539"/>
        <w:jc w:val="both"/>
        <w:rPr>
          <w:b/>
          <w:bCs/>
          <w:i/>
          <w:iCs/>
        </w:rPr>
      </w:pPr>
      <w:r w:rsidRPr="004A0E13">
        <w:rPr>
          <w:b/>
          <w:bCs/>
          <w:i/>
          <w:iCs/>
        </w:rPr>
        <w:t>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осуществляется в НРД и иных депозитариях, осуществляющих учет прав на Биржевые облигации, за исключением НРД (далее именуемые – «Депозитарии»).</w:t>
      </w:r>
    </w:p>
    <w:p w14:paraId="4ACA16DC" w14:textId="77777777" w:rsidR="00A54C92" w:rsidRPr="004A0E13" w:rsidRDefault="00A54C92" w:rsidP="00B52206">
      <w:pPr>
        <w:autoSpaceDE w:val="0"/>
        <w:autoSpaceDN w:val="0"/>
        <w:ind w:firstLine="539"/>
        <w:jc w:val="both"/>
        <w:rPr>
          <w:b/>
          <w:i/>
        </w:rPr>
      </w:pPr>
      <w:r w:rsidRPr="004A0E13">
        <w:rPr>
          <w:b/>
          <w:i/>
        </w:rPr>
        <w:t>Права собственности на Биржевые облигации подтверждаются выписками по счетам депо, выдаваемыми НРД и Депозитариями держателям Биржевых облигаций. 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НРД и Депозитариях.</w:t>
      </w:r>
    </w:p>
    <w:p w14:paraId="45DBE018" w14:textId="77777777" w:rsidR="00A54C92" w:rsidRPr="004A0E13" w:rsidRDefault="00A54C92" w:rsidP="00B52206">
      <w:pPr>
        <w:autoSpaceDE w:val="0"/>
        <w:autoSpaceDN w:val="0"/>
        <w:ind w:firstLine="539"/>
        <w:jc w:val="both"/>
        <w:rPr>
          <w:b/>
          <w:i/>
        </w:rPr>
      </w:pPr>
      <w:r w:rsidRPr="004A0E13">
        <w:rPr>
          <w:b/>
          <w:i/>
        </w:rPr>
        <w:t>Потенциальный приобретатель Биржевых облигаций обязан открыть счет депо в НРД или в Депозитарии. Порядок и сроки открытия счетов депо определяются положениями регламентов соответствующих депозитариев.</w:t>
      </w:r>
    </w:p>
    <w:p w14:paraId="1F30E152" w14:textId="77777777" w:rsidR="00A54C92" w:rsidRPr="004A0E13" w:rsidRDefault="00A54C92" w:rsidP="00B52206">
      <w:pPr>
        <w:autoSpaceDE w:val="0"/>
        <w:autoSpaceDN w:val="0"/>
        <w:ind w:firstLine="539"/>
        <w:jc w:val="both"/>
        <w:rPr>
          <w:b/>
          <w:i/>
        </w:rPr>
      </w:pPr>
      <w:r w:rsidRPr="004A0E13">
        <w:rPr>
          <w:b/>
          <w:i/>
        </w:rPr>
        <w:t>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 запрещать ему инвестировать денежные средства в Биржевые облигации.</w:t>
      </w:r>
    </w:p>
    <w:p w14:paraId="3140D025" w14:textId="77777777" w:rsidR="00A54C92" w:rsidRPr="004A0E13" w:rsidRDefault="00A54C92" w:rsidP="00B52206">
      <w:pPr>
        <w:autoSpaceDE w:val="0"/>
        <w:autoSpaceDN w:val="0"/>
        <w:ind w:firstLine="539"/>
        <w:jc w:val="both"/>
        <w:rPr>
          <w:b/>
          <w:i/>
        </w:rPr>
      </w:pPr>
      <w:r w:rsidRPr="004A0E13">
        <w:rPr>
          <w:b/>
          <w:i/>
        </w:rPr>
        <w:t xml:space="preserve">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w:t>
      </w:r>
      <w:proofErr w:type="gramStart"/>
      <w:r w:rsidRPr="004A0E13">
        <w:rPr>
          <w:b/>
          <w:i/>
        </w:rPr>
        <w:t>счету</w:t>
      </w:r>
      <w:proofErr w:type="gramEnd"/>
      <w:r w:rsidRPr="004A0E13">
        <w:rPr>
          <w:b/>
          <w:i/>
        </w:rPr>
        <w:t xml:space="preserve"> депо которого должна пройти транзакция Биржевых облигаций, </w:t>
      </w:r>
      <w:r w:rsidR="008E71E2" w:rsidRPr="004A0E13">
        <w:rPr>
          <w:b/>
          <w:i/>
        </w:rPr>
        <w:t xml:space="preserve">либо запрет или иное ограничение, наложенные государственными или иными уполномоченными органами, </w:t>
      </w:r>
      <w:r w:rsidRPr="004A0E13">
        <w:rPr>
          <w:b/>
          <w:i/>
        </w:rPr>
        <w:t>мо</w:t>
      </w:r>
      <w:r w:rsidR="008E71E2" w:rsidRPr="004A0E13">
        <w:rPr>
          <w:b/>
          <w:i/>
        </w:rPr>
        <w:t>гут</w:t>
      </w:r>
      <w:r w:rsidRPr="004A0E13">
        <w:rPr>
          <w:b/>
          <w:i/>
        </w:rPr>
        <w:t xml:space="preserve"> запрещать данному Депозитарию содействовать финансированию в Биржевые облигации Эмитента. </w:t>
      </w:r>
    </w:p>
    <w:p w14:paraId="1E7DEE9D" w14:textId="77777777" w:rsidR="00A54C92" w:rsidRPr="004A0E13" w:rsidRDefault="00A54C92" w:rsidP="00B52206">
      <w:pPr>
        <w:autoSpaceDE w:val="0"/>
        <w:autoSpaceDN w:val="0"/>
        <w:ind w:firstLine="539"/>
        <w:jc w:val="both"/>
        <w:rPr>
          <w:b/>
          <w:i/>
        </w:rPr>
      </w:pPr>
      <w:r w:rsidRPr="004A0E13">
        <w:rPr>
          <w:b/>
          <w:i/>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за все купонные периоды. Снятие Сертификата Биржевых облигаций с хранения производится после списания всех Биржевых облигаций со счетов в НРД.</w:t>
      </w:r>
    </w:p>
    <w:p w14:paraId="6037C856" w14:textId="77777777" w:rsidR="00A54C92" w:rsidRPr="004A0E13" w:rsidRDefault="00A54C92" w:rsidP="00B52206">
      <w:pPr>
        <w:autoSpaceDE w:val="0"/>
        <w:autoSpaceDN w:val="0"/>
        <w:ind w:firstLine="539"/>
        <w:jc w:val="both"/>
        <w:rPr>
          <w:b/>
          <w:i/>
        </w:rPr>
      </w:pPr>
      <w:r w:rsidRPr="004A0E13">
        <w:rPr>
          <w:b/>
          <w:i/>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 а также иными нормативными правовыми актами Российской Федерации и внутренними документами депозитария.</w:t>
      </w:r>
    </w:p>
    <w:p w14:paraId="570D7A23" w14:textId="77777777" w:rsidR="00A54C92" w:rsidRPr="004A0E13" w:rsidRDefault="00A54C92" w:rsidP="00B52206">
      <w:pPr>
        <w:autoSpaceDE w:val="0"/>
        <w:autoSpaceDN w:val="0"/>
        <w:ind w:firstLine="539"/>
        <w:jc w:val="both"/>
        <w:rPr>
          <w:b/>
          <w:i/>
        </w:rPr>
      </w:pPr>
      <w:r w:rsidRPr="004A0E13">
        <w:rPr>
          <w:b/>
          <w:i/>
        </w:rPr>
        <w:t xml:space="preserve">В случае изменения действующего законодательства Российской Федерации и/или </w:t>
      </w:r>
      <w:r w:rsidRPr="004A0E13">
        <w:rPr>
          <w:b/>
          <w:i/>
          <w:lang w:val="x-none"/>
        </w:rPr>
        <w:t>нормативны</w:t>
      </w:r>
      <w:r w:rsidRPr="004A0E13">
        <w:rPr>
          <w:b/>
          <w:i/>
        </w:rPr>
        <w:t>х</w:t>
      </w:r>
      <w:r w:rsidRPr="004A0E13">
        <w:rPr>
          <w:b/>
          <w:i/>
          <w:lang w:val="x-none"/>
        </w:rPr>
        <w:t xml:space="preserve"> </w:t>
      </w:r>
      <w:r w:rsidRPr="004A0E13">
        <w:rPr>
          <w:b/>
          <w:i/>
        </w:rPr>
        <w:t>актов</w:t>
      </w:r>
      <w:r w:rsidRPr="004A0E13">
        <w:rPr>
          <w:b/>
          <w:i/>
          <w:lang w:val="x-none"/>
        </w:rPr>
        <w:t xml:space="preserve"> в сфере финансовых рынков</w:t>
      </w:r>
      <w:r w:rsidRPr="004A0E13">
        <w:rPr>
          <w:b/>
          <w:i/>
        </w:rPr>
        <w:t>, порядок учета и перехода прав на Биржевые облигации, а также порядок осуществления выплат по ним</w:t>
      </w:r>
      <w:r w:rsidR="00B1252A" w:rsidRPr="004A0E13">
        <w:rPr>
          <w:b/>
          <w:i/>
        </w:rPr>
        <w:t xml:space="preserve"> </w:t>
      </w:r>
      <w:r w:rsidRPr="004A0E13">
        <w:rPr>
          <w:b/>
          <w:i/>
        </w:rPr>
        <w:t xml:space="preserve">будут регулироваться с учетом изменившихся требований законодательства и/или </w:t>
      </w:r>
      <w:r w:rsidRPr="004A0E13">
        <w:rPr>
          <w:b/>
          <w:i/>
          <w:lang w:val="x-none"/>
        </w:rPr>
        <w:t>нормативны</w:t>
      </w:r>
      <w:r w:rsidRPr="004A0E13">
        <w:rPr>
          <w:b/>
          <w:i/>
        </w:rPr>
        <w:t>х</w:t>
      </w:r>
      <w:r w:rsidRPr="004A0E13">
        <w:rPr>
          <w:b/>
          <w:i/>
          <w:lang w:val="x-none"/>
        </w:rPr>
        <w:t xml:space="preserve"> </w:t>
      </w:r>
      <w:r w:rsidRPr="004A0E13">
        <w:rPr>
          <w:b/>
          <w:i/>
        </w:rPr>
        <w:t>актов</w:t>
      </w:r>
      <w:r w:rsidRPr="004A0E13">
        <w:rPr>
          <w:b/>
          <w:i/>
          <w:lang w:val="x-none"/>
        </w:rPr>
        <w:t xml:space="preserve"> в сфере финансовых рынков</w:t>
      </w:r>
      <w:r w:rsidRPr="004A0E13">
        <w:rPr>
          <w:b/>
          <w:i/>
        </w:rPr>
        <w:t>.</w:t>
      </w:r>
    </w:p>
    <w:p w14:paraId="3B1363F6" w14:textId="77777777" w:rsidR="00A54C92" w:rsidRPr="004A0E13" w:rsidRDefault="00A54C92" w:rsidP="00B52206">
      <w:pPr>
        <w:autoSpaceDE w:val="0"/>
        <w:autoSpaceDN w:val="0"/>
        <w:ind w:firstLine="539"/>
        <w:jc w:val="both"/>
        <w:rPr>
          <w:b/>
          <w:i/>
        </w:rPr>
      </w:pPr>
    </w:p>
    <w:p w14:paraId="71EEA6A3" w14:textId="77777777" w:rsidR="00A54C92" w:rsidRPr="004A0E13" w:rsidRDefault="00A54C92" w:rsidP="00B52206">
      <w:pPr>
        <w:autoSpaceDE w:val="0"/>
        <w:autoSpaceDN w:val="0"/>
        <w:adjustRightInd w:val="0"/>
        <w:ind w:firstLine="539"/>
        <w:jc w:val="both"/>
      </w:pPr>
      <w:r w:rsidRPr="004A0E13">
        <w:t>4. Номинальная стоимость каждой ценной бумаги выпуска (дополнительного выпуска):</w:t>
      </w:r>
    </w:p>
    <w:p w14:paraId="6B7BA5FC" w14:textId="77777777" w:rsidR="00A54C92" w:rsidRPr="004A0E13" w:rsidRDefault="00A54C92" w:rsidP="00B52206">
      <w:pPr>
        <w:autoSpaceDE w:val="0"/>
        <w:autoSpaceDN w:val="0"/>
        <w:adjustRightInd w:val="0"/>
        <w:ind w:firstLine="539"/>
        <w:jc w:val="both"/>
        <w:rPr>
          <w:b/>
          <w:i/>
          <w:u w:val="single"/>
        </w:rPr>
      </w:pPr>
      <w:r w:rsidRPr="004A0E13">
        <w:rPr>
          <w:b/>
          <w:i/>
          <w:u w:val="single"/>
        </w:rPr>
        <w:t>Номинальная стоимость каждой Биржевой облигации будет установлена в соответствующих Условиях выпуска.</w:t>
      </w:r>
    </w:p>
    <w:p w14:paraId="019BAE9C" w14:textId="50F770F1" w:rsidR="00A54C92" w:rsidRPr="004A0E13" w:rsidRDefault="00A54C92" w:rsidP="004A26BD">
      <w:pPr>
        <w:autoSpaceDE w:val="0"/>
        <w:autoSpaceDN w:val="0"/>
        <w:adjustRightInd w:val="0"/>
        <w:ind w:firstLine="539"/>
        <w:jc w:val="both"/>
        <w:rPr>
          <w:b/>
          <w:i/>
        </w:rPr>
      </w:pPr>
      <w:r w:rsidRPr="004A0E13">
        <w:rPr>
          <w:b/>
          <w:i/>
        </w:rPr>
        <w:t xml:space="preserve">Максимальная сумма номинальных стоимостей Биржевых облигаций, которые могут быть размещены в рамках программы облигаций, составляет </w:t>
      </w:r>
      <w:r w:rsidR="00F348B4">
        <w:rPr>
          <w:b/>
          <w:i/>
        </w:rPr>
        <w:t>30</w:t>
      </w:r>
      <w:r w:rsidR="00F348B4" w:rsidRPr="004A0E13">
        <w:rPr>
          <w:b/>
          <w:i/>
        </w:rPr>
        <w:t xml:space="preserve"> </w:t>
      </w:r>
      <w:r w:rsidRPr="004A0E13">
        <w:rPr>
          <w:b/>
          <w:i/>
        </w:rPr>
        <w:t>000 000 000 (</w:t>
      </w:r>
      <w:r w:rsidR="00F348B4">
        <w:rPr>
          <w:b/>
          <w:i/>
        </w:rPr>
        <w:t>Тридцать</w:t>
      </w:r>
      <w:r w:rsidR="00F348B4" w:rsidRPr="004A0E13">
        <w:rPr>
          <w:b/>
          <w:i/>
        </w:rPr>
        <w:t xml:space="preserve"> </w:t>
      </w:r>
      <w:r w:rsidRPr="004A0E13">
        <w:rPr>
          <w:b/>
          <w:i/>
        </w:rPr>
        <w:t>миллиардов) российских рублей</w:t>
      </w:r>
      <w:r w:rsidRPr="004A0E13">
        <w:t xml:space="preserve"> </w:t>
      </w:r>
      <w:r w:rsidRPr="004A0E13">
        <w:rPr>
          <w:b/>
          <w:i/>
        </w:rPr>
        <w:t xml:space="preserve">включительно или эквивалент этой суммы в иностранной валюте, </w:t>
      </w:r>
      <w:r w:rsidRPr="004A0E13">
        <w:rPr>
          <w:b/>
          <w:bCs/>
          <w:i/>
          <w:iCs/>
          <w:lang w:eastAsia="ru-RU"/>
        </w:rPr>
        <w:t>рас</w:t>
      </w:r>
      <w:r w:rsidR="00B1252A" w:rsidRPr="004A0E13">
        <w:rPr>
          <w:b/>
          <w:bCs/>
          <w:i/>
          <w:iCs/>
          <w:lang w:eastAsia="ru-RU"/>
        </w:rPr>
        <w:t>с</w:t>
      </w:r>
      <w:r w:rsidRPr="004A0E13">
        <w:rPr>
          <w:b/>
          <w:bCs/>
          <w:i/>
          <w:iCs/>
          <w:lang w:eastAsia="ru-RU"/>
        </w:rPr>
        <w:t xml:space="preserve">читываемый </w:t>
      </w:r>
      <w:r w:rsidRPr="004A0E13">
        <w:rPr>
          <w:b/>
          <w:i/>
        </w:rPr>
        <w:t>по курсу Банка России на дату принятия уполномоченным органом управления Эмитента решения об утверждении Условий выпуска.</w:t>
      </w:r>
    </w:p>
    <w:p w14:paraId="4C86461A" w14:textId="77777777" w:rsidR="00B1252A" w:rsidRPr="004A0E13" w:rsidRDefault="00B1252A" w:rsidP="004A26BD">
      <w:pPr>
        <w:autoSpaceDE w:val="0"/>
        <w:autoSpaceDN w:val="0"/>
        <w:adjustRightInd w:val="0"/>
        <w:ind w:firstLine="539"/>
        <w:jc w:val="both"/>
        <w:rPr>
          <w:b/>
          <w:i/>
        </w:rPr>
      </w:pPr>
    </w:p>
    <w:p w14:paraId="563C2C76" w14:textId="77777777" w:rsidR="00A54C92" w:rsidRPr="004A0E13" w:rsidRDefault="00A54C92" w:rsidP="00B52206">
      <w:pPr>
        <w:autoSpaceDE w:val="0"/>
        <w:autoSpaceDN w:val="0"/>
        <w:adjustRightInd w:val="0"/>
        <w:ind w:firstLine="539"/>
        <w:jc w:val="both"/>
      </w:pPr>
      <w:r w:rsidRPr="004A0E13">
        <w:t>5. Количество ценных бумаг выпуска (дополнительного выпуска):</w:t>
      </w:r>
    </w:p>
    <w:p w14:paraId="5D828814" w14:textId="77777777" w:rsidR="00A54C92" w:rsidRPr="004A0E13" w:rsidRDefault="00A54C92" w:rsidP="00B52206">
      <w:pPr>
        <w:autoSpaceDE w:val="0"/>
        <w:autoSpaceDN w:val="0"/>
        <w:adjustRightInd w:val="0"/>
        <w:ind w:firstLine="539"/>
        <w:jc w:val="both"/>
        <w:rPr>
          <w:b/>
          <w:i/>
          <w:u w:val="single"/>
        </w:rPr>
      </w:pPr>
      <w:r w:rsidRPr="004A0E13">
        <w:rPr>
          <w:b/>
          <w:i/>
          <w:u w:val="single"/>
        </w:rPr>
        <w:t xml:space="preserve">Количество Биржевых облигаций выпуска, размещаемого в рамках </w:t>
      </w:r>
      <w:r w:rsidR="0037679B" w:rsidRPr="004A0E13">
        <w:rPr>
          <w:b/>
          <w:i/>
          <w:u w:val="single"/>
        </w:rPr>
        <w:t xml:space="preserve">программы </w:t>
      </w:r>
      <w:r w:rsidRPr="004A0E13">
        <w:rPr>
          <w:b/>
          <w:i/>
          <w:u w:val="single"/>
        </w:rPr>
        <w:t>облигаций, будет установлено в соответствующих Условиях выпуска.</w:t>
      </w:r>
    </w:p>
    <w:p w14:paraId="73AB3F9A" w14:textId="77777777" w:rsidR="00A54C92" w:rsidRPr="004A0E13" w:rsidRDefault="00A54C92" w:rsidP="004A26BD">
      <w:pPr>
        <w:autoSpaceDE w:val="0"/>
        <w:autoSpaceDN w:val="0"/>
        <w:adjustRightInd w:val="0"/>
        <w:ind w:firstLine="539"/>
        <w:jc w:val="both"/>
        <w:rPr>
          <w:b/>
          <w:i/>
        </w:rPr>
      </w:pPr>
      <w:r w:rsidRPr="004A0E13">
        <w:rPr>
          <w:b/>
          <w:i/>
        </w:rPr>
        <w:t xml:space="preserve">Биржевые облигации не предполагается размещать траншами. </w:t>
      </w:r>
    </w:p>
    <w:p w14:paraId="0BB3FD12" w14:textId="77777777" w:rsidR="00B1252A" w:rsidRPr="004A0E13" w:rsidRDefault="00B1252A" w:rsidP="00B52206">
      <w:pPr>
        <w:autoSpaceDE w:val="0"/>
        <w:autoSpaceDN w:val="0"/>
        <w:adjustRightInd w:val="0"/>
        <w:ind w:firstLine="539"/>
        <w:jc w:val="both"/>
      </w:pPr>
    </w:p>
    <w:p w14:paraId="13005443" w14:textId="77777777" w:rsidR="00A54C92" w:rsidRPr="004A0E13" w:rsidRDefault="00A54C92" w:rsidP="00B52206">
      <w:pPr>
        <w:autoSpaceDE w:val="0"/>
        <w:autoSpaceDN w:val="0"/>
        <w:adjustRightInd w:val="0"/>
        <w:ind w:firstLine="539"/>
        <w:jc w:val="both"/>
      </w:pPr>
      <w:r w:rsidRPr="004A0E13">
        <w:t>6. Общее количество ценных бумаг данного выпуска, размещенных ранее</w:t>
      </w:r>
    </w:p>
    <w:p w14:paraId="0EAD5513" w14:textId="77777777" w:rsidR="00A54C92" w:rsidRPr="004A0E13" w:rsidRDefault="00A54C92" w:rsidP="00B52206">
      <w:pPr>
        <w:autoSpaceDE w:val="0"/>
        <w:autoSpaceDN w:val="0"/>
        <w:adjustRightInd w:val="0"/>
        <w:ind w:firstLine="539"/>
        <w:jc w:val="both"/>
        <w:rPr>
          <w:u w:val="single"/>
        </w:rPr>
      </w:pPr>
      <w:r w:rsidRPr="004A0E13">
        <w:rPr>
          <w:b/>
          <w:bCs/>
          <w:i/>
          <w:iCs/>
          <w:u w:val="single"/>
        </w:rPr>
        <w:t xml:space="preserve">Сведения об общем количестве Биржевых облигаций выпуска, размещенных ранее, или о том, что выпуск таких Биржевых облигаций не является дополнительным, будут приведены </w:t>
      </w:r>
      <w:r w:rsidRPr="004A0E13">
        <w:rPr>
          <w:b/>
          <w:i/>
          <w:u w:val="single"/>
        </w:rPr>
        <w:t>в соответствующих Условиях выпуска.</w:t>
      </w:r>
    </w:p>
    <w:p w14:paraId="2AA57F5D" w14:textId="77777777" w:rsidR="00B1252A" w:rsidRPr="004A0E13" w:rsidRDefault="00B1252A" w:rsidP="00B52206">
      <w:pPr>
        <w:autoSpaceDE w:val="0"/>
        <w:autoSpaceDN w:val="0"/>
        <w:adjustRightInd w:val="0"/>
        <w:ind w:firstLine="539"/>
        <w:jc w:val="both"/>
      </w:pPr>
    </w:p>
    <w:p w14:paraId="2A13D4E0" w14:textId="77777777" w:rsidR="00A54C92" w:rsidRPr="004A0E13" w:rsidRDefault="00A54C92" w:rsidP="00B52206">
      <w:pPr>
        <w:autoSpaceDE w:val="0"/>
        <w:autoSpaceDN w:val="0"/>
        <w:adjustRightInd w:val="0"/>
        <w:ind w:firstLine="539"/>
        <w:jc w:val="both"/>
      </w:pPr>
      <w:r w:rsidRPr="004A0E13">
        <w:lastRenderedPageBreak/>
        <w:t>7. Права владельца каждой ценной бумаги выпуска (дополнительного выпуска)</w:t>
      </w:r>
    </w:p>
    <w:p w14:paraId="55DA50CB" w14:textId="77777777" w:rsidR="00A54C92" w:rsidRPr="004A0E13" w:rsidRDefault="00A54C92" w:rsidP="00B52206">
      <w:pPr>
        <w:autoSpaceDE w:val="0"/>
        <w:autoSpaceDN w:val="0"/>
        <w:adjustRightInd w:val="0"/>
        <w:ind w:firstLine="539"/>
        <w:jc w:val="both"/>
      </w:pPr>
    </w:p>
    <w:p w14:paraId="335A5729" w14:textId="77777777" w:rsidR="00A54C92" w:rsidRPr="004A0E13" w:rsidRDefault="00A54C92" w:rsidP="00B52206">
      <w:pPr>
        <w:autoSpaceDE w:val="0"/>
        <w:autoSpaceDN w:val="0"/>
        <w:adjustRightInd w:val="0"/>
        <w:ind w:firstLine="539"/>
        <w:jc w:val="both"/>
      </w:pPr>
      <w:r w:rsidRPr="004A0E13">
        <w:t>7.1. Для обыкновенных акций:</w:t>
      </w:r>
    </w:p>
    <w:p w14:paraId="2BCE8A73" w14:textId="77777777" w:rsidR="00A54C92" w:rsidRPr="004A0E13" w:rsidRDefault="00A54C92" w:rsidP="00B52206">
      <w:pPr>
        <w:autoSpaceDE w:val="0"/>
        <w:autoSpaceDN w:val="0"/>
        <w:adjustRightInd w:val="0"/>
        <w:ind w:firstLine="539"/>
        <w:jc w:val="both"/>
        <w:rPr>
          <w:b/>
          <w:i/>
        </w:rPr>
      </w:pPr>
      <w:r w:rsidRPr="004A0E13">
        <w:rPr>
          <w:b/>
          <w:i/>
        </w:rPr>
        <w:t>Сведения не указываются для ценных бумаг данного вида.</w:t>
      </w:r>
    </w:p>
    <w:p w14:paraId="2DA22D5A" w14:textId="77777777" w:rsidR="00A54C92" w:rsidRPr="004A0E13" w:rsidRDefault="00A54C92" w:rsidP="00B52206">
      <w:pPr>
        <w:autoSpaceDE w:val="0"/>
        <w:autoSpaceDN w:val="0"/>
        <w:adjustRightInd w:val="0"/>
        <w:ind w:firstLine="539"/>
        <w:jc w:val="both"/>
      </w:pPr>
    </w:p>
    <w:p w14:paraId="41B2ABCA" w14:textId="77777777" w:rsidR="00A54C92" w:rsidRPr="004A0E13" w:rsidRDefault="00A54C92" w:rsidP="00B52206">
      <w:pPr>
        <w:autoSpaceDE w:val="0"/>
        <w:autoSpaceDN w:val="0"/>
        <w:adjustRightInd w:val="0"/>
        <w:ind w:firstLine="539"/>
        <w:jc w:val="both"/>
      </w:pPr>
      <w:r w:rsidRPr="004A0E13">
        <w:t>7.2. Для привилегированных акций:</w:t>
      </w:r>
    </w:p>
    <w:p w14:paraId="7E7532E7" w14:textId="77777777" w:rsidR="00A54C92" w:rsidRPr="004A0E13" w:rsidRDefault="00A54C92" w:rsidP="00B52206">
      <w:pPr>
        <w:autoSpaceDE w:val="0"/>
        <w:autoSpaceDN w:val="0"/>
        <w:adjustRightInd w:val="0"/>
        <w:ind w:firstLine="539"/>
        <w:jc w:val="both"/>
        <w:rPr>
          <w:b/>
          <w:i/>
        </w:rPr>
      </w:pPr>
      <w:r w:rsidRPr="004A0E13">
        <w:rPr>
          <w:b/>
          <w:i/>
        </w:rPr>
        <w:t>Сведения не указываются для ценных бумаг данного вида.</w:t>
      </w:r>
    </w:p>
    <w:p w14:paraId="712ED5E8" w14:textId="77777777" w:rsidR="00A54C92" w:rsidRPr="004A0E13" w:rsidRDefault="00A54C92" w:rsidP="00B52206">
      <w:pPr>
        <w:autoSpaceDE w:val="0"/>
        <w:autoSpaceDN w:val="0"/>
        <w:adjustRightInd w:val="0"/>
        <w:ind w:firstLine="539"/>
        <w:jc w:val="both"/>
      </w:pPr>
    </w:p>
    <w:p w14:paraId="2CD10737" w14:textId="77777777" w:rsidR="00A54C92" w:rsidRPr="004A0E13" w:rsidRDefault="00A54C92" w:rsidP="00B52206">
      <w:pPr>
        <w:autoSpaceDE w:val="0"/>
        <w:autoSpaceDN w:val="0"/>
        <w:adjustRightInd w:val="0"/>
        <w:ind w:firstLine="539"/>
        <w:jc w:val="both"/>
      </w:pPr>
      <w:r w:rsidRPr="004A0E13">
        <w:t>7.3. Для облигаций:</w:t>
      </w:r>
    </w:p>
    <w:p w14:paraId="6A0E8C0A" w14:textId="77777777" w:rsidR="00A54C92" w:rsidRPr="004A0E13" w:rsidRDefault="00A54C92" w:rsidP="00B52206">
      <w:pPr>
        <w:autoSpaceDE w:val="0"/>
        <w:autoSpaceDN w:val="0"/>
        <w:adjustRightInd w:val="0"/>
        <w:ind w:firstLine="539"/>
        <w:jc w:val="both"/>
      </w:pPr>
    </w:p>
    <w:p w14:paraId="4B1F4B47" w14:textId="7837064E" w:rsidR="00A54C92" w:rsidRPr="004A0E13" w:rsidRDefault="00A54C92" w:rsidP="00B52206">
      <w:pPr>
        <w:autoSpaceDE w:val="0"/>
        <w:autoSpaceDN w:val="0"/>
        <w:adjustRightInd w:val="0"/>
        <w:ind w:firstLine="539"/>
        <w:jc w:val="both"/>
      </w:pPr>
      <w:r w:rsidRPr="004A0E13">
        <w:t>Определяемые общим образом права владельцев облигаций, которые могут быть размещены в рамках программы облигаций</w:t>
      </w:r>
      <w:r w:rsidR="00E930E5" w:rsidRPr="004A0E13">
        <w:t>:</w:t>
      </w:r>
    </w:p>
    <w:p w14:paraId="0A97AF00" w14:textId="77777777" w:rsidR="00A54C92" w:rsidRPr="004A0E13" w:rsidRDefault="00A54C92" w:rsidP="00B52206">
      <w:pPr>
        <w:autoSpaceDE w:val="0"/>
        <w:autoSpaceDN w:val="0"/>
        <w:ind w:firstLine="539"/>
        <w:contextualSpacing/>
        <w:jc w:val="both"/>
        <w:rPr>
          <w:b/>
          <w:i/>
        </w:rPr>
      </w:pPr>
    </w:p>
    <w:p w14:paraId="78213C0F" w14:textId="77777777" w:rsidR="00A54C92" w:rsidRPr="004A0E13" w:rsidRDefault="00A54C92" w:rsidP="00B52206">
      <w:pPr>
        <w:autoSpaceDE w:val="0"/>
        <w:autoSpaceDN w:val="0"/>
        <w:ind w:firstLine="539"/>
        <w:contextualSpacing/>
        <w:jc w:val="both"/>
        <w:rPr>
          <w:b/>
          <w:i/>
        </w:rPr>
      </w:pPr>
      <w:r w:rsidRPr="004A0E13">
        <w:rPr>
          <w:b/>
          <w:i/>
        </w:rPr>
        <w:t xml:space="preserve">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w:t>
      </w:r>
      <w:r w:rsidR="00B1252A" w:rsidRPr="004A0E13">
        <w:rPr>
          <w:b/>
          <w:i/>
        </w:rPr>
        <w:t>С</w:t>
      </w:r>
      <w:r w:rsidRPr="004A0E13">
        <w:rPr>
          <w:b/>
          <w:i/>
        </w:rPr>
        <w:t>ертификат Биржевых облигаций, Программа и Условия выпуска.</w:t>
      </w:r>
    </w:p>
    <w:p w14:paraId="2E09F9F8" w14:textId="77777777" w:rsidR="00A54C92" w:rsidRPr="004A0E13" w:rsidRDefault="00A54C92" w:rsidP="00AA429D">
      <w:pPr>
        <w:autoSpaceDE w:val="0"/>
        <w:autoSpaceDN w:val="0"/>
        <w:ind w:firstLine="539"/>
        <w:contextualSpacing/>
        <w:jc w:val="both"/>
        <w:rPr>
          <w:b/>
          <w:i/>
        </w:rPr>
      </w:pPr>
      <w:proofErr w:type="gramStart"/>
      <w:r w:rsidRPr="004A0E13">
        <w:rPr>
          <w:b/>
          <w:i/>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решение о частичном досрочном погашении принято Эмитентом в соответствии с п. 9.5.</w:t>
      </w:r>
      <w:proofErr w:type="gramEnd"/>
      <w:r w:rsidRPr="004A0E13">
        <w:rPr>
          <w:b/>
          <w:i/>
        </w:rPr>
        <w:t xml:space="preserve"> </w:t>
      </w:r>
      <w:proofErr w:type="gramStart"/>
      <w:r w:rsidRPr="004A0E13">
        <w:rPr>
          <w:b/>
          <w:i/>
        </w:rPr>
        <w:t>Программы</w:t>
      </w:r>
      <w:r w:rsidR="00B66E42" w:rsidRPr="004A0E13">
        <w:rPr>
          <w:b/>
          <w:bCs/>
          <w:i/>
          <w:iCs/>
        </w:rPr>
        <w:t xml:space="preserve"> (здесь и далее – «Непогашенная часть номинальной стоимости Биржевых облигаций»</w:t>
      </w:r>
      <w:r w:rsidR="0037679B" w:rsidRPr="004A0E13">
        <w:rPr>
          <w:b/>
          <w:bCs/>
          <w:i/>
          <w:iCs/>
        </w:rPr>
        <w:t>)</w:t>
      </w:r>
      <w:r w:rsidR="00B66E42" w:rsidRPr="004A0E13">
        <w:rPr>
          <w:b/>
          <w:i/>
        </w:rPr>
        <w:t>)</w:t>
      </w:r>
      <w:r w:rsidRPr="004A0E13">
        <w:rPr>
          <w:b/>
          <w:i/>
        </w:rPr>
        <w:t>.</w:t>
      </w:r>
      <w:proofErr w:type="gramEnd"/>
    </w:p>
    <w:p w14:paraId="4FC775EF" w14:textId="77777777" w:rsidR="00A54C92" w:rsidRPr="004A0E13" w:rsidRDefault="00A54C92" w:rsidP="00AA429D">
      <w:pPr>
        <w:autoSpaceDE w:val="0"/>
        <w:autoSpaceDN w:val="0"/>
        <w:adjustRightInd w:val="0"/>
        <w:ind w:firstLine="539"/>
        <w:contextualSpacing/>
        <w:jc w:val="both"/>
        <w:rPr>
          <w:b/>
          <w:bCs/>
          <w:i/>
          <w:iCs/>
        </w:rPr>
      </w:pPr>
      <w:r w:rsidRPr="004A0E13">
        <w:rPr>
          <w:b/>
          <w:bCs/>
          <w:i/>
          <w:iCs/>
        </w:rPr>
        <w:t>В случае принятия Эмитентом в соответствии с п. 9.5 Программы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14:paraId="32043FAC" w14:textId="77777777" w:rsidR="00A54C92" w:rsidRPr="004A0E13" w:rsidRDefault="00A54C92" w:rsidP="00B52206">
      <w:pPr>
        <w:autoSpaceDE w:val="0"/>
        <w:autoSpaceDN w:val="0"/>
        <w:ind w:firstLine="539"/>
        <w:contextualSpacing/>
        <w:jc w:val="both"/>
        <w:rPr>
          <w:b/>
          <w:i/>
        </w:rPr>
      </w:pPr>
      <w:r w:rsidRPr="004A0E13">
        <w:rPr>
          <w:b/>
          <w:i/>
        </w:rPr>
        <w:t>Владелец Биржевой облигации имеет право на получение дохода</w:t>
      </w:r>
      <w:r w:rsidR="006B06C9" w:rsidRPr="004A0E13">
        <w:rPr>
          <w:b/>
          <w:i/>
        </w:rPr>
        <w:t xml:space="preserve"> (процента)</w:t>
      </w:r>
      <w:r w:rsidRPr="004A0E13">
        <w:rPr>
          <w:b/>
          <w:i/>
        </w:rPr>
        <w:t>, порядок определения размера которого указан в п. 9.3 Программы, а сроки выплаты в п. 9.4. Программы.</w:t>
      </w:r>
    </w:p>
    <w:p w14:paraId="680B67E6" w14:textId="77777777" w:rsidR="00A54C92" w:rsidRPr="004A0E13" w:rsidRDefault="00A54C92" w:rsidP="00B52206">
      <w:pPr>
        <w:widowControl w:val="0"/>
        <w:autoSpaceDE w:val="0"/>
        <w:autoSpaceDN w:val="0"/>
        <w:ind w:firstLine="539"/>
        <w:contextualSpacing/>
        <w:jc w:val="both"/>
        <w:rPr>
          <w:b/>
          <w:i/>
        </w:rPr>
      </w:pPr>
      <w:r w:rsidRPr="004A0E13">
        <w:rPr>
          <w:b/>
          <w:i/>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14:paraId="189DC829" w14:textId="77777777" w:rsidR="00A54C92" w:rsidRPr="004A0E13" w:rsidRDefault="00A54C92" w:rsidP="00B52206">
      <w:pPr>
        <w:autoSpaceDE w:val="0"/>
        <w:autoSpaceDN w:val="0"/>
        <w:adjustRightInd w:val="0"/>
        <w:ind w:firstLine="539"/>
        <w:contextualSpacing/>
        <w:jc w:val="both"/>
        <w:rPr>
          <w:b/>
          <w:bCs/>
          <w:i/>
          <w:iCs/>
        </w:rPr>
      </w:pPr>
      <w:r w:rsidRPr="004A0E13">
        <w:rPr>
          <w:b/>
          <w:bCs/>
          <w:i/>
          <w:iCs/>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w:t>
      </w:r>
      <w:r w:rsidR="006B06C9" w:rsidRPr="004A0E13">
        <w:rPr>
          <w:b/>
          <w:bCs/>
          <w:i/>
          <w:iCs/>
        </w:rPr>
        <w:t xml:space="preserve">указанных в п. 9.5.1. Программы, а также </w:t>
      </w:r>
      <w:proofErr w:type="gramStart"/>
      <w:r w:rsidRPr="004A0E13">
        <w:rPr>
          <w:b/>
          <w:bCs/>
          <w:i/>
          <w:iCs/>
        </w:rPr>
        <w:t>предусмотренных</w:t>
      </w:r>
      <w:proofErr w:type="gramEnd"/>
      <w:r w:rsidRPr="004A0E13">
        <w:rPr>
          <w:b/>
          <w:bCs/>
          <w:i/>
          <w:iCs/>
        </w:rPr>
        <w:t xml:space="preserve"> законодательством Российской Федерации. </w:t>
      </w:r>
    </w:p>
    <w:p w14:paraId="78148C0E" w14:textId="77777777" w:rsidR="00A54C92" w:rsidRPr="004A0E13" w:rsidRDefault="00A54C92" w:rsidP="00B52206">
      <w:pPr>
        <w:widowControl w:val="0"/>
        <w:autoSpaceDE w:val="0"/>
        <w:autoSpaceDN w:val="0"/>
        <w:ind w:firstLine="539"/>
        <w:contextualSpacing/>
        <w:jc w:val="both"/>
        <w:rPr>
          <w:b/>
          <w:i/>
        </w:rPr>
      </w:pPr>
      <w:r w:rsidRPr="004A0E13">
        <w:rPr>
          <w:b/>
          <w:i/>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14:paraId="474DFA02" w14:textId="77777777" w:rsidR="00A54C92" w:rsidRPr="004A0E13" w:rsidRDefault="00A54C92" w:rsidP="00B52206">
      <w:pPr>
        <w:widowControl w:val="0"/>
        <w:autoSpaceDE w:val="0"/>
        <w:autoSpaceDN w:val="0"/>
        <w:ind w:firstLine="539"/>
        <w:contextualSpacing/>
        <w:jc w:val="both"/>
        <w:rPr>
          <w:b/>
          <w:i/>
        </w:rPr>
      </w:pPr>
      <w:r w:rsidRPr="004A0E13">
        <w:rPr>
          <w:b/>
          <w:i/>
        </w:rPr>
        <w:t xml:space="preserve">Все задолженности Эмитента по Биржевым облигациям будут юридически равны и в равной степени </w:t>
      </w:r>
      <w:proofErr w:type="gramStart"/>
      <w:r w:rsidRPr="004A0E13">
        <w:rPr>
          <w:b/>
          <w:i/>
        </w:rPr>
        <w:t>обязательны к исполнению</w:t>
      </w:r>
      <w:proofErr w:type="gramEnd"/>
      <w:r w:rsidRPr="004A0E13">
        <w:rPr>
          <w:b/>
          <w:i/>
        </w:rPr>
        <w:t>.</w:t>
      </w:r>
    </w:p>
    <w:p w14:paraId="157D0169" w14:textId="77777777" w:rsidR="00A54C92" w:rsidRPr="004A0E13" w:rsidRDefault="00A54C92" w:rsidP="00B52206">
      <w:pPr>
        <w:widowControl w:val="0"/>
        <w:adjustRightInd w:val="0"/>
        <w:ind w:firstLine="539"/>
        <w:jc w:val="both"/>
        <w:rPr>
          <w:b/>
          <w:i/>
        </w:rPr>
      </w:pPr>
      <w:r w:rsidRPr="004A0E13">
        <w:rPr>
          <w:b/>
          <w:i/>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14:paraId="77ABD516" w14:textId="77777777" w:rsidR="00A54C92" w:rsidRPr="004A0E13" w:rsidRDefault="00A54C92" w:rsidP="00B52206">
      <w:pPr>
        <w:autoSpaceDE w:val="0"/>
        <w:autoSpaceDN w:val="0"/>
        <w:adjustRightInd w:val="0"/>
        <w:ind w:firstLine="539"/>
        <w:contextualSpacing/>
        <w:jc w:val="both"/>
        <w:rPr>
          <w:b/>
          <w:bCs/>
          <w:i/>
          <w:iCs/>
        </w:rPr>
      </w:pPr>
      <w:r w:rsidRPr="004A0E13">
        <w:rPr>
          <w:b/>
          <w:bCs/>
          <w:i/>
          <w:iCs/>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14:paraId="161A92D3" w14:textId="77777777" w:rsidR="00A54C92" w:rsidRPr="004A0E13" w:rsidRDefault="00A54C92" w:rsidP="00B52206">
      <w:pPr>
        <w:widowControl w:val="0"/>
        <w:autoSpaceDE w:val="0"/>
        <w:autoSpaceDN w:val="0"/>
        <w:ind w:firstLine="539"/>
        <w:contextualSpacing/>
        <w:jc w:val="both"/>
        <w:rPr>
          <w:b/>
          <w:i/>
        </w:rPr>
      </w:pPr>
      <w:r w:rsidRPr="004A0E13">
        <w:rPr>
          <w:b/>
          <w:i/>
        </w:rPr>
        <w:t>Владелец Биржевых облигаций вправе осуществлять иные права, предусмотренные законодательством Российской Федерации.</w:t>
      </w:r>
    </w:p>
    <w:p w14:paraId="147F5670" w14:textId="77777777" w:rsidR="00A54C92" w:rsidRPr="004A0E13" w:rsidRDefault="00A54C92" w:rsidP="00B52206">
      <w:pPr>
        <w:widowControl w:val="0"/>
        <w:autoSpaceDE w:val="0"/>
        <w:autoSpaceDN w:val="0"/>
        <w:ind w:firstLine="539"/>
        <w:contextualSpacing/>
        <w:jc w:val="both"/>
        <w:rPr>
          <w:b/>
          <w:i/>
        </w:rPr>
      </w:pPr>
      <w:r w:rsidRPr="004A0E13">
        <w:rPr>
          <w:b/>
          <w:i/>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7423B97C" w14:textId="77777777" w:rsidR="00A54C92" w:rsidRPr="004A0E13" w:rsidRDefault="00A54C92" w:rsidP="00B52206">
      <w:pPr>
        <w:widowControl w:val="0"/>
        <w:autoSpaceDE w:val="0"/>
        <w:autoSpaceDN w:val="0"/>
        <w:ind w:firstLine="539"/>
        <w:contextualSpacing/>
        <w:jc w:val="both"/>
        <w:rPr>
          <w:b/>
          <w:i/>
        </w:rPr>
      </w:pPr>
    </w:p>
    <w:p w14:paraId="198FD019" w14:textId="17EF9BEC" w:rsidR="00A54C92" w:rsidRPr="004A0E13" w:rsidRDefault="00A54C92" w:rsidP="00B52206">
      <w:pPr>
        <w:widowControl w:val="0"/>
        <w:autoSpaceDE w:val="0"/>
        <w:autoSpaceDN w:val="0"/>
        <w:ind w:firstLine="539"/>
        <w:contextualSpacing/>
        <w:jc w:val="both"/>
        <w:rPr>
          <w:b/>
          <w:i/>
        </w:rPr>
      </w:pPr>
      <w:r w:rsidRPr="004A0E13">
        <w:rPr>
          <w:b/>
          <w:i/>
        </w:rPr>
        <w:t>Предоставление обеспечения по Биржевым облигациям не предусмотрено.</w:t>
      </w:r>
    </w:p>
    <w:p w14:paraId="3D2F00E9" w14:textId="77777777" w:rsidR="00E61744" w:rsidRPr="004A0E13" w:rsidRDefault="00E61744" w:rsidP="00E61744">
      <w:pPr>
        <w:tabs>
          <w:tab w:val="left" w:pos="567"/>
        </w:tabs>
        <w:autoSpaceDE w:val="0"/>
        <w:autoSpaceDN w:val="0"/>
        <w:ind w:firstLine="567"/>
        <w:jc w:val="both"/>
        <w:rPr>
          <w:bCs/>
          <w:sz w:val="20"/>
          <w:szCs w:val="20"/>
          <w:lang w:eastAsia="ru-RU"/>
        </w:rPr>
      </w:pPr>
    </w:p>
    <w:p w14:paraId="4F42BC77" w14:textId="77777777" w:rsidR="00E61744" w:rsidRPr="004A0E13" w:rsidRDefault="00E61744" w:rsidP="00E61744">
      <w:pPr>
        <w:tabs>
          <w:tab w:val="left" w:pos="567"/>
        </w:tabs>
        <w:autoSpaceDE w:val="0"/>
        <w:autoSpaceDN w:val="0"/>
        <w:ind w:firstLine="567"/>
        <w:jc w:val="both"/>
        <w:rPr>
          <w:bCs/>
          <w:lang w:eastAsia="ru-RU"/>
        </w:rPr>
      </w:pPr>
      <w:r w:rsidRPr="004A0E13">
        <w:rPr>
          <w:bCs/>
          <w:lang w:eastAsia="ru-RU"/>
        </w:rPr>
        <w:t>7.4. Для опционов эмитента.</w:t>
      </w:r>
    </w:p>
    <w:p w14:paraId="4E45088E" w14:textId="77777777" w:rsidR="00E61744" w:rsidRPr="004A0E13" w:rsidRDefault="00E61744" w:rsidP="00E61744">
      <w:pPr>
        <w:tabs>
          <w:tab w:val="left" w:pos="567"/>
        </w:tabs>
        <w:autoSpaceDE w:val="0"/>
        <w:autoSpaceDN w:val="0"/>
        <w:ind w:firstLine="567"/>
        <w:rPr>
          <w:bCs/>
          <w:i/>
          <w:iCs/>
          <w:lang w:eastAsia="ru-RU"/>
        </w:rPr>
      </w:pPr>
      <w:r w:rsidRPr="004A0E13">
        <w:rPr>
          <w:b/>
          <w:i/>
          <w:lang w:eastAsia="ru-RU"/>
        </w:rPr>
        <w:t>Сведения не указываются для ценных бумаг данного вида.</w:t>
      </w:r>
    </w:p>
    <w:p w14:paraId="49661BEF" w14:textId="77777777" w:rsidR="00E61744" w:rsidRPr="004A0E13" w:rsidRDefault="00E61744" w:rsidP="00E61744">
      <w:pPr>
        <w:tabs>
          <w:tab w:val="left" w:pos="567"/>
        </w:tabs>
        <w:autoSpaceDE w:val="0"/>
        <w:autoSpaceDN w:val="0"/>
        <w:ind w:firstLine="567"/>
        <w:jc w:val="both"/>
        <w:rPr>
          <w:bCs/>
          <w:lang w:eastAsia="ru-RU"/>
        </w:rPr>
      </w:pPr>
    </w:p>
    <w:p w14:paraId="6D4A6C53" w14:textId="77777777" w:rsidR="00E61744" w:rsidRPr="004A0E13" w:rsidRDefault="00E61744" w:rsidP="00E61744">
      <w:pPr>
        <w:tabs>
          <w:tab w:val="left" w:pos="567"/>
        </w:tabs>
        <w:autoSpaceDE w:val="0"/>
        <w:autoSpaceDN w:val="0"/>
        <w:ind w:firstLine="567"/>
        <w:jc w:val="both"/>
        <w:rPr>
          <w:bCs/>
          <w:lang w:eastAsia="ru-RU"/>
        </w:rPr>
      </w:pPr>
      <w:r w:rsidRPr="004A0E13">
        <w:rPr>
          <w:bCs/>
          <w:lang w:eastAsia="ru-RU"/>
        </w:rPr>
        <w:t>7.5. Для конвертируемых ценных бумаг эмитента.</w:t>
      </w:r>
    </w:p>
    <w:p w14:paraId="5B2A9773" w14:textId="77777777" w:rsidR="00E61744" w:rsidRPr="004A0E13" w:rsidRDefault="00E61744" w:rsidP="00E61744">
      <w:pPr>
        <w:tabs>
          <w:tab w:val="left" w:pos="567"/>
        </w:tabs>
        <w:autoSpaceDE w:val="0"/>
        <w:autoSpaceDN w:val="0"/>
        <w:ind w:firstLine="567"/>
        <w:rPr>
          <w:bCs/>
          <w:i/>
          <w:iCs/>
          <w:lang w:eastAsia="ru-RU"/>
        </w:rPr>
      </w:pPr>
      <w:r w:rsidRPr="004A0E13">
        <w:rPr>
          <w:b/>
          <w:i/>
          <w:lang w:eastAsia="ru-RU"/>
        </w:rPr>
        <w:t>Сведения не указываются для ценных бумаг данного вида.</w:t>
      </w:r>
    </w:p>
    <w:p w14:paraId="0C00F4D1" w14:textId="77777777" w:rsidR="00E61744" w:rsidRPr="004A0E13" w:rsidRDefault="00E61744" w:rsidP="00E61744">
      <w:pPr>
        <w:tabs>
          <w:tab w:val="left" w:pos="567"/>
        </w:tabs>
        <w:autoSpaceDE w:val="0"/>
        <w:autoSpaceDN w:val="0"/>
        <w:adjustRightInd w:val="0"/>
        <w:ind w:firstLine="567"/>
        <w:jc w:val="both"/>
        <w:rPr>
          <w:b/>
          <w:bCs/>
          <w:lang w:eastAsia="ru-RU"/>
        </w:rPr>
      </w:pPr>
      <w:r w:rsidRPr="004A0E13">
        <w:rPr>
          <w:b/>
          <w:bCs/>
          <w:i/>
          <w:iCs/>
          <w:lang w:eastAsia="ru-RU"/>
        </w:rPr>
        <w:t>Биржевые облигации не являются конвертируемыми ценными бумагами.</w:t>
      </w:r>
    </w:p>
    <w:p w14:paraId="1BBCA7D5" w14:textId="77777777" w:rsidR="00E61744" w:rsidRPr="004A0E13" w:rsidRDefault="00E61744" w:rsidP="00E61744">
      <w:pPr>
        <w:tabs>
          <w:tab w:val="left" w:pos="567"/>
        </w:tabs>
        <w:autoSpaceDE w:val="0"/>
        <w:autoSpaceDN w:val="0"/>
        <w:adjustRightInd w:val="0"/>
        <w:ind w:firstLine="567"/>
        <w:jc w:val="both"/>
        <w:rPr>
          <w:bCs/>
          <w:lang w:eastAsia="ru-RU"/>
        </w:rPr>
      </w:pPr>
    </w:p>
    <w:p w14:paraId="2F7F48CF" w14:textId="77777777" w:rsidR="00E61744" w:rsidRPr="004A0E13" w:rsidRDefault="00E61744" w:rsidP="00E61744">
      <w:pPr>
        <w:tabs>
          <w:tab w:val="left" w:pos="567"/>
        </w:tabs>
        <w:autoSpaceDE w:val="0"/>
        <w:autoSpaceDN w:val="0"/>
        <w:ind w:firstLine="567"/>
        <w:jc w:val="both"/>
        <w:rPr>
          <w:bCs/>
          <w:lang w:eastAsia="ru-RU"/>
        </w:rPr>
      </w:pPr>
      <w:r w:rsidRPr="004A0E13">
        <w:rPr>
          <w:bCs/>
          <w:lang w:eastAsia="ru-RU"/>
        </w:rPr>
        <w:t>7.6. Для ценных бумаг, предназначенных для квалифицированных инвесторов.</w:t>
      </w:r>
    </w:p>
    <w:p w14:paraId="4118EA0B" w14:textId="77777777" w:rsidR="00E61744" w:rsidRPr="004A0E13" w:rsidRDefault="00E61744" w:rsidP="00E61744">
      <w:pPr>
        <w:widowControl w:val="0"/>
        <w:tabs>
          <w:tab w:val="left" w:pos="567"/>
        </w:tabs>
        <w:autoSpaceDE w:val="0"/>
        <w:autoSpaceDN w:val="0"/>
        <w:adjustRightInd w:val="0"/>
        <w:ind w:firstLine="567"/>
        <w:jc w:val="both"/>
        <w:rPr>
          <w:b/>
          <w:bCs/>
          <w:i/>
          <w:iCs/>
          <w:lang w:eastAsia="ru-RU"/>
        </w:rPr>
      </w:pPr>
      <w:r w:rsidRPr="004A0E13">
        <w:rPr>
          <w:b/>
          <w:bCs/>
          <w:i/>
          <w:iCs/>
          <w:lang w:eastAsia="ru-RU"/>
        </w:rPr>
        <w:lastRenderedPageBreak/>
        <w:t>Биржевые облигации не являются ценными бумами, предназначенными для квалифицированных инвесторов.</w:t>
      </w:r>
    </w:p>
    <w:p w14:paraId="73D76E5A" w14:textId="77777777" w:rsidR="000E78E8" w:rsidRPr="004A0E13" w:rsidRDefault="000E78E8" w:rsidP="00E61744">
      <w:pPr>
        <w:widowControl w:val="0"/>
        <w:tabs>
          <w:tab w:val="left" w:pos="567"/>
        </w:tabs>
        <w:autoSpaceDE w:val="0"/>
        <w:autoSpaceDN w:val="0"/>
        <w:adjustRightInd w:val="0"/>
        <w:ind w:firstLine="567"/>
        <w:jc w:val="both"/>
        <w:rPr>
          <w:b/>
          <w:bCs/>
          <w:i/>
          <w:iCs/>
          <w:lang w:eastAsia="ru-RU"/>
        </w:rPr>
      </w:pPr>
    </w:p>
    <w:p w14:paraId="2AB1620A" w14:textId="77777777" w:rsidR="00067C89" w:rsidRPr="004A0E13" w:rsidRDefault="00A54C92" w:rsidP="00B52206">
      <w:pPr>
        <w:autoSpaceDE w:val="0"/>
        <w:autoSpaceDN w:val="0"/>
        <w:ind w:firstLine="539"/>
        <w:jc w:val="both"/>
      </w:pPr>
      <w:r w:rsidRPr="004A0E13">
        <w:t>8. Условия и порядок размещения ценных бумаг выпуска (дополнительного выпуска)</w:t>
      </w:r>
    </w:p>
    <w:p w14:paraId="720AF052" w14:textId="77777777" w:rsidR="00067C89" w:rsidRPr="004A0E13" w:rsidRDefault="00067C89" w:rsidP="00B52206">
      <w:pPr>
        <w:autoSpaceDE w:val="0"/>
        <w:autoSpaceDN w:val="0"/>
        <w:ind w:firstLine="539"/>
        <w:jc w:val="both"/>
      </w:pPr>
    </w:p>
    <w:p w14:paraId="28B28010" w14:textId="77777777" w:rsidR="00A54C92" w:rsidRPr="004A0E13" w:rsidRDefault="00A54C92" w:rsidP="00B52206">
      <w:pPr>
        <w:autoSpaceDE w:val="0"/>
        <w:autoSpaceDN w:val="0"/>
        <w:ind w:firstLine="539"/>
        <w:jc w:val="both"/>
      </w:pPr>
      <w:r w:rsidRPr="004A0E13">
        <w:t>8.1. Способ размещения ценных бумаг: открытая или закрытая подписка:</w:t>
      </w:r>
    </w:p>
    <w:p w14:paraId="62E7AC78" w14:textId="77777777" w:rsidR="00A54C92" w:rsidRPr="004A0E13" w:rsidRDefault="00A54C92" w:rsidP="00B52206">
      <w:pPr>
        <w:autoSpaceDE w:val="0"/>
        <w:autoSpaceDN w:val="0"/>
        <w:adjustRightInd w:val="0"/>
        <w:ind w:firstLine="539"/>
        <w:jc w:val="both"/>
        <w:rPr>
          <w:b/>
          <w:bCs/>
          <w:i/>
          <w:iCs/>
          <w:lang w:eastAsia="ru-RU"/>
        </w:rPr>
      </w:pPr>
      <w:r w:rsidRPr="004A0E13">
        <w:rPr>
          <w:b/>
          <w:bCs/>
          <w:i/>
          <w:iCs/>
          <w:lang w:eastAsia="ru-RU"/>
        </w:rPr>
        <w:t>Открытая подписка.</w:t>
      </w:r>
    </w:p>
    <w:p w14:paraId="6CD05C72" w14:textId="77777777" w:rsidR="00A54C92" w:rsidRPr="004A0E13" w:rsidRDefault="00A54C92" w:rsidP="00B52206">
      <w:pPr>
        <w:autoSpaceDE w:val="0"/>
        <w:autoSpaceDN w:val="0"/>
        <w:adjustRightInd w:val="0"/>
        <w:ind w:firstLine="539"/>
        <w:jc w:val="both"/>
      </w:pPr>
    </w:p>
    <w:p w14:paraId="10776DFD" w14:textId="77777777" w:rsidR="00A54C92" w:rsidRPr="004A0E13" w:rsidRDefault="00A54C92" w:rsidP="00B52206">
      <w:pPr>
        <w:autoSpaceDE w:val="0"/>
        <w:autoSpaceDN w:val="0"/>
        <w:adjustRightInd w:val="0"/>
        <w:ind w:firstLine="539"/>
        <w:jc w:val="both"/>
      </w:pPr>
      <w:r w:rsidRPr="004A0E13">
        <w:t>8.2. Срок размещения ценных бумаг</w:t>
      </w:r>
    </w:p>
    <w:p w14:paraId="50C33E07" w14:textId="77777777" w:rsidR="00A54C92" w:rsidRPr="004A0E13" w:rsidRDefault="00A54C92" w:rsidP="00B52206">
      <w:pPr>
        <w:autoSpaceDE w:val="0"/>
        <w:autoSpaceDN w:val="0"/>
        <w:ind w:firstLine="539"/>
      </w:pPr>
    </w:p>
    <w:p w14:paraId="6D2F7871" w14:textId="77777777" w:rsidR="00A54C92" w:rsidRPr="004A0E13" w:rsidRDefault="00A54C92" w:rsidP="00B52206">
      <w:pPr>
        <w:autoSpaceDE w:val="0"/>
        <w:autoSpaceDN w:val="0"/>
        <w:adjustRightInd w:val="0"/>
        <w:ind w:firstLine="539"/>
        <w:jc w:val="both"/>
      </w:pPr>
      <w:r w:rsidRPr="004A0E13">
        <w:t xml:space="preserve">Порядок </w:t>
      </w:r>
      <w:proofErr w:type="gramStart"/>
      <w:r w:rsidRPr="004A0E13">
        <w:t>определения даты начала размещения облигаций</w:t>
      </w:r>
      <w:proofErr w:type="gramEnd"/>
      <w:r w:rsidRPr="004A0E13">
        <w:t>:</w:t>
      </w:r>
    </w:p>
    <w:p w14:paraId="512C8874" w14:textId="77777777" w:rsidR="00A54C92" w:rsidRPr="004A0E13" w:rsidRDefault="00A54C92" w:rsidP="00B52206">
      <w:pPr>
        <w:autoSpaceDE w:val="0"/>
        <w:autoSpaceDN w:val="0"/>
        <w:adjustRightInd w:val="0"/>
        <w:ind w:firstLine="539"/>
        <w:jc w:val="both"/>
        <w:rPr>
          <w:b/>
          <w:bCs/>
          <w:i/>
          <w:iCs/>
          <w:lang w:eastAsia="ru-RU"/>
        </w:rPr>
      </w:pPr>
      <w:r w:rsidRPr="004A0E13">
        <w:rPr>
          <w:b/>
          <w:bCs/>
          <w:i/>
          <w:iCs/>
          <w:lang w:eastAsia="ru-RU"/>
        </w:rPr>
        <w:t>Эмитент Биржевых облигаций и биржа, осуществившая их допуск к организованным торгам, обязаны обеспечить доступ к информации, содержащейся в Проспекте</w:t>
      </w:r>
      <w:r w:rsidRPr="004A0E13">
        <w:t xml:space="preserve"> </w:t>
      </w:r>
      <w:r w:rsidRPr="004A0E13">
        <w:rPr>
          <w:b/>
          <w:bCs/>
          <w:i/>
          <w:iCs/>
          <w:lang w:eastAsia="ru-RU"/>
        </w:rPr>
        <w:t xml:space="preserve">ценных бумаг (далее – </w:t>
      </w:r>
      <w:r w:rsidR="00E14CA0" w:rsidRPr="004A0E13">
        <w:rPr>
          <w:b/>
          <w:bCs/>
          <w:i/>
          <w:iCs/>
          <w:lang w:eastAsia="ru-RU"/>
        </w:rPr>
        <w:t>«</w:t>
      </w:r>
      <w:r w:rsidRPr="004A0E13">
        <w:rPr>
          <w:b/>
          <w:bCs/>
          <w:i/>
          <w:iCs/>
          <w:lang w:eastAsia="ru-RU"/>
        </w:rPr>
        <w:t>Проспект</w:t>
      </w:r>
      <w:r w:rsidR="00E14CA0" w:rsidRPr="004A0E13">
        <w:rPr>
          <w:b/>
          <w:bCs/>
          <w:i/>
          <w:iCs/>
          <w:lang w:eastAsia="ru-RU"/>
        </w:rPr>
        <w:t>»</w:t>
      </w:r>
      <w:r w:rsidRPr="004A0E13">
        <w:rPr>
          <w:b/>
          <w:bCs/>
          <w:i/>
          <w:iCs/>
          <w:lang w:eastAsia="ru-RU"/>
        </w:rPr>
        <w:t xml:space="preserve">), </w:t>
      </w:r>
      <w:r w:rsidR="00067C89" w:rsidRPr="004A0E13">
        <w:rPr>
          <w:b/>
          <w:bCs/>
          <w:i/>
          <w:iCs/>
          <w:lang w:eastAsia="ru-RU"/>
        </w:rPr>
        <w:t xml:space="preserve"> </w:t>
      </w:r>
      <w:r w:rsidRPr="004A0E13">
        <w:rPr>
          <w:b/>
          <w:bCs/>
          <w:i/>
          <w:iCs/>
          <w:lang w:eastAsia="ru-RU"/>
        </w:rPr>
        <w:t>любым заинтересованным в этом лицам независимо от целей получения такой информации не позднее даты начала размещения Биржевых облигаций.</w:t>
      </w:r>
    </w:p>
    <w:p w14:paraId="347B984B" w14:textId="77777777" w:rsidR="00A54C92" w:rsidRPr="004A0E13" w:rsidRDefault="00A54C92" w:rsidP="00B52206">
      <w:pPr>
        <w:autoSpaceDE w:val="0"/>
        <w:autoSpaceDN w:val="0"/>
        <w:adjustRightInd w:val="0"/>
        <w:ind w:firstLine="539"/>
        <w:jc w:val="both"/>
        <w:rPr>
          <w:b/>
          <w:bCs/>
          <w:i/>
          <w:iCs/>
          <w:lang w:eastAsia="ru-RU"/>
        </w:rPr>
      </w:pPr>
      <w:r w:rsidRPr="004A0E13">
        <w:rPr>
          <w:b/>
          <w:bCs/>
          <w:i/>
          <w:iCs/>
          <w:lang w:eastAsia="ru-RU"/>
        </w:rPr>
        <w:t xml:space="preserve">Сообщение о присвоении идентификационного номера Программе и порядке доступа к информации, содержащейся в Программе и Проспекте,  публикуется Эмитентом в порядке и сроки, указанные в п. 11 Программы и п. </w:t>
      </w:r>
      <w:r w:rsidR="00634F12" w:rsidRPr="004A0E13">
        <w:rPr>
          <w:b/>
          <w:bCs/>
          <w:i/>
          <w:iCs/>
          <w:lang w:eastAsia="ru-RU"/>
        </w:rPr>
        <w:t>8.11</w:t>
      </w:r>
      <w:r w:rsidRPr="004A0E13">
        <w:rPr>
          <w:b/>
          <w:bCs/>
          <w:i/>
          <w:iCs/>
          <w:lang w:eastAsia="ru-RU"/>
        </w:rPr>
        <w:t xml:space="preserve"> Проспекта.</w:t>
      </w:r>
    </w:p>
    <w:p w14:paraId="048E3A09" w14:textId="77777777" w:rsidR="00197AE4" w:rsidRPr="004A0E13" w:rsidRDefault="00197AE4" w:rsidP="003A3DA7">
      <w:pPr>
        <w:adjustRightInd w:val="0"/>
        <w:ind w:firstLine="539"/>
        <w:jc w:val="both"/>
        <w:rPr>
          <w:b/>
          <w:bCs/>
          <w:i/>
          <w:iCs/>
          <w:lang w:eastAsia="ru-RU"/>
        </w:rPr>
      </w:pPr>
      <w:r w:rsidRPr="004A0E13">
        <w:rPr>
          <w:b/>
          <w:bCs/>
          <w:i/>
          <w:iCs/>
        </w:rPr>
        <w:t xml:space="preserve">Сообщение о присвоении идентификационного номера </w:t>
      </w:r>
      <w:r w:rsidR="00DF3ADB" w:rsidRPr="004A0E13">
        <w:rPr>
          <w:b/>
          <w:bCs/>
          <w:i/>
          <w:iCs/>
        </w:rPr>
        <w:t>в</w:t>
      </w:r>
      <w:r w:rsidRPr="004A0E13">
        <w:rPr>
          <w:b/>
          <w:bCs/>
          <w:i/>
          <w:iCs/>
        </w:rPr>
        <w:t>ыпуску</w:t>
      </w:r>
      <w:r w:rsidR="00DF3ADB" w:rsidRPr="004A0E13">
        <w:rPr>
          <w:b/>
          <w:bCs/>
          <w:i/>
          <w:iCs/>
        </w:rPr>
        <w:t xml:space="preserve"> (дополнительному выпуску)</w:t>
      </w:r>
      <w:r w:rsidRPr="004A0E13">
        <w:rPr>
          <w:b/>
          <w:bCs/>
          <w:i/>
          <w:iCs/>
        </w:rPr>
        <w:t xml:space="preserve"> Биржевых облигаций и порядке доступа к информации, содержащейся в Условиях выпуска</w:t>
      </w:r>
      <w:r w:rsidR="00DF3ADB" w:rsidRPr="004A0E13">
        <w:rPr>
          <w:b/>
          <w:bCs/>
          <w:i/>
          <w:iCs/>
        </w:rPr>
        <w:t xml:space="preserve"> (дополнительного выпуска)</w:t>
      </w:r>
      <w:r w:rsidRPr="004A0E13">
        <w:rPr>
          <w:b/>
          <w:bCs/>
          <w:i/>
          <w:iCs/>
        </w:rPr>
        <w:t xml:space="preserve">  публикуется Эмитентом в порядке и сроки, указанные в п. 11 Программы и п. 8.11 Проспекта.</w:t>
      </w:r>
    </w:p>
    <w:p w14:paraId="5F551501" w14:textId="75B1B17D" w:rsidR="00A54C92" w:rsidRPr="004A0E13" w:rsidRDefault="00A54C92" w:rsidP="00B52206">
      <w:pPr>
        <w:autoSpaceDE w:val="0"/>
        <w:autoSpaceDN w:val="0"/>
        <w:adjustRightInd w:val="0"/>
        <w:ind w:firstLine="539"/>
        <w:jc w:val="both"/>
        <w:rPr>
          <w:b/>
          <w:bCs/>
          <w:i/>
          <w:iCs/>
        </w:rPr>
      </w:pPr>
      <w:proofErr w:type="gramStart"/>
      <w:r w:rsidRPr="004A0E13">
        <w:rPr>
          <w:b/>
          <w:bCs/>
          <w:i/>
          <w:iCs/>
        </w:rPr>
        <w:t xml:space="preserve">Сообщение о допуске Биржевых облигаций к торгам в процессе их размещения (о включении Биржевых облигаций в Список ценных бумаг, допущенных к торгам в ЗАО «ФБ ММВБ» (далее </w:t>
      </w:r>
      <w:r w:rsidR="00E14CA0" w:rsidRPr="004A0E13">
        <w:rPr>
          <w:b/>
          <w:bCs/>
          <w:i/>
          <w:iCs/>
        </w:rPr>
        <w:t>–</w:t>
      </w:r>
      <w:r w:rsidRPr="004A0E13">
        <w:rPr>
          <w:b/>
          <w:bCs/>
          <w:i/>
          <w:iCs/>
        </w:rPr>
        <w:t xml:space="preserve"> </w:t>
      </w:r>
      <w:r w:rsidR="00E14CA0" w:rsidRPr="004A0E13">
        <w:rPr>
          <w:b/>
          <w:bCs/>
          <w:i/>
          <w:iCs/>
        </w:rPr>
        <w:t>«</w:t>
      </w:r>
      <w:r w:rsidRPr="004A0E13">
        <w:rPr>
          <w:b/>
          <w:bCs/>
          <w:i/>
          <w:iCs/>
        </w:rPr>
        <w:t>Список</w:t>
      </w:r>
      <w:r w:rsidR="00E14CA0" w:rsidRPr="004A0E13">
        <w:rPr>
          <w:b/>
          <w:bCs/>
          <w:i/>
          <w:iCs/>
        </w:rPr>
        <w:t>»</w:t>
      </w:r>
      <w:r w:rsidRPr="004A0E13">
        <w:rPr>
          <w:b/>
          <w:bCs/>
          <w:i/>
          <w:iCs/>
        </w:rPr>
        <w:t>)) и порядке доступа к информации, содержащейся в Условиях выпуска, публикуется Эмитентом в порядке и сроки, указанные в п. 11 Программы</w:t>
      </w:r>
      <w:r w:rsidR="00634F12" w:rsidRPr="004A0E13">
        <w:rPr>
          <w:b/>
          <w:bCs/>
          <w:i/>
          <w:iCs/>
        </w:rPr>
        <w:t xml:space="preserve"> и п.8.11 Проспекта</w:t>
      </w:r>
      <w:r w:rsidRPr="004A0E13">
        <w:rPr>
          <w:b/>
          <w:bCs/>
          <w:i/>
          <w:iCs/>
        </w:rPr>
        <w:t>.</w:t>
      </w:r>
      <w:proofErr w:type="gramEnd"/>
    </w:p>
    <w:p w14:paraId="5E13A7DF" w14:textId="77777777" w:rsidR="00E14CA0" w:rsidRPr="004A0E13" w:rsidRDefault="00E14CA0" w:rsidP="00B11D83">
      <w:pPr>
        <w:autoSpaceDE w:val="0"/>
        <w:autoSpaceDN w:val="0"/>
        <w:ind w:firstLine="539"/>
        <w:jc w:val="both"/>
        <w:rPr>
          <w:b/>
          <w:bCs/>
          <w:i/>
          <w:iCs/>
        </w:rPr>
      </w:pPr>
    </w:p>
    <w:p w14:paraId="331BEE0E" w14:textId="3CA0DC4F" w:rsidR="00A54C92" w:rsidRPr="004A0E13" w:rsidRDefault="00A54C92" w:rsidP="00B11D83">
      <w:pPr>
        <w:autoSpaceDE w:val="0"/>
        <w:autoSpaceDN w:val="0"/>
        <w:ind w:firstLine="539"/>
        <w:jc w:val="both"/>
        <w:rPr>
          <w:b/>
          <w:bCs/>
          <w:i/>
          <w:iCs/>
        </w:rPr>
      </w:pPr>
      <w:r w:rsidRPr="004A0E13">
        <w:rPr>
          <w:b/>
          <w:bCs/>
          <w:i/>
          <w:iCs/>
        </w:rPr>
        <w:t xml:space="preserve">Дата начала размещения Биржевых облигаций </w:t>
      </w:r>
      <w:r w:rsidR="00E94780">
        <w:rPr>
          <w:b/>
          <w:bCs/>
          <w:i/>
          <w:iCs/>
        </w:rPr>
        <w:t xml:space="preserve">указывается в Условиях выпуска либо </w:t>
      </w:r>
      <w:r w:rsidRPr="004A0E13">
        <w:rPr>
          <w:b/>
          <w:bCs/>
          <w:i/>
          <w:iCs/>
        </w:rPr>
        <w:t>определяется единоличным исполнительным органом Эмитента после допуска Биржевых облигаций к торгам в процессе их размещения. Информация об определенной Эмитентом дате начала размещения Биржевых облигаций публикуется Эмитентом в порядке и сроки, указанные в п. 11 Программы</w:t>
      </w:r>
      <w:r w:rsidR="00A4689F" w:rsidRPr="004A0E13">
        <w:rPr>
          <w:b/>
          <w:bCs/>
          <w:i/>
          <w:iCs/>
        </w:rPr>
        <w:t xml:space="preserve"> и п.8.11 Проспекта</w:t>
      </w:r>
      <w:r w:rsidRPr="004A0E13">
        <w:rPr>
          <w:b/>
          <w:bCs/>
          <w:i/>
          <w:iCs/>
        </w:rPr>
        <w:t>.</w:t>
      </w:r>
      <w:r w:rsidRPr="004A0E13" w:rsidDel="00047E95">
        <w:rPr>
          <w:b/>
          <w:bCs/>
          <w:i/>
          <w:iCs/>
        </w:rPr>
        <w:t xml:space="preserve"> </w:t>
      </w:r>
      <w:r w:rsidRPr="004A0E13">
        <w:rPr>
          <w:rStyle w:val="SUBST"/>
        </w:rPr>
        <w:t>При этом дата начала размещения Биржевых облигаций устанавливается Эмитентом в соответствии с действующим законодательством</w:t>
      </w:r>
      <w:r w:rsidRPr="004A0E13">
        <w:t xml:space="preserve"> </w:t>
      </w:r>
      <w:r w:rsidRPr="004A0E13">
        <w:rPr>
          <w:rStyle w:val="SUBST"/>
        </w:rPr>
        <w:t>Российской Федерации.</w:t>
      </w:r>
    </w:p>
    <w:p w14:paraId="518852F8" w14:textId="77777777" w:rsidR="00A54C92" w:rsidRPr="004A0E13" w:rsidRDefault="00A54C92" w:rsidP="00B52206">
      <w:pPr>
        <w:autoSpaceDE w:val="0"/>
        <w:autoSpaceDN w:val="0"/>
        <w:adjustRightInd w:val="0"/>
        <w:ind w:firstLine="539"/>
        <w:jc w:val="both"/>
        <w:rPr>
          <w:b/>
          <w:bCs/>
          <w:i/>
          <w:iCs/>
        </w:rPr>
      </w:pPr>
      <w:r w:rsidRPr="004A0E13">
        <w:rPr>
          <w:b/>
          <w:bCs/>
          <w:i/>
          <w:iCs/>
        </w:rPr>
        <w:t>Об определенной дате начала размещения Эмитент уведомляет Биржу и НРД в согласованном порядке.</w:t>
      </w:r>
    </w:p>
    <w:p w14:paraId="75E3E3A9" w14:textId="77777777" w:rsidR="00A54C92" w:rsidRPr="004A0E13" w:rsidRDefault="00A54C92" w:rsidP="00B52206">
      <w:pPr>
        <w:autoSpaceDE w:val="0"/>
        <w:autoSpaceDN w:val="0"/>
        <w:adjustRightInd w:val="0"/>
        <w:ind w:firstLine="539"/>
        <w:jc w:val="both"/>
        <w:rPr>
          <w:b/>
          <w:bCs/>
          <w:i/>
          <w:iCs/>
        </w:rPr>
      </w:pPr>
    </w:p>
    <w:p w14:paraId="42A1B5FE" w14:textId="0853E2AC" w:rsidR="00A54C92" w:rsidRPr="004A0E13" w:rsidRDefault="00A54C92" w:rsidP="00B52206">
      <w:pPr>
        <w:widowControl w:val="0"/>
        <w:autoSpaceDE w:val="0"/>
        <w:autoSpaceDN w:val="0"/>
        <w:adjustRightInd w:val="0"/>
        <w:ind w:firstLine="539"/>
        <w:jc w:val="both"/>
        <w:rPr>
          <w:b/>
          <w:i/>
        </w:rPr>
      </w:pPr>
      <w:r w:rsidRPr="004A0E13">
        <w:rPr>
          <w:b/>
          <w:i/>
        </w:rPr>
        <w:t>Дата начала размещения Биржевых облигаций</w:t>
      </w:r>
      <w:r w:rsidR="00AC300F">
        <w:rPr>
          <w:b/>
          <w:i/>
        </w:rPr>
        <w:t>,</w:t>
      </w:r>
      <w:r w:rsidRPr="004A0E13">
        <w:rPr>
          <w:b/>
          <w:i/>
        </w:rPr>
        <w:t xml:space="preserve"> </w:t>
      </w:r>
      <w:r w:rsidR="00AC300F">
        <w:rPr>
          <w:b/>
          <w:i/>
        </w:rPr>
        <w:t>определенная</w:t>
      </w:r>
      <w:r w:rsidR="00F8319F" w:rsidRPr="00F8319F">
        <w:rPr>
          <w:b/>
          <w:i/>
        </w:rPr>
        <w:t xml:space="preserve"> </w:t>
      </w:r>
      <w:r w:rsidR="00F8319F" w:rsidRPr="004A0E13">
        <w:rPr>
          <w:b/>
          <w:bCs/>
          <w:i/>
          <w:iCs/>
        </w:rPr>
        <w:t>единоличным исполнительным органом</w:t>
      </w:r>
      <w:r w:rsidR="00F8319F" w:rsidRPr="00F8319F">
        <w:rPr>
          <w:b/>
          <w:i/>
        </w:rPr>
        <w:t xml:space="preserve"> Эмитента, которая при этом не была </w:t>
      </w:r>
      <w:r w:rsidR="00F8319F">
        <w:rPr>
          <w:b/>
          <w:i/>
        </w:rPr>
        <w:t>указана</w:t>
      </w:r>
      <w:r w:rsidR="00F8319F" w:rsidRPr="00F8319F">
        <w:rPr>
          <w:b/>
          <w:i/>
        </w:rPr>
        <w:t xml:space="preserve"> в Условиях выпуска</w:t>
      </w:r>
      <w:r w:rsidR="00F8319F">
        <w:rPr>
          <w:b/>
          <w:i/>
        </w:rPr>
        <w:t>,</w:t>
      </w:r>
      <w:r w:rsidRPr="004A0E13">
        <w:rPr>
          <w:b/>
          <w:i/>
        </w:rPr>
        <w:t xml:space="preserve"> может быть изменена</w:t>
      </w:r>
      <w:r w:rsidR="00285033" w:rsidRPr="004A0E13">
        <w:rPr>
          <w:b/>
          <w:i/>
        </w:rPr>
        <w:t xml:space="preserve"> (перенесена)</w:t>
      </w:r>
      <w:r w:rsidRPr="004A0E13">
        <w:rPr>
          <w:b/>
          <w:i/>
        </w:rPr>
        <w:t xml:space="preserve"> решением единоличного исполнительного</w:t>
      </w:r>
      <w:r w:rsidRPr="004A0E13" w:rsidDel="00777D74">
        <w:rPr>
          <w:b/>
          <w:i/>
        </w:rPr>
        <w:t xml:space="preserve"> </w:t>
      </w:r>
      <w:r w:rsidRPr="004A0E13">
        <w:rPr>
          <w:b/>
          <w:i/>
        </w:rPr>
        <w:t>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Программой и Проспектом.</w:t>
      </w:r>
    </w:p>
    <w:p w14:paraId="50CFA4D1" w14:textId="77777777" w:rsidR="00A54C92" w:rsidRPr="004A0E13" w:rsidRDefault="00A54C92" w:rsidP="00B52206">
      <w:pPr>
        <w:autoSpaceDE w:val="0"/>
        <w:autoSpaceDN w:val="0"/>
        <w:adjustRightInd w:val="0"/>
        <w:ind w:firstLine="539"/>
        <w:jc w:val="both"/>
        <w:rPr>
          <w:b/>
          <w:bCs/>
          <w:i/>
          <w:iCs/>
        </w:rPr>
      </w:pPr>
    </w:p>
    <w:p w14:paraId="48F2D412" w14:textId="77777777" w:rsidR="00A54C92" w:rsidRPr="004A0E13" w:rsidRDefault="00A54C92" w:rsidP="00B52206">
      <w:pPr>
        <w:widowControl w:val="0"/>
        <w:autoSpaceDE w:val="0"/>
        <w:autoSpaceDN w:val="0"/>
        <w:adjustRightInd w:val="0"/>
        <w:ind w:firstLine="539"/>
        <w:jc w:val="both"/>
        <w:rPr>
          <w:b/>
          <w:i/>
        </w:rPr>
      </w:pPr>
      <w:r w:rsidRPr="004A0E13">
        <w:rPr>
          <w:b/>
          <w:i/>
        </w:rPr>
        <w:t>В случае принятия Эмитентом решения об изменении</w:t>
      </w:r>
      <w:r w:rsidR="00285033" w:rsidRPr="004A0E13">
        <w:rPr>
          <w:b/>
          <w:i/>
        </w:rPr>
        <w:t xml:space="preserve"> (о переносе)</w:t>
      </w:r>
      <w:r w:rsidRPr="004A0E13">
        <w:rPr>
          <w:b/>
          <w:i/>
        </w:rPr>
        <w:t xml:space="preserve">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порядке, указанном в п. 11 Программы</w:t>
      </w:r>
      <w:r w:rsidR="00A4689F" w:rsidRPr="004A0E13">
        <w:rPr>
          <w:b/>
          <w:i/>
        </w:rPr>
        <w:t xml:space="preserve"> и п.8.11 Проспекта</w:t>
      </w:r>
      <w:r w:rsidRPr="004A0E13">
        <w:rPr>
          <w:b/>
          <w:i/>
        </w:rPr>
        <w:t>.</w:t>
      </w:r>
    </w:p>
    <w:p w14:paraId="26BE90D4" w14:textId="77777777" w:rsidR="00A54C92" w:rsidRPr="004A0E13" w:rsidRDefault="00A54C92" w:rsidP="00B52206">
      <w:pPr>
        <w:widowControl w:val="0"/>
        <w:autoSpaceDE w:val="0"/>
        <w:autoSpaceDN w:val="0"/>
        <w:adjustRightInd w:val="0"/>
        <w:ind w:firstLine="539"/>
        <w:jc w:val="both"/>
        <w:rPr>
          <w:b/>
          <w:i/>
        </w:rPr>
      </w:pPr>
      <w:r w:rsidRPr="004A0E13">
        <w:rPr>
          <w:b/>
          <w:i/>
        </w:rPr>
        <w:t>Об изменении даты начала размещения Биржевых облигаций Эмитент уведомляет Биржу и НРД не позднее, чем за 1 (</w:t>
      </w:r>
      <w:r w:rsidR="00E14CA0" w:rsidRPr="004A0E13">
        <w:rPr>
          <w:b/>
          <w:i/>
        </w:rPr>
        <w:t>О</w:t>
      </w:r>
      <w:r w:rsidRPr="004A0E13">
        <w:rPr>
          <w:b/>
          <w:i/>
        </w:rPr>
        <w:t>дин) день до наступления соответствующей даты.</w:t>
      </w:r>
    </w:p>
    <w:p w14:paraId="77C6EA22" w14:textId="77777777" w:rsidR="00A54C92" w:rsidRPr="004A0E13" w:rsidRDefault="00A54C92" w:rsidP="00B52206">
      <w:pPr>
        <w:widowControl w:val="0"/>
        <w:autoSpaceDE w:val="0"/>
        <w:autoSpaceDN w:val="0"/>
        <w:adjustRightInd w:val="0"/>
        <w:ind w:firstLine="539"/>
        <w:jc w:val="both"/>
        <w:rPr>
          <w:b/>
          <w:i/>
        </w:rPr>
      </w:pPr>
    </w:p>
    <w:p w14:paraId="25110161" w14:textId="77777777" w:rsidR="00A54C92" w:rsidRPr="004A0E13" w:rsidRDefault="00A54C92" w:rsidP="00B52206">
      <w:pPr>
        <w:widowControl w:val="0"/>
        <w:autoSpaceDE w:val="0"/>
        <w:autoSpaceDN w:val="0"/>
        <w:adjustRightInd w:val="0"/>
        <w:ind w:firstLine="539"/>
        <w:jc w:val="both"/>
      </w:pPr>
      <w:r w:rsidRPr="004A0E13">
        <w:t>Дата окончания размещения, или порядок ее определения:</w:t>
      </w:r>
    </w:p>
    <w:p w14:paraId="186EB6CA" w14:textId="77777777" w:rsidR="00A54C92" w:rsidRPr="004A0E13" w:rsidRDefault="00A54C92" w:rsidP="00B52206">
      <w:pPr>
        <w:autoSpaceDE w:val="0"/>
        <w:autoSpaceDN w:val="0"/>
        <w:adjustRightInd w:val="0"/>
        <w:ind w:firstLine="539"/>
        <w:jc w:val="both"/>
        <w:rPr>
          <w:b/>
          <w:bCs/>
          <w:i/>
          <w:iCs/>
          <w:u w:val="single"/>
        </w:rPr>
      </w:pPr>
      <w:r w:rsidRPr="004A0E13">
        <w:rPr>
          <w:b/>
          <w:i/>
          <w:u w:val="single"/>
        </w:rPr>
        <w:t>Дата окончания размещения Биржевых облигаций (или порядок определения срока их размещения) будет установлена в соответствующих Условиях выпуска.</w:t>
      </w:r>
    </w:p>
    <w:p w14:paraId="589ED945" w14:textId="77777777" w:rsidR="00A54C92" w:rsidRPr="004A0E13" w:rsidRDefault="00A54C92" w:rsidP="00B52206">
      <w:pPr>
        <w:autoSpaceDE w:val="0"/>
        <w:autoSpaceDN w:val="0"/>
        <w:adjustRightInd w:val="0"/>
        <w:ind w:firstLine="539"/>
        <w:jc w:val="both"/>
      </w:pPr>
    </w:p>
    <w:p w14:paraId="61020F32" w14:textId="77777777" w:rsidR="00A54C92" w:rsidRPr="004A0E13" w:rsidRDefault="00A54C92" w:rsidP="00B52206">
      <w:pPr>
        <w:autoSpaceDE w:val="0"/>
        <w:autoSpaceDN w:val="0"/>
        <w:adjustRightInd w:val="0"/>
        <w:ind w:firstLine="539"/>
        <w:jc w:val="both"/>
      </w:pPr>
      <w:r w:rsidRPr="004A0E13">
        <w:t>8.3. Порядок размещения ценных бумаг</w:t>
      </w:r>
    </w:p>
    <w:p w14:paraId="270DD6EB" w14:textId="77777777" w:rsidR="00A54C92" w:rsidRPr="004A0E13" w:rsidRDefault="00A54C92" w:rsidP="00B52206">
      <w:pPr>
        <w:autoSpaceDE w:val="0"/>
        <w:autoSpaceDN w:val="0"/>
        <w:ind w:firstLine="539"/>
        <w:jc w:val="both"/>
        <w:rPr>
          <w:b/>
          <w:bCs/>
          <w:i/>
          <w:iCs/>
        </w:rPr>
      </w:pPr>
    </w:p>
    <w:p w14:paraId="58FAC279" w14:textId="77777777" w:rsidR="00A54C92" w:rsidRPr="004A0E13" w:rsidRDefault="00A54C92" w:rsidP="00B52206">
      <w:pPr>
        <w:autoSpaceDE w:val="0"/>
        <w:autoSpaceDN w:val="0"/>
        <w:ind w:firstLine="539"/>
        <w:jc w:val="both"/>
        <w:rPr>
          <w:b/>
          <w:bCs/>
          <w:i/>
          <w:iCs/>
        </w:rPr>
      </w:pPr>
      <w:r w:rsidRPr="004A0E13">
        <w:rPr>
          <w:b/>
          <w:bCs/>
          <w:i/>
          <w:iCs/>
        </w:rPr>
        <w:t xml:space="preserve">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Программы </w:t>
      </w:r>
      <w:r w:rsidR="00A4689F" w:rsidRPr="004A0E13">
        <w:rPr>
          <w:b/>
          <w:bCs/>
          <w:i/>
          <w:iCs/>
        </w:rPr>
        <w:t xml:space="preserve"> и п.8.8.4 Проспекта</w:t>
      </w:r>
      <w:r w:rsidR="000E78E8" w:rsidRPr="004A0E13">
        <w:rPr>
          <w:b/>
          <w:bCs/>
          <w:i/>
          <w:iCs/>
        </w:rPr>
        <w:t xml:space="preserve"> </w:t>
      </w:r>
      <w:r w:rsidRPr="004A0E13">
        <w:rPr>
          <w:b/>
          <w:bCs/>
          <w:i/>
          <w:iCs/>
        </w:rPr>
        <w:t xml:space="preserve">(далее – </w:t>
      </w:r>
      <w:r w:rsidR="00E14CA0" w:rsidRPr="004A0E13">
        <w:rPr>
          <w:b/>
          <w:bCs/>
          <w:i/>
          <w:iCs/>
        </w:rPr>
        <w:t>«</w:t>
      </w:r>
      <w:r w:rsidRPr="004A0E13">
        <w:rPr>
          <w:b/>
          <w:bCs/>
          <w:i/>
          <w:iCs/>
        </w:rPr>
        <w:t>Цена размещения</w:t>
      </w:r>
      <w:r w:rsidR="00E14CA0" w:rsidRPr="004A0E13">
        <w:rPr>
          <w:b/>
          <w:bCs/>
          <w:i/>
          <w:iCs/>
        </w:rPr>
        <w:t>»</w:t>
      </w:r>
      <w:r w:rsidRPr="004A0E13">
        <w:rPr>
          <w:b/>
          <w:bCs/>
          <w:i/>
          <w:iCs/>
        </w:rPr>
        <w:t>).</w:t>
      </w:r>
    </w:p>
    <w:p w14:paraId="27037247" w14:textId="77777777" w:rsidR="00A54C92" w:rsidRPr="004A0E13" w:rsidRDefault="00A54C92" w:rsidP="00B52206">
      <w:pPr>
        <w:autoSpaceDE w:val="0"/>
        <w:autoSpaceDN w:val="0"/>
        <w:ind w:firstLine="539"/>
        <w:jc w:val="both"/>
        <w:rPr>
          <w:b/>
          <w:bCs/>
          <w:i/>
          <w:iCs/>
        </w:rPr>
      </w:pPr>
      <w:proofErr w:type="gramStart"/>
      <w:r w:rsidRPr="004A0E13">
        <w:rPr>
          <w:b/>
          <w:bCs/>
          <w:i/>
          <w:iCs/>
        </w:rPr>
        <w:lastRenderedPageBreak/>
        <w:t xml:space="preserve">Сделки при размещении Биржевых облигаций заключаются в Закрытом акционерном обществе «Фондовая биржа ММВБ» (далее – «Биржа», «ФБ ММВБ») путём удовлетворения заявок на покупку Биржевых облигаций, поданных с использованием системы торгов Биржи (далее – </w:t>
      </w:r>
      <w:r w:rsidR="00E14CA0" w:rsidRPr="004A0E13">
        <w:rPr>
          <w:b/>
          <w:bCs/>
          <w:i/>
          <w:iCs/>
        </w:rPr>
        <w:t>«</w:t>
      </w:r>
      <w:r w:rsidRPr="004A0E13">
        <w:rPr>
          <w:b/>
          <w:bCs/>
          <w:i/>
          <w:iCs/>
        </w:rPr>
        <w:t>Система торгов</w:t>
      </w:r>
      <w:r w:rsidR="00E14CA0" w:rsidRPr="004A0E13">
        <w:rPr>
          <w:b/>
          <w:bCs/>
          <w:i/>
          <w:iCs/>
        </w:rPr>
        <w:t>»</w:t>
      </w:r>
      <w:r w:rsidRPr="004A0E13">
        <w:rPr>
          <w:b/>
          <w:bCs/>
          <w:i/>
          <w:iCs/>
        </w:rPr>
        <w:t>)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 Биржи»).</w:t>
      </w:r>
      <w:proofErr w:type="gramEnd"/>
    </w:p>
    <w:p w14:paraId="4A43CADC" w14:textId="77777777" w:rsidR="00A54C92" w:rsidRPr="004A0E13" w:rsidRDefault="003220C5" w:rsidP="00B52206">
      <w:pPr>
        <w:autoSpaceDE w:val="0"/>
        <w:autoSpaceDN w:val="0"/>
        <w:adjustRightInd w:val="0"/>
        <w:ind w:firstLine="539"/>
        <w:jc w:val="both"/>
        <w:rPr>
          <w:b/>
          <w:i/>
        </w:rPr>
      </w:pPr>
      <w:r w:rsidRPr="004A0E13">
        <w:rPr>
          <w:b/>
          <w:i/>
        </w:rPr>
        <w:t>З</w:t>
      </w:r>
      <w:r w:rsidR="00A54C92" w:rsidRPr="004A0E13">
        <w:rPr>
          <w:b/>
          <w:i/>
        </w:rPr>
        <w:t>аявки на покупку Биржевых облигаций и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14:paraId="25CA3530" w14:textId="77777777" w:rsidR="00A54C92" w:rsidRPr="004A0E13" w:rsidRDefault="00A54C92" w:rsidP="00B52206">
      <w:pPr>
        <w:adjustRightInd w:val="0"/>
        <w:ind w:firstLine="539"/>
        <w:jc w:val="both"/>
        <w:rPr>
          <w:b/>
          <w:i/>
        </w:rPr>
      </w:pPr>
      <w:r w:rsidRPr="004A0E13">
        <w:rPr>
          <w:b/>
          <w:i/>
        </w:rPr>
        <w:t>Отдельные письменные уведомления (сообщения) об удовлетворении (об отказе в удовлетворении) заявок, Участникам торгов не направляются.</w:t>
      </w:r>
    </w:p>
    <w:p w14:paraId="59672F0E" w14:textId="77777777" w:rsidR="00A54C92" w:rsidRPr="004A0E13" w:rsidRDefault="00A54C92" w:rsidP="00B52206">
      <w:pPr>
        <w:autoSpaceDE w:val="0"/>
        <w:autoSpaceDN w:val="0"/>
        <w:adjustRightInd w:val="0"/>
        <w:ind w:firstLine="539"/>
        <w:jc w:val="both"/>
        <w:rPr>
          <w:b/>
          <w:i/>
        </w:rPr>
      </w:pPr>
    </w:p>
    <w:p w14:paraId="668503E6" w14:textId="77777777" w:rsidR="00A54C92" w:rsidRPr="004A0E13" w:rsidRDefault="00A54C92" w:rsidP="00B52206">
      <w:pPr>
        <w:autoSpaceDE w:val="0"/>
        <w:autoSpaceDN w:val="0"/>
        <w:adjustRightInd w:val="0"/>
        <w:ind w:firstLine="539"/>
        <w:jc w:val="both"/>
      </w:pPr>
      <w:r w:rsidRPr="004A0E13">
        <w:t>В случае</w:t>
      </w:r>
      <w:proofErr w:type="gramStart"/>
      <w:r w:rsidRPr="004A0E13">
        <w:t>,</w:t>
      </w:r>
      <w:proofErr w:type="gramEnd"/>
      <w:r w:rsidRPr="004A0E13">
        <w:t xml:space="preserve"> если ценные бумаги размещаются посредством подписки путем проведения торгов, указывается наименование лица, организующего проведение торгов (эмитент, специализированная организация). </w:t>
      </w:r>
      <w:proofErr w:type="gramStart"/>
      <w:r w:rsidRPr="004A0E13">
        <w:t>Если организация торгов осуществляется специализированной организацией, указываются ее полное и сокращенное фирменные наименования, место нахождения, а если организованные торги проводятся биржей или иным организатором торговли, - также номер, дата выдачи, срок действия лицензии, на основании которой биржа или иной организатор торговли вправе осуществлять деятельность по организации торговли на рынке ценных бумаг, орган, выдавший указанную лицензию.</w:t>
      </w:r>
      <w:proofErr w:type="gramEnd"/>
    </w:p>
    <w:p w14:paraId="1B65A92A" w14:textId="77777777" w:rsidR="00E94780" w:rsidRDefault="00E94780" w:rsidP="007000AD">
      <w:pPr>
        <w:autoSpaceDE w:val="0"/>
        <w:autoSpaceDN w:val="0"/>
        <w:ind w:firstLine="539"/>
        <w:jc w:val="both"/>
        <w:rPr>
          <w:b/>
          <w:i/>
        </w:rPr>
      </w:pPr>
    </w:p>
    <w:p w14:paraId="17F38A44" w14:textId="77777777" w:rsidR="007000AD" w:rsidRPr="004A0E13" w:rsidRDefault="007000AD" w:rsidP="007000AD">
      <w:pPr>
        <w:autoSpaceDE w:val="0"/>
        <w:autoSpaceDN w:val="0"/>
        <w:ind w:firstLine="539"/>
        <w:jc w:val="both"/>
      </w:pPr>
      <w:r w:rsidRPr="004A0E13">
        <w:rPr>
          <w:b/>
          <w:i/>
        </w:rPr>
        <w:t xml:space="preserve">Биржевые облигации размещаются посредством открытой подписки путем проведения торгов, организуемых </w:t>
      </w:r>
      <w:r w:rsidRPr="004A0E13">
        <w:rPr>
          <w:b/>
          <w:bCs/>
          <w:i/>
          <w:iCs/>
        </w:rPr>
        <w:t>ЗАО «ФБ ММВБ».</w:t>
      </w:r>
    </w:p>
    <w:p w14:paraId="68B20BC1" w14:textId="77777777" w:rsidR="00A54C92" w:rsidRPr="004A0E13" w:rsidRDefault="00A54C92" w:rsidP="00B52206">
      <w:pPr>
        <w:autoSpaceDE w:val="0"/>
        <w:autoSpaceDN w:val="0"/>
        <w:adjustRightInd w:val="0"/>
        <w:ind w:firstLine="539"/>
        <w:jc w:val="both"/>
        <w:rPr>
          <w:b/>
          <w:i/>
        </w:rPr>
      </w:pPr>
      <w:r w:rsidRPr="004A0E13">
        <w:rPr>
          <w:b/>
          <w:i/>
        </w:rPr>
        <w:t xml:space="preserve">Сведения о ФБ ММВБ: </w:t>
      </w:r>
    </w:p>
    <w:p w14:paraId="1179C94D" w14:textId="77777777" w:rsidR="00A54C92" w:rsidRPr="004A0E13" w:rsidRDefault="00A54C92" w:rsidP="00B52206">
      <w:pPr>
        <w:autoSpaceDE w:val="0"/>
        <w:autoSpaceDN w:val="0"/>
        <w:ind w:firstLine="539"/>
        <w:rPr>
          <w:b/>
          <w:bCs/>
          <w:i/>
          <w:iCs/>
        </w:rPr>
      </w:pPr>
      <w:r w:rsidRPr="004A0E13">
        <w:t>Полное фирменное наименование</w:t>
      </w:r>
      <w:r w:rsidRPr="004A0E13">
        <w:rPr>
          <w:bCs/>
          <w:iCs/>
        </w:rPr>
        <w:t>:</w:t>
      </w:r>
      <w:r w:rsidRPr="004A0E13">
        <w:rPr>
          <w:b/>
          <w:bCs/>
          <w:i/>
          <w:iCs/>
        </w:rPr>
        <w:t xml:space="preserve"> Закрытое акционерное общество «Фондовая биржа ММВБ» </w:t>
      </w:r>
    </w:p>
    <w:p w14:paraId="082C4ED1" w14:textId="77777777" w:rsidR="00A54C92" w:rsidRPr="004A0E13" w:rsidRDefault="00A54C92" w:rsidP="00B52206">
      <w:pPr>
        <w:autoSpaceDE w:val="0"/>
        <w:autoSpaceDN w:val="0"/>
        <w:ind w:firstLine="539"/>
      </w:pPr>
      <w:r w:rsidRPr="004A0E13">
        <w:t>Сокращенное фирменное наименование</w:t>
      </w:r>
      <w:r w:rsidRPr="004A0E13">
        <w:rPr>
          <w:b/>
          <w:bCs/>
          <w:i/>
          <w:iCs/>
        </w:rPr>
        <w:t>: ЗАО «ФБ ММВБ»</w:t>
      </w:r>
    </w:p>
    <w:p w14:paraId="26D8521D" w14:textId="77777777" w:rsidR="00A54C92" w:rsidRPr="004A0E13" w:rsidRDefault="00A54C92" w:rsidP="00B52206">
      <w:pPr>
        <w:ind w:firstLine="539"/>
        <w:jc w:val="both"/>
      </w:pPr>
      <w:r w:rsidRPr="004A0E13">
        <w:t xml:space="preserve">Место нахождения: </w:t>
      </w:r>
      <w:r w:rsidRPr="004A0E13">
        <w:rPr>
          <w:b/>
          <w:i/>
        </w:rPr>
        <w:t>Российская Федерация, 125009, г. Москва, Большой Кисловский переулок, дом 13</w:t>
      </w:r>
    </w:p>
    <w:p w14:paraId="53D2E020" w14:textId="77777777" w:rsidR="00A54C92" w:rsidRPr="004A0E13" w:rsidRDefault="00A54C92" w:rsidP="00B52206">
      <w:pPr>
        <w:ind w:firstLine="539"/>
      </w:pPr>
      <w:r w:rsidRPr="004A0E13">
        <w:t xml:space="preserve">Почтовый адрес: </w:t>
      </w:r>
      <w:r w:rsidRPr="004A0E13">
        <w:rPr>
          <w:b/>
          <w:i/>
        </w:rPr>
        <w:t>Российская Федерация, 125009, г. Москва, Большой Кисловский переулок, дом 13</w:t>
      </w:r>
    </w:p>
    <w:p w14:paraId="5BED114D" w14:textId="77777777" w:rsidR="00A54C92" w:rsidRPr="004A0E13" w:rsidRDefault="00A54C92" w:rsidP="00B52206">
      <w:pPr>
        <w:autoSpaceDE w:val="0"/>
        <w:autoSpaceDN w:val="0"/>
        <w:ind w:firstLine="539"/>
      </w:pPr>
      <w:r w:rsidRPr="004A0E13">
        <w:t xml:space="preserve">Дата государственной регистрации: </w:t>
      </w:r>
      <w:r w:rsidRPr="004A0E13">
        <w:rPr>
          <w:b/>
          <w:i/>
        </w:rPr>
        <w:t>0</w:t>
      </w:r>
      <w:r w:rsidRPr="004A0E13">
        <w:rPr>
          <w:b/>
          <w:bCs/>
          <w:i/>
          <w:iCs/>
        </w:rPr>
        <w:t>2.12.2003</w:t>
      </w:r>
    </w:p>
    <w:p w14:paraId="30BDA378" w14:textId="77777777" w:rsidR="00A54C92" w:rsidRPr="004A0E13" w:rsidRDefault="00A54C92" w:rsidP="00B52206">
      <w:pPr>
        <w:tabs>
          <w:tab w:val="left" w:pos="6090"/>
        </w:tabs>
        <w:autoSpaceDE w:val="0"/>
        <w:autoSpaceDN w:val="0"/>
        <w:ind w:firstLine="539"/>
      </w:pPr>
      <w:r w:rsidRPr="004A0E13">
        <w:t xml:space="preserve">Регистрационный номер: </w:t>
      </w:r>
      <w:r w:rsidRPr="004A0E13">
        <w:rPr>
          <w:b/>
          <w:bCs/>
          <w:i/>
          <w:iCs/>
        </w:rPr>
        <w:t>1037789012414</w:t>
      </w:r>
    </w:p>
    <w:p w14:paraId="76350D07" w14:textId="77777777" w:rsidR="00A54C92" w:rsidRPr="004A0E13" w:rsidRDefault="00A54C92" w:rsidP="00B52206">
      <w:pPr>
        <w:autoSpaceDE w:val="0"/>
        <w:autoSpaceDN w:val="0"/>
        <w:ind w:firstLine="539"/>
      </w:pPr>
      <w:r w:rsidRPr="004A0E13">
        <w:t xml:space="preserve">Наименование органа, осуществившего государственную регистрацию: </w:t>
      </w:r>
      <w:r w:rsidRPr="004A0E13">
        <w:rPr>
          <w:b/>
          <w:bCs/>
          <w:i/>
          <w:iCs/>
        </w:rPr>
        <w:t>Межрайонная инспекция МНС России № 46 по г. Москве</w:t>
      </w:r>
    </w:p>
    <w:p w14:paraId="6C41CEF6" w14:textId="77777777" w:rsidR="00A54C92" w:rsidRPr="004A0E13" w:rsidRDefault="00A54C92" w:rsidP="00B52206">
      <w:pPr>
        <w:tabs>
          <w:tab w:val="left" w:pos="6090"/>
        </w:tabs>
        <w:autoSpaceDE w:val="0"/>
        <w:autoSpaceDN w:val="0"/>
        <w:ind w:firstLine="539"/>
        <w:rPr>
          <w:b/>
          <w:bCs/>
          <w:i/>
          <w:iCs/>
        </w:rPr>
      </w:pPr>
      <w:r w:rsidRPr="004A0E13">
        <w:t>Номер лицензии биржи:</w:t>
      </w:r>
      <w:r w:rsidRPr="004A0E13">
        <w:rPr>
          <w:b/>
          <w:bCs/>
          <w:i/>
          <w:iCs/>
        </w:rPr>
        <w:t xml:space="preserve"> </w:t>
      </w:r>
      <w:r w:rsidRPr="004A0E13">
        <w:rPr>
          <w:b/>
          <w:i/>
        </w:rPr>
        <w:t>077-007</w:t>
      </w:r>
    </w:p>
    <w:p w14:paraId="33AD9227" w14:textId="77777777" w:rsidR="00A54C92" w:rsidRPr="004A0E13" w:rsidRDefault="00A54C92" w:rsidP="00B52206">
      <w:pPr>
        <w:tabs>
          <w:tab w:val="left" w:pos="6090"/>
        </w:tabs>
        <w:autoSpaceDE w:val="0"/>
        <w:autoSpaceDN w:val="0"/>
        <w:ind w:firstLine="539"/>
        <w:rPr>
          <w:b/>
          <w:bCs/>
          <w:i/>
          <w:iCs/>
        </w:rPr>
      </w:pPr>
      <w:r w:rsidRPr="004A0E13">
        <w:t>Дата выдачи:</w:t>
      </w:r>
      <w:r w:rsidRPr="004A0E13">
        <w:rPr>
          <w:b/>
          <w:bCs/>
          <w:i/>
          <w:iCs/>
        </w:rPr>
        <w:t xml:space="preserve"> 20.12.2013</w:t>
      </w:r>
    </w:p>
    <w:p w14:paraId="24CCB378" w14:textId="77777777" w:rsidR="00A54C92" w:rsidRPr="004A0E13" w:rsidRDefault="00A54C92" w:rsidP="00B52206">
      <w:pPr>
        <w:tabs>
          <w:tab w:val="left" w:pos="6090"/>
        </w:tabs>
        <w:autoSpaceDE w:val="0"/>
        <w:autoSpaceDN w:val="0"/>
        <w:ind w:firstLine="539"/>
        <w:rPr>
          <w:b/>
          <w:bCs/>
          <w:i/>
          <w:iCs/>
        </w:rPr>
      </w:pPr>
      <w:r w:rsidRPr="004A0E13">
        <w:t>Срок действия:</w:t>
      </w:r>
      <w:r w:rsidRPr="004A0E13">
        <w:rPr>
          <w:b/>
          <w:bCs/>
          <w:i/>
          <w:iCs/>
        </w:rPr>
        <w:t xml:space="preserve"> </w:t>
      </w:r>
      <w:proofErr w:type="gramStart"/>
      <w:r w:rsidRPr="004A0E13">
        <w:rPr>
          <w:b/>
          <w:bCs/>
          <w:i/>
          <w:iCs/>
        </w:rPr>
        <w:t>бессрочная</w:t>
      </w:r>
      <w:proofErr w:type="gramEnd"/>
    </w:p>
    <w:p w14:paraId="5C0DB924" w14:textId="77777777" w:rsidR="00A54C92" w:rsidRPr="004A0E13" w:rsidRDefault="00A54C92" w:rsidP="00B52206">
      <w:pPr>
        <w:ind w:firstLine="539"/>
      </w:pPr>
      <w:r w:rsidRPr="004A0E13">
        <w:t>Лицензирующий орган:</w:t>
      </w:r>
      <w:r w:rsidRPr="004A0E13">
        <w:rPr>
          <w:b/>
          <w:bCs/>
          <w:i/>
          <w:iCs/>
        </w:rPr>
        <w:t xml:space="preserve"> </w:t>
      </w:r>
      <w:r w:rsidRPr="004A0E13">
        <w:rPr>
          <w:b/>
          <w:i/>
        </w:rPr>
        <w:t xml:space="preserve">Центральный Банк Российской Федерации (Банк России) </w:t>
      </w:r>
    </w:p>
    <w:p w14:paraId="15847CE9" w14:textId="77777777" w:rsidR="00E14CA0" w:rsidRPr="004A0E13" w:rsidRDefault="00E14CA0" w:rsidP="00B52206">
      <w:pPr>
        <w:autoSpaceDE w:val="0"/>
        <w:autoSpaceDN w:val="0"/>
        <w:ind w:firstLine="539"/>
        <w:jc w:val="both"/>
        <w:rPr>
          <w:b/>
          <w:bCs/>
          <w:i/>
          <w:iCs/>
        </w:rPr>
      </w:pPr>
    </w:p>
    <w:p w14:paraId="16B8C087" w14:textId="77777777" w:rsidR="00A54C92" w:rsidRPr="004A0E13" w:rsidRDefault="00A54C92" w:rsidP="00B52206">
      <w:pPr>
        <w:autoSpaceDE w:val="0"/>
        <w:autoSpaceDN w:val="0"/>
        <w:ind w:firstLine="539"/>
        <w:jc w:val="both"/>
        <w:rPr>
          <w:b/>
          <w:bCs/>
          <w:i/>
          <w:iCs/>
        </w:rPr>
      </w:pPr>
      <w:r w:rsidRPr="004A0E13">
        <w:rPr>
          <w:b/>
          <w:bCs/>
          <w:i/>
          <w:iCs/>
        </w:rPr>
        <w:t>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14:paraId="48BEB244" w14:textId="77777777" w:rsidR="00A54C92" w:rsidRPr="004A0E13" w:rsidRDefault="00A54C92" w:rsidP="00B52206">
      <w:pPr>
        <w:autoSpaceDE w:val="0"/>
        <w:autoSpaceDN w:val="0"/>
        <w:ind w:firstLine="539"/>
        <w:jc w:val="both"/>
        <w:rPr>
          <w:b/>
          <w:bCs/>
          <w:i/>
          <w:iCs/>
        </w:rPr>
      </w:pPr>
    </w:p>
    <w:p w14:paraId="56C9AF85" w14:textId="77777777" w:rsidR="00A54C92" w:rsidRPr="004A0E13" w:rsidRDefault="00A54C92" w:rsidP="00B52206">
      <w:pPr>
        <w:autoSpaceDE w:val="0"/>
        <w:autoSpaceDN w:val="0"/>
        <w:ind w:firstLine="539"/>
        <w:jc w:val="both"/>
        <w:rPr>
          <w:b/>
          <w:bCs/>
          <w:i/>
          <w:iCs/>
        </w:rPr>
      </w:pPr>
      <w:r w:rsidRPr="004A0E13">
        <w:rPr>
          <w:b/>
          <w:bCs/>
          <w:i/>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ином Депозитарии. Порядок и сроки открытия счетов депо определяются положениями регламентов соответствующих депозитариев.</w:t>
      </w:r>
    </w:p>
    <w:p w14:paraId="125F72D6" w14:textId="77777777" w:rsidR="00A54C92" w:rsidRPr="004A0E13" w:rsidRDefault="00A54C92" w:rsidP="00B52206">
      <w:pPr>
        <w:autoSpaceDE w:val="0"/>
        <w:autoSpaceDN w:val="0"/>
        <w:ind w:firstLine="539"/>
        <w:jc w:val="both"/>
        <w:rPr>
          <w:b/>
          <w:bCs/>
          <w:i/>
          <w:iCs/>
        </w:rPr>
      </w:pPr>
      <w:r w:rsidRPr="004A0E13">
        <w:rPr>
          <w:b/>
          <w:bCs/>
          <w:i/>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14:paraId="72C53655" w14:textId="77777777" w:rsidR="00A54C92" w:rsidRPr="004A0E13" w:rsidRDefault="00A54C92" w:rsidP="00B52206">
      <w:pPr>
        <w:autoSpaceDE w:val="0"/>
        <w:autoSpaceDN w:val="0"/>
        <w:ind w:firstLine="539"/>
        <w:jc w:val="both"/>
        <w:rPr>
          <w:b/>
          <w:i/>
        </w:rPr>
      </w:pPr>
    </w:p>
    <w:p w14:paraId="12C25CBC" w14:textId="77777777" w:rsidR="00A54C92" w:rsidRPr="004A0E13" w:rsidRDefault="00A54C92" w:rsidP="00B52206">
      <w:pPr>
        <w:autoSpaceDE w:val="0"/>
        <w:autoSpaceDN w:val="0"/>
        <w:ind w:firstLine="539"/>
        <w:jc w:val="both"/>
        <w:rPr>
          <w:b/>
          <w:bCs/>
          <w:i/>
          <w:iCs/>
        </w:rPr>
      </w:pPr>
      <w:r w:rsidRPr="004A0E13">
        <w:rPr>
          <w:b/>
          <w:bCs/>
          <w:i/>
          <w:iCs/>
        </w:rPr>
        <w:t>Торги проводятся в соответствии с правилами Биржи, зарегистрированными в установленном порядке.</w:t>
      </w:r>
    </w:p>
    <w:p w14:paraId="456C4388" w14:textId="77777777" w:rsidR="00E61744" w:rsidRPr="004A0E13" w:rsidRDefault="00E61744" w:rsidP="00E61744">
      <w:pPr>
        <w:autoSpaceDE w:val="0"/>
        <w:autoSpaceDN w:val="0"/>
        <w:adjustRightInd w:val="0"/>
        <w:ind w:firstLine="567"/>
        <w:jc w:val="both"/>
        <w:rPr>
          <w:b/>
          <w:bCs/>
          <w:i/>
          <w:iCs/>
          <w:lang w:eastAsia="ru-RU"/>
        </w:rPr>
      </w:pPr>
      <w:proofErr w:type="gramStart"/>
      <w:r w:rsidRPr="004A0E13">
        <w:rPr>
          <w:b/>
          <w:bCs/>
          <w:i/>
          <w:iCs/>
          <w:lang w:eastAsia="ru-RU"/>
        </w:rPr>
        <w:t xml:space="preserve">В случае размещения выпуска Биржевых облигаций, который размещается впервые в рамках Программы, размещение Биржевых облигаций может происходить в форме конкурса по определению процентной ставки по первому купону (далее также – </w:t>
      </w:r>
      <w:r w:rsidRPr="004A0E13">
        <w:rPr>
          <w:b/>
          <w:bCs/>
          <w:i/>
          <w:iCs/>
          <w:u w:val="single"/>
          <w:lang w:eastAsia="ru-RU"/>
        </w:rPr>
        <w:t>«Конкурс»)</w:t>
      </w:r>
      <w:r w:rsidRPr="004A0E13">
        <w:rPr>
          <w:b/>
          <w:bCs/>
          <w:i/>
          <w:iCs/>
          <w:lang w:eastAsia="ru-RU"/>
        </w:rPr>
        <w:t xml:space="preserve"> либо путем сбора адресных заявок со стороны приобретателей на приобретение Биржевых облигаций по </w:t>
      </w:r>
      <w:r w:rsidRPr="004A0E13">
        <w:rPr>
          <w:b/>
          <w:bCs/>
          <w:i/>
          <w:iCs/>
          <w:lang w:eastAsia="ru-RU"/>
        </w:rPr>
        <w:lastRenderedPageBreak/>
        <w:t>фиксированной цене и процентной ставке по первому купону, заранее определенной Эмитентом в порядке и на условиях, предусмотренных</w:t>
      </w:r>
      <w:proofErr w:type="gramEnd"/>
      <w:r w:rsidRPr="004A0E13">
        <w:rPr>
          <w:b/>
          <w:bCs/>
          <w:i/>
          <w:iCs/>
          <w:lang w:eastAsia="ru-RU"/>
        </w:rPr>
        <w:t xml:space="preserve"> Программой (далее - </w:t>
      </w:r>
      <w:r w:rsidRPr="004A0E13">
        <w:rPr>
          <w:b/>
          <w:bCs/>
          <w:i/>
          <w:iCs/>
          <w:u w:val="single"/>
          <w:lang w:eastAsia="ru-RU"/>
        </w:rPr>
        <w:t>Размещение Биржевых облигаций путем сбора адресных заявок со стороны приобретателей на приобретение Биржевых облигаций по фиксированной цене и ставке первого купона)</w:t>
      </w:r>
      <w:r w:rsidR="00EE2F9E" w:rsidRPr="004A0E13">
        <w:rPr>
          <w:b/>
          <w:bCs/>
          <w:i/>
          <w:iCs/>
          <w:u w:val="single"/>
          <w:lang w:eastAsia="ru-RU"/>
        </w:rPr>
        <w:t>.</w:t>
      </w:r>
      <w:r w:rsidRPr="004A0E13">
        <w:rPr>
          <w:b/>
          <w:bCs/>
          <w:i/>
          <w:iCs/>
          <w:lang w:eastAsia="ru-RU"/>
        </w:rPr>
        <w:t xml:space="preserve"> </w:t>
      </w:r>
    </w:p>
    <w:p w14:paraId="65678AD3" w14:textId="77777777" w:rsidR="00E61744" w:rsidRPr="004A0E13" w:rsidRDefault="00E61744" w:rsidP="00E61744">
      <w:pPr>
        <w:autoSpaceDE w:val="0"/>
        <w:autoSpaceDN w:val="0"/>
        <w:adjustRightInd w:val="0"/>
        <w:ind w:firstLine="567"/>
        <w:jc w:val="both"/>
        <w:rPr>
          <w:b/>
          <w:bCs/>
          <w:i/>
          <w:iCs/>
          <w:lang w:eastAsia="ru-RU"/>
        </w:rPr>
      </w:pPr>
      <w:proofErr w:type="gramStart"/>
      <w:r w:rsidRPr="004A0E13">
        <w:rPr>
          <w:b/>
          <w:bCs/>
          <w:i/>
          <w:iCs/>
          <w:lang w:eastAsia="ru-RU"/>
        </w:rPr>
        <w:t xml:space="preserve">В случае размещения дополнительного выпуска Биржевых облигаций в рамках Программы к ранее размещённому основному выпуску Биржевых облигаций размещение Биржевых облигаций может происходить в форме аукциона по определению единой цены размещения Биржевых облигаций (далее также </w:t>
      </w:r>
      <w:r w:rsidRPr="004A0E13">
        <w:rPr>
          <w:b/>
          <w:bCs/>
          <w:i/>
          <w:iCs/>
          <w:u w:val="single"/>
          <w:lang w:eastAsia="ru-RU"/>
        </w:rPr>
        <w:t>– «Аукцион»</w:t>
      </w:r>
      <w:r w:rsidRPr="004A0E13">
        <w:rPr>
          <w:b/>
          <w:bCs/>
          <w:i/>
          <w:iCs/>
          <w:lang w:eastAsia="ru-RU"/>
        </w:rPr>
        <w:t>) либо путем сбора адресных заявок со стороны приобретателей на приобретение Биржевых облигаций по единой цене размещения, заранее определенной Эмитентом в порядке и на условиях, предусмотренных</w:t>
      </w:r>
      <w:proofErr w:type="gramEnd"/>
      <w:r w:rsidRPr="004A0E13">
        <w:rPr>
          <w:b/>
          <w:bCs/>
          <w:i/>
          <w:iCs/>
          <w:lang w:eastAsia="ru-RU"/>
        </w:rPr>
        <w:t xml:space="preserve"> Программой (далее – «</w:t>
      </w:r>
      <w:r w:rsidRPr="004A0E13">
        <w:rPr>
          <w:b/>
          <w:bCs/>
          <w:i/>
          <w:iCs/>
          <w:u w:val="single"/>
          <w:lang w:eastAsia="ru-RU"/>
        </w:rPr>
        <w:t>Размещение по цене размещения путем сбора адресных заявок»)</w:t>
      </w:r>
      <w:r w:rsidRPr="004A0E13">
        <w:rPr>
          <w:b/>
          <w:bCs/>
          <w:i/>
          <w:iCs/>
          <w:lang w:eastAsia="ru-RU"/>
        </w:rPr>
        <w:t>.</w:t>
      </w:r>
    </w:p>
    <w:p w14:paraId="5045B95C" w14:textId="77777777" w:rsidR="000C0A59" w:rsidRPr="004A0E13" w:rsidRDefault="00A54C92" w:rsidP="00B52206">
      <w:pPr>
        <w:autoSpaceDE w:val="0"/>
        <w:autoSpaceDN w:val="0"/>
        <w:ind w:firstLine="539"/>
        <w:jc w:val="both"/>
        <w:rPr>
          <w:b/>
          <w:bCs/>
          <w:i/>
          <w:iCs/>
        </w:rPr>
      </w:pPr>
      <w:r w:rsidRPr="004A0E13">
        <w:rPr>
          <w:b/>
          <w:bCs/>
          <w:i/>
          <w:iCs/>
        </w:rPr>
        <w:t xml:space="preserve">Решение о порядке размещения Биржевых облигаций принимается единоличным исполнительным органом Эмитента. </w:t>
      </w:r>
    </w:p>
    <w:p w14:paraId="1DE4F02A" w14:textId="77777777" w:rsidR="00A54C92" w:rsidRPr="004A0E13" w:rsidRDefault="00A54C92" w:rsidP="00B52206">
      <w:pPr>
        <w:autoSpaceDE w:val="0"/>
        <w:autoSpaceDN w:val="0"/>
        <w:ind w:firstLine="539"/>
        <w:jc w:val="both"/>
        <w:rPr>
          <w:b/>
          <w:bCs/>
          <w:i/>
          <w:iCs/>
          <w:u w:val="single"/>
        </w:rPr>
      </w:pPr>
      <w:r w:rsidRPr="004A0E13">
        <w:rPr>
          <w:b/>
          <w:bCs/>
          <w:i/>
          <w:iCs/>
          <w:u w:val="single"/>
        </w:rPr>
        <w:t>Информация о выбранном порядке размещения будет указана в п. 8.3 Условий выпуска либо раскрыта Эмитентом до даты начала размещения Биржевых облигаций в порядке, предусмотренном п. 11 Программы</w:t>
      </w:r>
      <w:r w:rsidR="000E78E8" w:rsidRPr="004A0E13">
        <w:rPr>
          <w:b/>
          <w:bCs/>
          <w:i/>
          <w:iCs/>
          <w:u w:val="single"/>
        </w:rPr>
        <w:t xml:space="preserve"> и п. 8.11 Проспекта</w:t>
      </w:r>
      <w:r w:rsidRPr="004A0E13">
        <w:rPr>
          <w:b/>
          <w:bCs/>
          <w:i/>
          <w:iCs/>
          <w:u w:val="single"/>
        </w:rPr>
        <w:t>.</w:t>
      </w:r>
    </w:p>
    <w:p w14:paraId="72DE4AC1" w14:textId="29A59BAC" w:rsidR="00A54C92" w:rsidRPr="004A0E13" w:rsidRDefault="00A54C92" w:rsidP="00B52206">
      <w:pPr>
        <w:autoSpaceDE w:val="0"/>
        <w:autoSpaceDN w:val="0"/>
        <w:adjustRightInd w:val="0"/>
        <w:ind w:firstLine="539"/>
        <w:jc w:val="both"/>
        <w:rPr>
          <w:b/>
          <w:bCs/>
          <w:i/>
          <w:iCs/>
        </w:rPr>
      </w:pPr>
      <w:r w:rsidRPr="004A0E13">
        <w:rPr>
          <w:b/>
          <w:bCs/>
          <w:i/>
          <w:iCs/>
        </w:rPr>
        <w:t xml:space="preserve">Эмитент информирует Биржу о принятых решениях не позднее 1 (Одного) дня с даты принятия единоличным исполнительным органом Эмитента решения о порядке размещения Биржевых облигаций и </w:t>
      </w:r>
      <w:r w:rsidR="007000AD" w:rsidRPr="004A0E13">
        <w:rPr>
          <w:b/>
          <w:bCs/>
          <w:i/>
          <w:iCs/>
          <w:lang w:eastAsia="ru-RU"/>
        </w:rPr>
        <w:t xml:space="preserve">не </w:t>
      </w:r>
      <w:proofErr w:type="gramStart"/>
      <w:r w:rsidR="007000AD" w:rsidRPr="004A0E13">
        <w:rPr>
          <w:b/>
          <w:bCs/>
          <w:i/>
          <w:iCs/>
          <w:lang w:eastAsia="ru-RU"/>
        </w:rPr>
        <w:t>позднее</w:t>
      </w:r>
      <w:proofErr w:type="gramEnd"/>
      <w:r w:rsidR="007000AD" w:rsidRPr="004A0E13">
        <w:rPr>
          <w:b/>
          <w:bCs/>
          <w:i/>
          <w:iCs/>
          <w:lang w:eastAsia="ru-RU"/>
        </w:rPr>
        <w:t xml:space="preserve"> чем за 1 (Один) день до даты начала размещения Биржевых облигаций</w:t>
      </w:r>
      <w:r w:rsidRPr="004A0E13">
        <w:rPr>
          <w:b/>
          <w:bCs/>
          <w:i/>
          <w:iCs/>
        </w:rPr>
        <w:t>.</w:t>
      </w:r>
    </w:p>
    <w:p w14:paraId="54E6C39A" w14:textId="77777777" w:rsidR="00A54C92" w:rsidRPr="004A0E13" w:rsidRDefault="00A54C92" w:rsidP="00B52206">
      <w:pPr>
        <w:autoSpaceDE w:val="0"/>
        <w:autoSpaceDN w:val="0"/>
        <w:ind w:firstLine="539"/>
        <w:jc w:val="both"/>
        <w:rPr>
          <w:b/>
          <w:bCs/>
          <w:i/>
          <w:iCs/>
        </w:rPr>
      </w:pPr>
    </w:p>
    <w:p w14:paraId="33EABD98" w14:textId="77777777" w:rsidR="00A54C92" w:rsidRPr="004A0E13" w:rsidRDefault="00A54C92" w:rsidP="00B52206">
      <w:pPr>
        <w:autoSpaceDE w:val="0"/>
        <w:autoSpaceDN w:val="0"/>
        <w:ind w:firstLine="539"/>
        <w:jc w:val="both"/>
        <w:rPr>
          <w:b/>
          <w:bCs/>
          <w:i/>
          <w:iCs/>
        </w:rPr>
      </w:pPr>
      <w:r w:rsidRPr="004A0E13">
        <w:rPr>
          <w:b/>
          <w:bCs/>
          <w:i/>
          <w:iCs/>
        </w:rPr>
        <w:t>1) Размещение Биржевых облигаций в форме Конкурса:</w:t>
      </w:r>
    </w:p>
    <w:p w14:paraId="4F78311B" w14:textId="77777777" w:rsidR="00A54C92" w:rsidRPr="004A0E13" w:rsidRDefault="00A54C92" w:rsidP="00B52206">
      <w:pPr>
        <w:autoSpaceDE w:val="0"/>
        <w:autoSpaceDN w:val="0"/>
        <w:ind w:firstLine="539"/>
        <w:jc w:val="both"/>
        <w:rPr>
          <w:b/>
          <w:bCs/>
          <w:i/>
          <w:iCs/>
        </w:rPr>
      </w:pPr>
    </w:p>
    <w:p w14:paraId="5100BE30" w14:textId="77777777" w:rsidR="00A54C92" w:rsidRPr="004A0E13" w:rsidRDefault="00A54C92" w:rsidP="00B52206">
      <w:pPr>
        <w:autoSpaceDE w:val="0"/>
        <w:autoSpaceDN w:val="0"/>
        <w:ind w:firstLine="539"/>
        <w:jc w:val="both"/>
        <w:rPr>
          <w:b/>
          <w:bCs/>
          <w:i/>
          <w:iCs/>
        </w:rPr>
      </w:pPr>
      <w:r w:rsidRPr="004A0E13">
        <w:rPr>
          <w:b/>
          <w:bCs/>
          <w:i/>
          <w:iC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14:paraId="248D0810" w14:textId="77777777" w:rsidR="00A54C92" w:rsidRPr="004A0E13" w:rsidRDefault="00A54C92" w:rsidP="00B52206">
      <w:pPr>
        <w:autoSpaceDE w:val="0"/>
        <w:autoSpaceDN w:val="0"/>
        <w:ind w:firstLine="539"/>
        <w:jc w:val="both"/>
        <w:rPr>
          <w:b/>
          <w:bCs/>
          <w:i/>
          <w:iCs/>
        </w:rPr>
      </w:pPr>
      <w:r w:rsidRPr="004A0E13">
        <w:rPr>
          <w:b/>
          <w:bCs/>
          <w:i/>
          <w:iCs/>
        </w:rPr>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14:paraId="517B125F" w14:textId="77777777" w:rsidR="00A54C92" w:rsidRPr="004A0E13" w:rsidRDefault="00A54C92" w:rsidP="00B52206">
      <w:pPr>
        <w:autoSpaceDE w:val="0"/>
        <w:autoSpaceDN w:val="0"/>
        <w:ind w:firstLine="539"/>
        <w:jc w:val="both"/>
        <w:rPr>
          <w:b/>
          <w:bCs/>
          <w:i/>
          <w:iCs/>
        </w:rPr>
      </w:pPr>
      <w:r w:rsidRPr="004A0E13">
        <w:rPr>
          <w:b/>
          <w:bCs/>
          <w:i/>
          <w:iCs/>
        </w:rPr>
        <w:t xml:space="preserve">В день проведения Конкурса Участники торгов подают адресные заявки на покупку Биржевых облигаций на Конкурс с использованием Системы </w:t>
      </w:r>
      <w:proofErr w:type="gramStart"/>
      <w:r w:rsidRPr="004A0E13">
        <w:rPr>
          <w:b/>
          <w:bCs/>
          <w:i/>
          <w:iCs/>
        </w:rPr>
        <w:t>торгов</w:t>
      </w:r>
      <w:proofErr w:type="gramEnd"/>
      <w:r w:rsidRPr="004A0E13">
        <w:rPr>
          <w:b/>
          <w:bCs/>
          <w:i/>
          <w:iCs/>
        </w:rPr>
        <w:t xml:space="preserve"> как за свой счет, так и за счет и по поручению клиентов. Время и порядок подачи заявок на Конкурс устанавливается Биржей по согласованию с Эмитентом и/или Андеррайтером (как определено ниже).</w:t>
      </w:r>
    </w:p>
    <w:p w14:paraId="797CA811" w14:textId="77777777" w:rsidR="00A54C92" w:rsidRPr="004A0E13" w:rsidRDefault="00A54C92" w:rsidP="00B52206">
      <w:pPr>
        <w:autoSpaceDE w:val="0"/>
        <w:autoSpaceDN w:val="0"/>
        <w:ind w:firstLine="539"/>
        <w:jc w:val="both"/>
        <w:rPr>
          <w:b/>
          <w:bCs/>
          <w:i/>
          <w:iCs/>
        </w:rPr>
      </w:pPr>
      <w:r w:rsidRPr="004A0E13">
        <w:rPr>
          <w:b/>
          <w:bCs/>
          <w:i/>
          <w:iCs/>
        </w:rPr>
        <w:t>Заявки на приобретение Биржевых облигаций направляются Участниками торгов в адрес Андеррайтера.</w:t>
      </w:r>
    </w:p>
    <w:p w14:paraId="3E48810C" w14:textId="77777777" w:rsidR="00A54C92" w:rsidRPr="004A0E13" w:rsidRDefault="00A54C92" w:rsidP="00B52206">
      <w:pPr>
        <w:autoSpaceDE w:val="0"/>
        <w:autoSpaceDN w:val="0"/>
        <w:ind w:firstLine="539"/>
        <w:jc w:val="both"/>
        <w:rPr>
          <w:b/>
          <w:bCs/>
          <w:i/>
          <w:iCs/>
        </w:rPr>
      </w:pPr>
      <w:r w:rsidRPr="004A0E13">
        <w:rPr>
          <w:b/>
          <w:bCs/>
          <w:i/>
          <w:iCs/>
        </w:rPr>
        <w:t>Заявка на приобретение должна содержать следующие значимые условия:</w:t>
      </w:r>
    </w:p>
    <w:p w14:paraId="7E8B8059" w14:textId="77777777" w:rsidR="00A54C92" w:rsidRPr="004A0E13" w:rsidRDefault="00A54C92" w:rsidP="00B52206">
      <w:pPr>
        <w:numPr>
          <w:ilvl w:val="0"/>
          <w:numId w:val="22"/>
        </w:numPr>
        <w:tabs>
          <w:tab w:val="left" w:pos="709"/>
        </w:tabs>
        <w:autoSpaceDE w:val="0"/>
        <w:autoSpaceDN w:val="0"/>
        <w:ind w:left="0" w:firstLine="539"/>
        <w:jc w:val="both"/>
        <w:rPr>
          <w:b/>
          <w:bCs/>
          <w:i/>
          <w:iCs/>
        </w:rPr>
      </w:pPr>
      <w:r w:rsidRPr="004A0E13">
        <w:rPr>
          <w:b/>
          <w:bCs/>
          <w:i/>
          <w:iCs/>
        </w:rPr>
        <w:t>цена покупки;</w:t>
      </w:r>
    </w:p>
    <w:p w14:paraId="48C7D21D" w14:textId="77777777" w:rsidR="00A54C92" w:rsidRPr="004A0E13" w:rsidRDefault="00A54C92" w:rsidP="00B52206">
      <w:pPr>
        <w:numPr>
          <w:ilvl w:val="0"/>
          <w:numId w:val="22"/>
        </w:numPr>
        <w:tabs>
          <w:tab w:val="left" w:pos="709"/>
        </w:tabs>
        <w:autoSpaceDE w:val="0"/>
        <w:autoSpaceDN w:val="0"/>
        <w:ind w:left="0" w:firstLine="539"/>
        <w:jc w:val="both"/>
        <w:rPr>
          <w:b/>
          <w:bCs/>
          <w:i/>
          <w:iCs/>
        </w:rPr>
      </w:pPr>
      <w:r w:rsidRPr="004A0E13">
        <w:rPr>
          <w:b/>
          <w:bCs/>
          <w:i/>
          <w:iCs/>
        </w:rPr>
        <w:t>количество Биржевых облигаций;</w:t>
      </w:r>
    </w:p>
    <w:p w14:paraId="34D47F13" w14:textId="77777777" w:rsidR="00A54C92" w:rsidRPr="004A0E13" w:rsidRDefault="00A54C92" w:rsidP="00B52206">
      <w:pPr>
        <w:numPr>
          <w:ilvl w:val="0"/>
          <w:numId w:val="22"/>
        </w:numPr>
        <w:tabs>
          <w:tab w:val="left" w:pos="709"/>
        </w:tabs>
        <w:autoSpaceDE w:val="0"/>
        <w:autoSpaceDN w:val="0"/>
        <w:ind w:left="0" w:firstLine="539"/>
        <w:jc w:val="both"/>
        <w:rPr>
          <w:b/>
          <w:bCs/>
          <w:i/>
          <w:iCs/>
        </w:rPr>
      </w:pPr>
      <w:r w:rsidRPr="004A0E13">
        <w:rPr>
          <w:b/>
          <w:bCs/>
          <w:i/>
          <w:iCs/>
        </w:rPr>
        <w:t>величина процентной ставки купона на первый купонный период;</w:t>
      </w:r>
    </w:p>
    <w:p w14:paraId="571BBBE4" w14:textId="77777777" w:rsidR="00A54C92" w:rsidRPr="004A0E13" w:rsidRDefault="00A54C92" w:rsidP="00B52206">
      <w:pPr>
        <w:numPr>
          <w:ilvl w:val="0"/>
          <w:numId w:val="22"/>
        </w:numPr>
        <w:tabs>
          <w:tab w:val="left" w:pos="709"/>
        </w:tabs>
        <w:autoSpaceDE w:val="0"/>
        <w:autoSpaceDN w:val="0"/>
        <w:ind w:left="0" w:firstLine="539"/>
        <w:jc w:val="both"/>
        <w:rPr>
          <w:b/>
          <w:bCs/>
          <w:i/>
          <w:iCs/>
        </w:rPr>
      </w:pPr>
      <w:r w:rsidRPr="004A0E13">
        <w:rPr>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5E03F850" w14:textId="77777777" w:rsidR="00A54C92" w:rsidRPr="004A0E13" w:rsidRDefault="00A54C92" w:rsidP="00B52206">
      <w:pPr>
        <w:numPr>
          <w:ilvl w:val="0"/>
          <w:numId w:val="22"/>
        </w:numPr>
        <w:autoSpaceDE w:val="0"/>
        <w:autoSpaceDN w:val="0"/>
        <w:ind w:left="0" w:firstLine="539"/>
        <w:jc w:val="both"/>
        <w:rPr>
          <w:b/>
          <w:bCs/>
          <w:i/>
          <w:iCs/>
        </w:rPr>
      </w:pPr>
      <w:r w:rsidRPr="004A0E13">
        <w:rPr>
          <w:b/>
          <w:bCs/>
          <w:i/>
          <w:iCs/>
        </w:rPr>
        <w:t>прочие параметры в соответствии с Правилами Биржи.</w:t>
      </w:r>
    </w:p>
    <w:p w14:paraId="5959F0C6" w14:textId="77777777" w:rsidR="00A54C92" w:rsidRPr="004A0E13" w:rsidRDefault="00A54C92" w:rsidP="00B52206">
      <w:pPr>
        <w:autoSpaceDE w:val="0"/>
        <w:autoSpaceDN w:val="0"/>
        <w:ind w:firstLine="539"/>
        <w:jc w:val="both"/>
        <w:rPr>
          <w:b/>
          <w:bCs/>
          <w:i/>
          <w:iCs/>
        </w:rPr>
      </w:pPr>
      <w:r w:rsidRPr="004A0E13">
        <w:rPr>
          <w:b/>
          <w:bCs/>
          <w:i/>
          <w:iCs/>
        </w:rPr>
        <w:t>В качестве цены покупки должна быть указана Цена размещения Биржевых облигаций, установленная в соответствии с Программой.</w:t>
      </w:r>
    </w:p>
    <w:p w14:paraId="6A76C25B" w14:textId="77777777" w:rsidR="00A54C92" w:rsidRPr="004A0E13" w:rsidRDefault="00A54C92" w:rsidP="00B52206">
      <w:pPr>
        <w:autoSpaceDE w:val="0"/>
        <w:autoSpaceDN w:val="0"/>
        <w:ind w:firstLine="539"/>
        <w:jc w:val="both"/>
        <w:rPr>
          <w:b/>
          <w:bCs/>
          <w:i/>
          <w:iCs/>
        </w:rPr>
      </w:pPr>
      <w:r w:rsidRPr="004A0E13">
        <w:rPr>
          <w:b/>
          <w:bCs/>
          <w:i/>
          <w:iCs/>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единоличный исполнительный орган Эмитента назначит процентную ставку купона на первый купонный период большую или равную указанной в заявке величине процентной ставки купона на первый купонный период.</w:t>
      </w:r>
    </w:p>
    <w:p w14:paraId="690B0282" w14:textId="77777777" w:rsidR="00A54C92" w:rsidRPr="004A0E13" w:rsidRDefault="00A54C92" w:rsidP="00B52206">
      <w:pPr>
        <w:autoSpaceDE w:val="0"/>
        <w:autoSpaceDN w:val="0"/>
        <w:ind w:firstLine="539"/>
        <w:jc w:val="both"/>
        <w:rPr>
          <w:b/>
          <w:bCs/>
          <w:i/>
          <w:iCs/>
        </w:rPr>
      </w:pPr>
      <w:proofErr w:type="gramStart"/>
      <w:r w:rsidRPr="004A0E13">
        <w:rPr>
          <w:b/>
          <w:bCs/>
          <w:i/>
          <w:iCs/>
        </w:rPr>
        <w:t>В качестве величины процентной ставки купона на первый купонный период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w:t>
      </w:r>
      <w:r w:rsidR="000C0A59" w:rsidRPr="004A0E13">
        <w:rPr>
          <w:b/>
          <w:bCs/>
          <w:i/>
          <w:iCs/>
        </w:rPr>
        <w:t>,</w:t>
      </w:r>
      <w:r w:rsidRPr="004A0E13">
        <w:rPr>
          <w:b/>
          <w:bCs/>
          <w:i/>
          <w:iCs/>
        </w:rPr>
        <w:t xml:space="preserve"> по Цене размещения Биржевых облигаций,</w:t>
      </w:r>
      <w:r w:rsidRPr="004A0E13">
        <w:t xml:space="preserve"> </w:t>
      </w:r>
      <w:r w:rsidRPr="004A0E13">
        <w:rPr>
          <w:b/>
          <w:bCs/>
          <w:i/>
          <w:iCs/>
        </w:rPr>
        <w:t>установленной в соответствии с Программой.</w:t>
      </w:r>
      <w:proofErr w:type="gramEnd"/>
    </w:p>
    <w:p w14:paraId="666C332E" w14:textId="77777777" w:rsidR="00A54C92" w:rsidRPr="004A0E13" w:rsidRDefault="00A54C92" w:rsidP="00B52206">
      <w:pPr>
        <w:widowControl w:val="0"/>
        <w:autoSpaceDE w:val="0"/>
        <w:autoSpaceDN w:val="0"/>
        <w:adjustRightInd w:val="0"/>
        <w:ind w:firstLine="539"/>
        <w:jc w:val="both"/>
        <w:rPr>
          <w:b/>
          <w:bCs/>
          <w:i/>
          <w:iCs/>
        </w:rPr>
      </w:pPr>
      <w:proofErr w:type="gramStart"/>
      <w:r w:rsidRPr="004A0E13">
        <w:rPr>
          <w:b/>
          <w:bCs/>
          <w:i/>
          <w:iCs/>
        </w:rPr>
        <w:t xml:space="preserve">При этом денежные средства должны быть зарезервированы на торговых счетах </w:t>
      </w:r>
      <w:r w:rsidRPr="004A0E13">
        <w:rPr>
          <w:b/>
          <w:bCs/>
          <w:i/>
          <w:iCs/>
        </w:rPr>
        <w:lastRenderedPageBreak/>
        <w:t>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r w:rsidR="000C0A59" w:rsidRPr="004A0E13">
        <w:rPr>
          <w:b/>
          <w:bCs/>
          <w:i/>
          <w:iCs/>
        </w:rPr>
        <w:t xml:space="preserve">, </w:t>
      </w:r>
      <w:r w:rsidR="000C0A59" w:rsidRPr="004A0E13">
        <w:t xml:space="preserve"> </w:t>
      </w:r>
      <w:r w:rsidR="000C0A59" w:rsidRPr="004A0E13">
        <w:rPr>
          <w:b/>
          <w:bCs/>
          <w:i/>
          <w:iCs/>
          <w:lang w:eastAsia="ru-RU"/>
        </w:rPr>
        <w:t>а также суммы накопленного купонного дохода (НКД), рассчитываемого в соответствии с п. 8.4 Программы</w:t>
      </w:r>
      <w:r w:rsidR="00A4689F" w:rsidRPr="004A0E13">
        <w:rPr>
          <w:b/>
          <w:bCs/>
          <w:i/>
          <w:iCs/>
          <w:lang w:eastAsia="ru-RU"/>
        </w:rPr>
        <w:t xml:space="preserve"> и п.8.8.4 Проспекта</w:t>
      </w:r>
      <w:r w:rsidRPr="004A0E13">
        <w:rPr>
          <w:b/>
          <w:bCs/>
          <w:i/>
          <w:iCs/>
        </w:rPr>
        <w:t>.</w:t>
      </w:r>
      <w:proofErr w:type="gramEnd"/>
    </w:p>
    <w:p w14:paraId="5FF45283" w14:textId="77777777" w:rsidR="00A54C92" w:rsidRPr="004A0E13" w:rsidRDefault="00A54C92" w:rsidP="00B52206">
      <w:pPr>
        <w:autoSpaceDE w:val="0"/>
        <w:autoSpaceDN w:val="0"/>
        <w:ind w:firstLine="539"/>
        <w:jc w:val="both"/>
        <w:rPr>
          <w:b/>
          <w:bCs/>
          <w:i/>
          <w:iCs/>
        </w:rPr>
      </w:pPr>
      <w:r w:rsidRPr="004A0E13">
        <w:rPr>
          <w:b/>
          <w:bCs/>
          <w:i/>
          <w:iCs/>
        </w:rPr>
        <w:t>Заявки, не соответствующие изложенным выше требованиям, к участию в Конкурсе не допускаются.</w:t>
      </w:r>
    </w:p>
    <w:p w14:paraId="3B0E4D86" w14:textId="77777777" w:rsidR="00A54C92" w:rsidRPr="004A0E13" w:rsidRDefault="00A54C92" w:rsidP="00B52206">
      <w:pPr>
        <w:tabs>
          <w:tab w:val="left" w:pos="7230"/>
        </w:tabs>
        <w:autoSpaceDE w:val="0"/>
        <w:autoSpaceDN w:val="0"/>
        <w:ind w:firstLine="539"/>
        <w:jc w:val="both"/>
        <w:rPr>
          <w:b/>
          <w:bCs/>
          <w:i/>
          <w:iCs/>
        </w:rPr>
      </w:pPr>
      <w:r w:rsidRPr="004A0E13">
        <w:rPr>
          <w:b/>
          <w:bCs/>
          <w:i/>
          <w:iC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p>
    <w:p w14:paraId="2EC0D0AB" w14:textId="77777777" w:rsidR="00A54C92" w:rsidRPr="004A0E13" w:rsidRDefault="00A54C92" w:rsidP="00B52206">
      <w:pPr>
        <w:autoSpaceDE w:val="0"/>
        <w:autoSpaceDN w:val="0"/>
        <w:ind w:firstLine="539"/>
        <w:jc w:val="both"/>
        <w:rPr>
          <w:b/>
          <w:bCs/>
          <w:i/>
          <w:iCs/>
        </w:rPr>
      </w:pPr>
      <w:r w:rsidRPr="004A0E13">
        <w:rPr>
          <w:b/>
          <w:bCs/>
          <w:i/>
          <w:iCs/>
        </w:rPr>
        <w:t xml:space="preserve">Сводный реестр заявок содержит все значимые условия каждой заявки – цену покупки,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Биржи. </w:t>
      </w:r>
    </w:p>
    <w:p w14:paraId="3611F26F" w14:textId="77777777" w:rsidR="00A54C92" w:rsidRPr="004A0E13" w:rsidRDefault="00A54C92" w:rsidP="00B52206">
      <w:pPr>
        <w:autoSpaceDE w:val="0"/>
        <w:autoSpaceDN w:val="0"/>
        <w:ind w:firstLine="539"/>
        <w:jc w:val="both"/>
        <w:rPr>
          <w:b/>
          <w:bCs/>
          <w:i/>
          <w:iCs/>
        </w:rPr>
      </w:pPr>
      <w:r w:rsidRPr="004A0E13">
        <w:rPr>
          <w:b/>
          <w:bCs/>
          <w:i/>
          <w:iCs/>
        </w:rPr>
        <w:t>На основании анализа Сводного реестра заявок, полученного от Андеррайтера, единоличный исполнительный орган Эмитента принимает решение о величине процентной ставки купона на первый купонный период и сообщает о принятом решении Бирже в письменном виде одновременно с опубликованием такой информации в Ленте новостей (как этот термин определен ниже).</w:t>
      </w:r>
    </w:p>
    <w:p w14:paraId="698E5CA5" w14:textId="77777777" w:rsidR="00A54C92" w:rsidRPr="004A0E13" w:rsidRDefault="00A54C92" w:rsidP="00B52206">
      <w:pPr>
        <w:autoSpaceDE w:val="0"/>
        <w:autoSpaceDN w:val="0"/>
        <w:ind w:firstLine="539"/>
        <w:jc w:val="both"/>
        <w:rPr>
          <w:b/>
          <w:bCs/>
          <w:i/>
          <w:iCs/>
        </w:rPr>
      </w:pPr>
      <w:r w:rsidRPr="004A0E13">
        <w:rPr>
          <w:b/>
          <w:bCs/>
          <w:i/>
          <w:iCs/>
        </w:rPr>
        <w:t>Информация о величине процентной ставки купона на первый купонный период раскрывается Эмитентом в соответствии с п. 11 Программы</w:t>
      </w:r>
      <w:r w:rsidR="00A4689F" w:rsidRPr="004A0E13">
        <w:rPr>
          <w:b/>
          <w:bCs/>
          <w:i/>
          <w:iCs/>
        </w:rPr>
        <w:t xml:space="preserve"> и п.8.11 Проспе</w:t>
      </w:r>
      <w:r w:rsidR="000E78E8" w:rsidRPr="004A0E13">
        <w:rPr>
          <w:b/>
          <w:bCs/>
          <w:i/>
          <w:iCs/>
        </w:rPr>
        <w:t>к</w:t>
      </w:r>
      <w:r w:rsidR="00A4689F" w:rsidRPr="004A0E13">
        <w:rPr>
          <w:b/>
          <w:bCs/>
          <w:i/>
          <w:iCs/>
        </w:rPr>
        <w:t>та</w:t>
      </w:r>
      <w:r w:rsidRPr="004A0E13">
        <w:rPr>
          <w:b/>
          <w:bCs/>
          <w:i/>
          <w:iCs/>
        </w:rPr>
        <w:t xml:space="preserve">. </w:t>
      </w:r>
    </w:p>
    <w:p w14:paraId="15851B5B" w14:textId="77777777" w:rsidR="00A54C92" w:rsidRPr="004A0E13" w:rsidRDefault="00A54C92" w:rsidP="00B52206">
      <w:pPr>
        <w:autoSpaceDE w:val="0"/>
        <w:autoSpaceDN w:val="0"/>
        <w:ind w:firstLine="539"/>
        <w:jc w:val="both"/>
        <w:rPr>
          <w:b/>
          <w:bCs/>
          <w:i/>
          <w:iCs/>
        </w:rPr>
      </w:pPr>
      <w:r w:rsidRPr="004A0E13">
        <w:rPr>
          <w:b/>
          <w:bCs/>
          <w:i/>
          <w:iCs/>
        </w:rPr>
        <w:t>После опубликования в Ленте новостей сообщения о величине процентной ставки купона на первый купонный период, Эмитент информирует Андеррайтера и НРД о величине процентной ставки купона на первый купонный период.</w:t>
      </w:r>
    </w:p>
    <w:p w14:paraId="2E773DBD" w14:textId="77777777" w:rsidR="00A54C92" w:rsidRPr="004A0E13" w:rsidRDefault="00A54C92" w:rsidP="00B52206">
      <w:pPr>
        <w:autoSpaceDE w:val="0"/>
        <w:autoSpaceDN w:val="0"/>
        <w:ind w:firstLine="539"/>
        <w:jc w:val="both"/>
        <w:rPr>
          <w:b/>
          <w:bCs/>
          <w:i/>
          <w:iCs/>
        </w:rPr>
      </w:pPr>
      <w:proofErr w:type="gramStart"/>
      <w:r w:rsidRPr="004A0E13">
        <w:rPr>
          <w:b/>
          <w:bCs/>
          <w:i/>
          <w:iCs/>
        </w:rPr>
        <w:t>После получения от Эмитента информации о величине процентной ставки купона на первый купонный период, Андеррайтер заключает в соответствии с Правилами Биржи сделки путем удовлетворения заявок, согласно установленному Программой порядку,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w:t>
      </w:r>
      <w:proofErr w:type="gramEnd"/>
    </w:p>
    <w:p w14:paraId="2F8840AC" w14:textId="77777777" w:rsidR="00A54C92" w:rsidRPr="004A0E13" w:rsidRDefault="00A54C92" w:rsidP="00B52206">
      <w:pPr>
        <w:autoSpaceDE w:val="0"/>
        <w:autoSpaceDN w:val="0"/>
        <w:ind w:firstLine="539"/>
        <w:jc w:val="both"/>
        <w:rPr>
          <w:b/>
          <w:bCs/>
          <w:i/>
          <w:iCs/>
        </w:rPr>
      </w:pPr>
      <w:r w:rsidRPr="004A0E13">
        <w:rPr>
          <w:b/>
          <w:bCs/>
          <w:i/>
          <w:iCs/>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w:t>
      </w:r>
    </w:p>
    <w:p w14:paraId="1925C521" w14:textId="77777777" w:rsidR="00A54C92" w:rsidRPr="004A0E13" w:rsidRDefault="00A54C92" w:rsidP="00B52206">
      <w:pPr>
        <w:autoSpaceDE w:val="0"/>
        <w:autoSpaceDN w:val="0"/>
        <w:ind w:firstLine="539"/>
        <w:jc w:val="both"/>
        <w:rPr>
          <w:b/>
          <w:bCs/>
          <w:i/>
          <w:iCs/>
        </w:rPr>
      </w:pPr>
      <w:r w:rsidRPr="004A0E13">
        <w:rPr>
          <w:b/>
          <w:bCs/>
          <w:i/>
          <w:iCs/>
        </w:rPr>
        <w:t>В случае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отклоняются Андеррайтером. Письменные уведомления (сообщения) об удовлетворении (об отказе в удовлетворении) заявок, Участникам торгов не направляются.</w:t>
      </w:r>
    </w:p>
    <w:p w14:paraId="590830C5" w14:textId="77777777" w:rsidR="00477E9F" w:rsidRPr="004A0E13" w:rsidRDefault="00A54C92" w:rsidP="00B52206">
      <w:pPr>
        <w:autoSpaceDE w:val="0"/>
        <w:autoSpaceDN w:val="0"/>
        <w:ind w:firstLine="539"/>
        <w:jc w:val="both"/>
        <w:rPr>
          <w:b/>
          <w:bCs/>
          <w:i/>
          <w:iCs/>
        </w:rPr>
      </w:pPr>
      <w:proofErr w:type="gramStart"/>
      <w:r w:rsidRPr="004A0E13">
        <w:rPr>
          <w:b/>
          <w:bCs/>
          <w:i/>
          <w:iCs/>
        </w:rPr>
        <w:t xml:space="preserve">После определения ставки купона на первый купонный период и удовлетворения заявок, поданных в ходе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в случае неполного размещения выпуска Биржевых облигаций в ходе проведения Конкурса. </w:t>
      </w:r>
      <w:proofErr w:type="gramEnd"/>
    </w:p>
    <w:p w14:paraId="2A43CEBC" w14:textId="77777777" w:rsidR="00A54C92" w:rsidRPr="004A0E13" w:rsidRDefault="00A54C92" w:rsidP="00B52206">
      <w:pPr>
        <w:autoSpaceDE w:val="0"/>
        <w:autoSpaceDN w:val="0"/>
        <w:ind w:firstLine="539"/>
        <w:jc w:val="both"/>
        <w:rPr>
          <w:b/>
          <w:bCs/>
          <w:i/>
          <w:iCs/>
        </w:rPr>
      </w:pPr>
      <w:r w:rsidRPr="004A0E13">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14:paraId="065EBB9F" w14:textId="77777777" w:rsidR="00A54C92" w:rsidRPr="004A0E13" w:rsidRDefault="00A54C92" w:rsidP="00B52206">
      <w:pPr>
        <w:autoSpaceDE w:val="0"/>
        <w:autoSpaceDN w:val="0"/>
        <w:ind w:firstLine="539"/>
        <w:jc w:val="both"/>
        <w:rPr>
          <w:b/>
          <w:bCs/>
          <w:i/>
          <w:iCs/>
        </w:rPr>
      </w:pPr>
      <w:r w:rsidRPr="004A0E13">
        <w:rPr>
          <w:b/>
          <w:bCs/>
          <w:i/>
          <w:iCs/>
        </w:rPr>
        <w:t>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недоразмещенных Биржевых облигаций (в пределах общего количества предлагаемых к размещению Биржевых облигаций). В случае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14:paraId="7B507483" w14:textId="77777777" w:rsidR="00A54C92" w:rsidRPr="004A0E13" w:rsidRDefault="00A54C92" w:rsidP="00B52206">
      <w:pPr>
        <w:autoSpaceDE w:val="0"/>
        <w:autoSpaceDN w:val="0"/>
        <w:ind w:firstLine="539"/>
        <w:jc w:val="both"/>
        <w:rPr>
          <w:b/>
          <w:bCs/>
          <w:i/>
          <w:iCs/>
        </w:rPr>
      </w:pPr>
      <w:r w:rsidRPr="004A0E13">
        <w:rPr>
          <w:b/>
          <w:bCs/>
          <w:i/>
          <w:iCs/>
        </w:rPr>
        <w:t>Приобретение Биржевых облигаций Эмитента в ходе их размещения не может быть осуществлено за счет Эмитента.</w:t>
      </w:r>
    </w:p>
    <w:p w14:paraId="5892B6CE" w14:textId="77777777" w:rsidR="00A54C92" w:rsidRPr="004A0E13" w:rsidRDefault="00A54C92" w:rsidP="00B52206">
      <w:pPr>
        <w:autoSpaceDE w:val="0"/>
        <w:autoSpaceDN w:val="0"/>
        <w:ind w:firstLine="539"/>
        <w:jc w:val="both"/>
        <w:rPr>
          <w:b/>
          <w:bCs/>
          <w:i/>
          <w:iCs/>
        </w:rPr>
      </w:pPr>
    </w:p>
    <w:p w14:paraId="0F7BE85C" w14:textId="77777777" w:rsidR="00A54C92" w:rsidRPr="004A0E13" w:rsidRDefault="00A54C92" w:rsidP="00B52206">
      <w:pPr>
        <w:autoSpaceDE w:val="0"/>
        <w:autoSpaceDN w:val="0"/>
        <w:ind w:firstLine="539"/>
        <w:jc w:val="both"/>
      </w:pPr>
      <w:r w:rsidRPr="004A0E13">
        <w:rPr>
          <w:b/>
          <w:bCs/>
          <w:i/>
          <w:iCs/>
        </w:rPr>
        <w:t xml:space="preserve">2) Размещение Биржевых облигаций путем </w:t>
      </w:r>
      <w:r w:rsidR="00DE1AB5" w:rsidRPr="004A0E13">
        <w:rPr>
          <w:b/>
          <w:bCs/>
          <w:i/>
          <w:iCs/>
        </w:rPr>
        <w:t xml:space="preserve">сбора адресных заявок со стороны приобретателей </w:t>
      </w:r>
      <w:r w:rsidR="00DE1AB5" w:rsidRPr="004A0E13">
        <w:rPr>
          <w:b/>
          <w:i/>
          <w:lang w:val="x-none" w:eastAsia="x-none"/>
        </w:rPr>
        <w:t>на приобретение Биржевых облигаций по фиксированной цене и ставке</w:t>
      </w:r>
      <w:r w:rsidR="00DE1AB5" w:rsidRPr="004A0E13">
        <w:rPr>
          <w:b/>
          <w:i/>
          <w:lang w:eastAsia="x-none"/>
        </w:rPr>
        <w:t xml:space="preserve"> первого купона</w:t>
      </w:r>
      <w:r w:rsidRPr="004A0E13">
        <w:rPr>
          <w:b/>
          <w:bCs/>
          <w:i/>
          <w:iCs/>
        </w:rPr>
        <w:t>:</w:t>
      </w:r>
    </w:p>
    <w:p w14:paraId="1F8DDE00" w14:textId="77777777" w:rsidR="00A54C92" w:rsidRPr="004A0E13" w:rsidRDefault="00A54C92" w:rsidP="00B52206">
      <w:pPr>
        <w:autoSpaceDE w:val="0"/>
        <w:autoSpaceDN w:val="0"/>
        <w:ind w:firstLine="539"/>
        <w:jc w:val="both"/>
      </w:pPr>
    </w:p>
    <w:p w14:paraId="208A71E8" w14:textId="77777777" w:rsidR="00A54C92" w:rsidRPr="004A0E13" w:rsidRDefault="00A54C92" w:rsidP="00B52206">
      <w:pPr>
        <w:ind w:firstLine="539"/>
        <w:jc w:val="both"/>
        <w:rPr>
          <w:b/>
          <w:i/>
        </w:rPr>
      </w:pPr>
      <w:r w:rsidRPr="004A0E13">
        <w:rPr>
          <w:b/>
          <w:i/>
        </w:rPr>
        <w:t xml:space="preserve">В случае размещения Биржевых облигаций путем </w:t>
      </w:r>
      <w:r w:rsidR="00DE1AB5" w:rsidRPr="004A0E13">
        <w:rPr>
          <w:b/>
          <w:bCs/>
          <w:i/>
          <w:iCs/>
        </w:rPr>
        <w:t xml:space="preserve">сбора адресных заявок со стороны приобретателей </w:t>
      </w:r>
      <w:r w:rsidR="00DE1AB5" w:rsidRPr="004A0E13">
        <w:rPr>
          <w:b/>
          <w:i/>
          <w:lang w:val="x-none" w:eastAsia="x-none"/>
        </w:rPr>
        <w:t>на приобретение Биржевых облигаций по фиксированной цене и ставке</w:t>
      </w:r>
      <w:r w:rsidR="00DE1AB5" w:rsidRPr="004A0E13">
        <w:rPr>
          <w:b/>
          <w:i/>
          <w:lang w:eastAsia="x-none"/>
        </w:rPr>
        <w:t xml:space="preserve"> первого купона</w:t>
      </w:r>
      <w:r w:rsidR="00DE1AB5" w:rsidRPr="004A0E13">
        <w:rPr>
          <w:b/>
          <w:i/>
        </w:rPr>
        <w:t xml:space="preserve"> </w:t>
      </w:r>
      <w:r w:rsidRPr="004A0E13">
        <w:rPr>
          <w:b/>
          <w:i/>
        </w:rPr>
        <w:t xml:space="preserve">единоличный исполнительный орган Эмитента принимает решение о величине </w:t>
      </w:r>
      <w:r w:rsidRPr="004A0E13">
        <w:rPr>
          <w:b/>
          <w:i/>
        </w:rPr>
        <w:lastRenderedPageBreak/>
        <w:t xml:space="preserve">процентной ставки купона на первый купонный период до даты начала размещения Биржевых облигаций. </w:t>
      </w:r>
    </w:p>
    <w:p w14:paraId="7A4084D4" w14:textId="77777777" w:rsidR="00A54C92" w:rsidRPr="004A0E13" w:rsidRDefault="00A54C92" w:rsidP="00B52206">
      <w:pPr>
        <w:autoSpaceDE w:val="0"/>
        <w:autoSpaceDN w:val="0"/>
        <w:ind w:firstLine="539"/>
        <w:jc w:val="both"/>
        <w:rPr>
          <w:b/>
          <w:bCs/>
          <w:i/>
          <w:iCs/>
        </w:rPr>
      </w:pPr>
      <w:r w:rsidRPr="004A0E13">
        <w:rPr>
          <w:b/>
          <w:bCs/>
          <w:i/>
          <w:iCs/>
        </w:rPr>
        <w:t>Информация о величине процентной ставки купона на первый купонный период раскрывается Эмитентом в соответствии с п. 11 Программы</w:t>
      </w:r>
      <w:r w:rsidR="00A4689F" w:rsidRPr="004A0E13">
        <w:rPr>
          <w:b/>
          <w:bCs/>
          <w:i/>
          <w:iCs/>
        </w:rPr>
        <w:t xml:space="preserve"> и п.8.11 Проспекта</w:t>
      </w:r>
      <w:r w:rsidRPr="004A0E13">
        <w:rPr>
          <w:b/>
          <w:bCs/>
          <w:i/>
          <w:iCs/>
        </w:rPr>
        <w:t xml:space="preserve">. </w:t>
      </w:r>
    </w:p>
    <w:p w14:paraId="1834B806" w14:textId="77777777" w:rsidR="00A54C92" w:rsidRPr="004A0E13" w:rsidRDefault="00A54C92" w:rsidP="00B52206">
      <w:pPr>
        <w:autoSpaceDE w:val="0"/>
        <w:autoSpaceDN w:val="0"/>
        <w:ind w:firstLine="539"/>
        <w:jc w:val="both"/>
        <w:rPr>
          <w:b/>
          <w:bCs/>
          <w:i/>
          <w:iCs/>
        </w:rPr>
      </w:pPr>
      <w:r w:rsidRPr="004A0E13">
        <w:rPr>
          <w:b/>
          <w:bCs/>
          <w:i/>
          <w:iCs/>
        </w:rPr>
        <w:t xml:space="preserve">Эмитент информирует Биржу и НРД о ставке купона на первый купонный период до даты начала размещения Биржевых облигаций. </w:t>
      </w:r>
    </w:p>
    <w:p w14:paraId="39846D29" w14:textId="77777777" w:rsidR="00A54C92" w:rsidRPr="004A0E13" w:rsidRDefault="00A54C92" w:rsidP="00B52206">
      <w:pPr>
        <w:autoSpaceDE w:val="0"/>
        <w:autoSpaceDN w:val="0"/>
        <w:adjustRightInd w:val="0"/>
        <w:ind w:firstLine="539"/>
        <w:jc w:val="both"/>
        <w:rPr>
          <w:b/>
          <w:bCs/>
          <w:i/>
          <w:iCs/>
        </w:rPr>
      </w:pPr>
      <w:r w:rsidRPr="004A0E13">
        <w:rPr>
          <w:b/>
          <w:bCs/>
          <w:i/>
          <w:iCs/>
        </w:rPr>
        <w:t xml:space="preserve">Размещение Биржевых облигаций путем </w:t>
      </w:r>
      <w:r w:rsidR="00DE1AB5" w:rsidRPr="004A0E13">
        <w:rPr>
          <w:b/>
          <w:bCs/>
          <w:i/>
          <w:iCs/>
        </w:rPr>
        <w:t xml:space="preserve">сбора адресных заявок со стороны приобретателей </w:t>
      </w:r>
      <w:r w:rsidR="00DE1AB5" w:rsidRPr="004A0E13">
        <w:rPr>
          <w:b/>
          <w:i/>
          <w:lang w:val="x-none" w:eastAsia="x-none"/>
        </w:rPr>
        <w:t>на приобретение Биржевых облигаций по фиксированной цене и ставке</w:t>
      </w:r>
      <w:r w:rsidR="00DE1AB5" w:rsidRPr="004A0E13">
        <w:rPr>
          <w:b/>
          <w:i/>
          <w:lang w:eastAsia="x-none"/>
        </w:rPr>
        <w:t xml:space="preserve"> первого купона</w:t>
      </w:r>
      <w:r w:rsidRPr="004A0E13">
        <w:rPr>
          <w:b/>
          <w:bCs/>
          <w:i/>
          <w:iCs/>
        </w:rPr>
        <w:t xml:space="preserve">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14:paraId="285C9377" w14:textId="77777777" w:rsidR="00A54C92" w:rsidRPr="004A0E13" w:rsidRDefault="00A54C92" w:rsidP="00B52206">
      <w:pPr>
        <w:autoSpaceDE w:val="0"/>
        <w:autoSpaceDN w:val="0"/>
        <w:adjustRightInd w:val="0"/>
        <w:ind w:firstLine="539"/>
        <w:jc w:val="both"/>
        <w:rPr>
          <w:b/>
          <w:bCs/>
          <w:i/>
          <w:iCs/>
        </w:rPr>
      </w:pPr>
      <w:r w:rsidRPr="004A0E13">
        <w:rPr>
          <w:b/>
          <w:bCs/>
          <w:i/>
          <w:iCs/>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14:paraId="02920058" w14:textId="77777777" w:rsidR="00A54C92" w:rsidRPr="004A0E13" w:rsidRDefault="00A54C92" w:rsidP="00B52206">
      <w:pPr>
        <w:autoSpaceDE w:val="0"/>
        <w:autoSpaceDN w:val="0"/>
        <w:ind w:firstLine="539"/>
        <w:jc w:val="both"/>
        <w:rPr>
          <w:b/>
          <w:bCs/>
          <w:i/>
          <w:iCs/>
        </w:rPr>
      </w:pPr>
      <w:r w:rsidRPr="004A0E13">
        <w:rPr>
          <w:b/>
          <w:bCs/>
          <w:i/>
          <w:iCs/>
        </w:rPr>
        <w:t>В дату начала размещения Биржевых облигаций Участники торгов в течение периода подачи заявок</w:t>
      </w:r>
      <w:r w:rsidRPr="004A0E13">
        <w:t xml:space="preserve"> </w:t>
      </w:r>
      <w:r w:rsidRPr="004A0E13">
        <w:rPr>
          <w:b/>
          <w:bCs/>
          <w:i/>
          <w:iCs/>
        </w:rPr>
        <w:t xml:space="preserve">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w:t>
      </w:r>
      <w:proofErr w:type="gramStart"/>
      <w:r w:rsidRPr="004A0E13">
        <w:rPr>
          <w:b/>
          <w:bCs/>
          <w:i/>
          <w:iCs/>
        </w:rPr>
        <w:t>торгов</w:t>
      </w:r>
      <w:proofErr w:type="gramEnd"/>
      <w:r w:rsidRPr="004A0E13">
        <w:rPr>
          <w:b/>
          <w:bCs/>
          <w:i/>
          <w:iCs/>
        </w:rPr>
        <w:t xml:space="preserve"> как за свой счет, так и за счет </w:t>
      </w:r>
      <w:r w:rsidR="00DC4F05" w:rsidRPr="004A0E13">
        <w:rPr>
          <w:b/>
          <w:bCs/>
          <w:i/>
          <w:iCs/>
        </w:rPr>
        <w:t xml:space="preserve">и по поручению </w:t>
      </w:r>
      <w:r w:rsidRPr="004A0E13">
        <w:rPr>
          <w:b/>
          <w:bCs/>
          <w:i/>
          <w:iCs/>
        </w:rPr>
        <w:t xml:space="preserve">клиентов. </w:t>
      </w:r>
    </w:p>
    <w:p w14:paraId="3623E7B7" w14:textId="77777777" w:rsidR="00A54C92" w:rsidRPr="004A0E13" w:rsidRDefault="00A54C92" w:rsidP="00B52206">
      <w:pPr>
        <w:autoSpaceDE w:val="0"/>
        <w:autoSpaceDN w:val="0"/>
        <w:ind w:firstLine="539"/>
        <w:jc w:val="both"/>
        <w:rPr>
          <w:b/>
          <w:bCs/>
          <w:i/>
          <w:iCs/>
        </w:rPr>
      </w:pPr>
      <w:r w:rsidRPr="004A0E13">
        <w:rPr>
          <w:b/>
          <w:bCs/>
          <w:i/>
          <w:iCs/>
        </w:rPr>
        <w:t>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и/или Андеррайтером.</w:t>
      </w:r>
    </w:p>
    <w:p w14:paraId="1A7D36B8" w14:textId="77777777" w:rsidR="00A54C92" w:rsidRPr="004A0E13" w:rsidRDefault="00A54C92" w:rsidP="00B52206">
      <w:pPr>
        <w:autoSpaceDE w:val="0"/>
        <w:autoSpaceDN w:val="0"/>
        <w:ind w:firstLine="539"/>
        <w:jc w:val="both"/>
        <w:rPr>
          <w:b/>
          <w:bCs/>
          <w:i/>
          <w:iCs/>
        </w:rPr>
      </w:pPr>
      <w:r w:rsidRPr="004A0E13">
        <w:rPr>
          <w:b/>
          <w:bCs/>
          <w:i/>
          <w:iCs/>
        </w:rPr>
        <w:t>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реестр заявок на покупку ценных бумаг (далее – «Сводный реестр заявок») и передает его Андеррайтеру.</w:t>
      </w:r>
    </w:p>
    <w:p w14:paraId="50A8F627" w14:textId="77777777" w:rsidR="00A54C92" w:rsidRPr="004A0E13" w:rsidRDefault="00A54C92" w:rsidP="00B52206">
      <w:pPr>
        <w:autoSpaceDE w:val="0"/>
        <w:autoSpaceDN w:val="0"/>
        <w:ind w:firstLine="539"/>
        <w:jc w:val="both"/>
        <w:rPr>
          <w:b/>
          <w:bCs/>
          <w:i/>
          <w:iCs/>
        </w:rPr>
      </w:pPr>
      <w:r w:rsidRPr="004A0E13">
        <w:rPr>
          <w:b/>
          <w:bCs/>
          <w:i/>
          <w:iCs/>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14:paraId="7CF810AE" w14:textId="77777777" w:rsidR="00A54C92" w:rsidRPr="004A0E13" w:rsidRDefault="00A54C92" w:rsidP="00B52206">
      <w:pPr>
        <w:autoSpaceDE w:val="0"/>
        <w:autoSpaceDN w:val="0"/>
        <w:ind w:firstLine="539"/>
        <w:jc w:val="both"/>
        <w:rPr>
          <w:b/>
          <w:bCs/>
          <w:i/>
          <w:iCs/>
        </w:rPr>
      </w:pPr>
      <w:r w:rsidRPr="004A0E13">
        <w:rPr>
          <w:b/>
          <w:bCs/>
          <w:i/>
          <w:iCs/>
        </w:rPr>
        <w:t>На основании анализа Сводного реестра заявок, полученного от Андеррайтера,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14:paraId="53A4CD3C" w14:textId="77777777" w:rsidR="00640E00" w:rsidRPr="004A0E13" w:rsidRDefault="00A54C92" w:rsidP="00B52206">
      <w:pPr>
        <w:ind w:firstLine="539"/>
        <w:jc w:val="both"/>
        <w:rPr>
          <w:b/>
          <w:bCs/>
          <w:i/>
          <w:iCs/>
        </w:rPr>
      </w:pPr>
      <w:proofErr w:type="gramStart"/>
      <w:r w:rsidRPr="004A0E13">
        <w:rPr>
          <w:b/>
          <w:bCs/>
          <w:i/>
          <w:iCs/>
        </w:rPr>
        <w:t xml:space="preserve">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Программой порядку. </w:t>
      </w:r>
      <w:proofErr w:type="gramEnd"/>
    </w:p>
    <w:p w14:paraId="74625188" w14:textId="77777777" w:rsidR="00640E00" w:rsidRPr="004A0E13" w:rsidRDefault="00A54C92" w:rsidP="00B52206">
      <w:pPr>
        <w:ind w:firstLine="539"/>
        <w:jc w:val="both"/>
      </w:pPr>
      <w:r w:rsidRPr="004A0E13">
        <w:rPr>
          <w:b/>
          <w:bCs/>
          <w:i/>
          <w:iCs/>
        </w:rPr>
        <w:t>Письменные уведомления (сообщения) об удовлетворении (об отказе в удовлетворении) заявок, Участникам торгов не направляются.</w:t>
      </w:r>
      <w:r w:rsidRPr="004A0E13">
        <w:t xml:space="preserve"> </w:t>
      </w:r>
    </w:p>
    <w:p w14:paraId="7ADECD55" w14:textId="5151CE5B" w:rsidR="00A54C92" w:rsidRPr="004A0E13" w:rsidRDefault="00A54C92" w:rsidP="00B52206">
      <w:pPr>
        <w:ind w:firstLine="539"/>
        <w:jc w:val="both"/>
        <w:rPr>
          <w:b/>
          <w:bCs/>
          <w:i/>
          <w:iCs/>
        </w:rPr>
      </w:pPr>
      <w:proofErr w:type="gramStart"/>
      <w:r w:rsidRPr="004A0E13">
        <w:rPr>
          <w:b/>
          <w:bCs/>
          <w:i/>
          <w:iCs/>
        </w:rPr>
        <w:t xml:space="preserve">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Андеррайтер заключил Предварительные договоры (как этот термин определен ниже), в соответствии с которыми потенциальный приобретатель и </w:t>
      </w:r>
      <w:r w:rsidR="00C940E8" w:rsidRPr="004A0E13">
        <w:rPr>
          <w:b/>
          <w:bCs/>
          <w:i/>
          <w:iCs/>
        </w:rPr>
        <w:t xml:space="preserve">Эмитент (через Андеррайтера) </w:t>
      </w:r>
      <w:r w:rsidRPr="004A0E13">
        <w:rPr>
          <w:b/>
          <w:bCs/>
          <w:i/>
          <w:iCs/>
        </w:rPr>
        <w:t xml:space="preserve"> обязуются заключить в дату начала размещения Биржевых облигаций основные договоры купли-продажи Биржевых</w:t>
      </w:r>
      <w:proofErr w:type="gramEnd"/>
      <w:r w:rsidRPr="004A0E13">
        <w:rPr>
          <w:b/>
          <w:bCs/>
          <w:i/>
          <w:iCs/>
        </w:rPr>
        <w:t xml:space="preserve"> облигаций, при условии, что такие заявки поданы указанными приобретателями в исполнение заключенных с ними Предварительных договоров. </w:t>
      </w:r>
    </w:p>
    <w:p w14:paraId="50782A8B" w14:textId="77777777" w:rsidR="00A54C92" w:rsidRPr="004A0E13" w:rsidRDefault="00A54C92" w:rsidP="00B52206">
      <w:pPr>
        <w:autoSpaceDE w:val="0"/>
        <w:autoSpaceDN w:val="0"/>
        <w:ind w:firstLine="539"/>
        <w:jc w:val="both"/>
        <w:rPr>
          <w:b/>
          <w:bCs/>
          <w:i/>
          <w:iCs/>
        </w:rPr>
      </w:pPr>
      <w:proofErr w:type="gramStart"/>
      <w:r w:rsidRPr="004A0E13">
        <w:rPr>
          <w:b/>
          <w:bCs/>
          <w:i/>
          <w:iCs/>
        </w:rPr>
        <w:t xml:space="preserve">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покупку Биржевых облигаций по </w:t>
      </w:r>
      <w:r w:rsidR="00690E15" w:rsidRPr="004A0E13">
        <w:rPr>
          <w:b/>
          <w:bCs/>
          <w:i/>
          <w:iCs/>
        </w:rPr>
        <w:t>Ц</w:t>
      </w:r>
      <w:r w:rsidRPr="004A0E13">
        <w:rPr>
          <w:b/>
          <w:bCs/>
          <w:i/>
          <w:iCs/>
        </w:rPr>
        <w:t>ене размещения в адрес Андеррайтера.</w:t>
      </w:r>
      <w:proofErr w:type="gramEnd"/>
    </w:p>
    <w:p w14:paraId="2D04E94B" w14:textId="77777777" w:rsidR="00A54C92" w:rsidRPr="004A0E13" w:rsidRDefault="00A54C92" w:rsidP="00B52206">
      <w:pPr>
        <w:autoSpaceDE w:val="0"/>
        <w:autoSpaceDN w:val="0"/>
        <w:ind w:firstLine="539"/>
        <w:jc w:val="both"/>
        <w:rPr>
          <w:b/>
          <w:bCs/>
          <w:i/>
          <w:iCs/>
        </w:rPr>
      </w:pPr>
      <w:r w:rsidRPr="004A0E13">
        <w:rPr>
          <w:b/>
          <w:bCs/>
          <w:i/>
          <w:iCs/>
        </w:rPr>
        <w:t xml:space="preserve">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w:t>
      </w:r>
      <w:r w:rsidRPr="004A0E13">
        <w:rPr>
          <w:b/>
          <w:bCs/>
          <w:i/>
          <w:iCs/>
        </w:rPr>
        <w:lastRenderedPageBreak/>
        <w:t>он намеревается продать данным приобретателям, и передает данную информацию Андеррайтеру.</w:t>
      </w:r>
    </w:p>
    <w:p w14:paraId="3076B112" w14:textId="77777777" w:rsidR="00477E9F" w:rsidRPr="004A0E13" w:rsidRDefault="00A54C92" w:rsidP="00B52206">
      <w:pPr>
        <w:autoSpaceDE w:val="0"/>
        <w:autoSpaceDN w:val="0"/>
        <w:ind w:firstLine="539"/>
        <w:jc w:val="both"/>
      </w:pPr>
      <w:proofErr w:type="gramStart"/>
      <w:r w:rsidRPr="004A0E13">
        <w:rPr>
          <w:b/>
          <w:bCs/>
          <w:i/>
          <w:iC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Программой порядку.</w:t>
      </w:r>
      <w:r w:rsidRPr="004A0E13">
        <w:t xml:space="preserve"> </w:t>
      </w:r>
      <w:proofErr w:type="gramEnd"/>
    </w:p>
    <w:p w14:paraId="5473DCAD" w14:textId="77777777" w:rsidR="00A54C92" w:rsidRPr="004A0E13" w:rsidRDefault="00A54C92" w:rsidP="00B52206">
      <w:pPr>
        <w:autoSpaceDE w:val="0"/>
        <w:autoSpaceDN w:val="0"/>
        <w:ind w:firstLine="539"/>
        <w:jc w:val="both"/>
        <w:rPr>
          <w:b/>
          <w:bCs/>
          <w:i/>
          <w:iCs/>
        </w:rPr>
      </w:pPr>
      <w:proofErr w:type="gramStart"/>
      <w:r w:rsidRPr="004A0E13">
        <w:rPr>
          <w:b/>
          <w:bCs/>
          <w:i/>
          <w:iCs/>
        </w:rPr>
        <w:t xml:space="preserve">При этом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Андеррайтер заключил Предварительные договоры, в соответствии с которыми потенциальный инвестор и </w:t>
      </w:r>
      <w:r w:rsidR="00E77519" w:rsidRPr="004A0E13">
        <w:rPr>
          <w:b/>
          <w:bCs/>
          <w:i/>
          <w:iCs/>
        </w:rPr>
        <w:t xml:space="preserve">Эмитент (через Андеррайтера) </w:t>
      </w:r>
      <w:r w:rsidRPr="004A0E13">
        <w:rPr>
          <w:b/>
          <w:bCs/>
          <w:i/>
          <w:iCs/>
        </w:rPr>
        <w:t xml:space="preserve"> обязуются заключить в дату начала размещения Биржевых облигаций основные договоры купли-продажи Биржевых облигаций, при условии</w:t>
      </w:r>
      <w:proofErr w:type="gramEnd"/>
      <w:r w:rsidRPr="004A0E13">
        <w:rPr>
          <w:b/>
          <w:bCs/>
          <w:i/>
          <w:iCs/>
        </w:rPr>
        <w:t>, что такие заявки поданы указанными приобретателями в исполнение заключенных с ними Предварительных договоров.</w:t>
      </w:r>
    </w:p>
    <w:p w14:paraId="7BE5AA37" w14:textId="77777777" w:rsidR="00A54C92" w:rsidRPr="004A0E13" w:rsidRDefault="00A54C92" w:rsidP="00B52206">
      <w:pPr>
        <w:autoSpaceDE w:val="0"/>
        <w:autoSpaceDN w:val="0"/>
        <w:ind w:firstLine="539"/>
        <w:jc w:val="both"/>
        <w:rPr>
          <w:b/>
          <w:bCs/>
          <w:i/>
          <w:iCs/>
        </w:rPr>
      </w:pPr>
      <w:r w:rsidRPr="004A0E13">
        <w:rPr>
          <w:b/>
          <w:bCs/>
          <w:i/>
          <w:iCs/>
        </w:rPr>
        <w:t>Заявки на приобретение Биржевых облигаций направляются Участниками торгов в адрес Андеррайтера.</w:t>
      </w:r>
    </w:p>
    <w:p w14:paraId="34C00A39" w14:textId="77777777" w:rsidR="00A54C92" w:rsidRPr="004A0E13" w:rsidRDefault="00A54C92" w:rsidP="00B52206">
      <w:pPr>
        <w:autoSpaceDE w:val="0"/>
        <w:autoSpaceDN w:val="0"/>
        <w:ind w:firstLine="539"/>
        <w:jc w:val="both"/>
        <w:rPr>
          <w:b/>
          <w:bCs/>
          <w:i/>
          <w:iCs/>
        </w:rPr>
      </w:pPr>
      <w:r w:rsidRPr="004A0E13">
        <w:rPr>
          <w:b/>
          <w:bCs/>
          <w:i/>
          <w:iCs/>
        </w:rPr>
        <w:t>Заявка на приобретение должна содержать следующие значимые условия:</w:t>
      </w:r>
    </w:p>
    <w:p w14:paraId="46550B7E" w14:textId="77777777" w:rsidR="00A54C92" w:rsidRPr="004A0E13" w:rsidRDefault="00A54C92" w:rsidP="00B52206">
      <w:pPr>
        <w:numPr>
          <w:ilvl w:val="0"/>
          <w:numId w:val="4"/>
        </w:numPr>
        <w:autoSpaceDE w:val="0"/>
        <w:autoSpaceDN w:val="0"/>
        <w:ind w:left="0" w:firstLine="539"/>
        <w:jc w:val="both"/>
        <w:rPr>
          <w:b/>
          <w:bCs/>
          <w:i/>
          <w:iCs/>
        </w:rPr>
      </w:pPr>
      <w:r w:rsidRPr="004A0E13">
        <w:rPr>
          <w:b/>
          <w:bCs/>
          <w:i/>
          <w:iCs/>
        </w:rPr>
        <w:t>цена приобретения;</w:t>
      </w:r>
    </w:p>
    <w:p w14:paraId="47A6B1FF" w14:textId="77777777" w:rsidR="00A54C92" w:rsidRPr="004A0E13" w:rsidRDefault="00A54C92" w:rsidP="00B52206">
      <w:pPr>
        <w:numPr>
          <w:ilvl w:val="0"/>
          <w:numId w:val="4"/>
        </w:numPr>
        <w:autoSpaceDE w:val="0"/>
        <w:autoSpaceDN w:val="0"/>
        <w:ind w:left="0" w:firstLine="539"/>
        <w:jc w:val="both"/>
        <w:rPr>
          <w:b/>
          <w:bCs/>
          <w:i/>
          <w:iCs/>
        </w:rPr>
      </w:pPr>
      <w:r w:rsidRPr="004A0E13">
        <w:rPr>
          <w:b/>
          <w:bCs/>
          <w:i/>
          <w:iCs/>
        </w:rPr>
        <w:t>количество Биржевых облигаций;</w:t>
      </w:r>
    </w:p>
    <w:p w14:paraId="61075994" w14:textId="77777777" w:rsidR="00A54C92" w:rsidRPr="004A0E13" w:rsidRDefault="00A54C92" w:rsidP="00B52206">
      <w:pPr>
        <w:numPr>
          <w:ilvl w:val="0"/>
          <w:numId w:val="4"/>
        </w:numPr>
        <w:autoSpaceDE w:val="0"/>
        <w:autoSpaceDN w:val="0"/>
        <w:ind w:left="0" w:firstLine="539"/>
        <w:jc w:val="both"/>
        <w:rPr>
          <w:b/>
          <w:bCs/>
          <w:i/>
          <w:iCs/>
        </w:rPr>
      </w:pPr>
      <w:r w:rsidRPr="004A0E13">
        <w:rPr>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720469B7" w14:textId="77777777" w:rsidR="00A54C92" w:rsidRPr="004A0E13" w:rsidRDefault="00A54C92" w:rsidP="00B52206">
      <w:pPr>
        <w:numPr>
          <w:ilvl w:val="0"/>
          <w:numId w:val="4"/>
        </w:numPr>
        <w:autoSpaceDE w:val="0"/>
        <w:autoSpaceDN w:val="0"/>
        <w:ind w:left="0" w:firstLine="539"/>
        <w:jc w:val="both"/>
        <w:rPr>
          <w:b/>
          <w:bCs/>
          <w:i/>
          <w:iCs/>
        </w:rPr>
      </w:pPr>
      <w:r w:rsidRPr="004A0E13">
        <w:rPr>
          <w:b/>
          <w:bCs/>
          <w:i/>
          <w:iCs/>
        </w:rPr>
        <w:t>прочие параметры в соответствии с Правилами Биржи.</w:t>
      </w:r>
    </w:p>
    <w:p w14:paraId="2E58815A" w14:textId="77777777" w:rsidR="00A54C92" w:rsidRPr="004A0E13" w:rsidRDefault="00A54C92" w:rsidP="00B52206">
      <w:pPr>
        <w:autoSpaceDE w:val="0"/>
        <w:autoSpaceDN w:val="0"/>
        <w:ind w:firstLine="539"/>
        <w:jc w:val="both"/>
        <w:rPr>
          <w:b/>
          <w:bCs/>
          <w:i/>
          <w:iCs/>
        </w:rPr>
      </w:pPr>
      <w:r w:rsidRPr="004A0E13">
        <w:rPr>
          <w:b/>
          <w:bCs/>
          <w:i/>
          <w:iCs/>
        </w:rPr>
        <w:t>В качестве цены приобретения должна быть указана Цена размещения Биржевых облигаций, установленная в соответствии с Программой.</w:t>
      </w:r>
    </w:p>
    <w:p w14:paraId="14671484" w14:textId="77777777" w:rsidR="00A54C92" w:rsidRPr="004A0E13" w:rsidRDefault="00A54C92" w:rsidP="00B52206">
      <w:pPr>
        <w:autoSpaceDE w:val="0"/>
        <w:autoSpaceDN w:val="0"/>
        <w:ind w:firstLine="539"/>
        <w:jc w:val="both"/>
        <w:rPr>
          <w:b/>
          <w:bCs/>
          <w:i/>
          <w:iCs/>
        </w:rPr>
      </w:pPr>
      <w:r w:rsidRPr="004A0E13">
        <w:rPr>
          <w:b/>
          <w:bCs/>
          <w:i/>
          <w:iC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14:paraId="518AD5FB" w14:textId="77777777" w:rsidR="00A54C92" w:rsidRPr="004A0E13" w:rsidRDefault="00A54C92" w:rsidP="00B52206">
      <w:pPr>
        <w:autoSpaceDE w:val="0"/>
        <w:autoSpaceDN w:val="0"/>
        <w:ind w:firstLine="539"/>
        <w:jc w:val="both"/>
        <w:rPr>
          <w:b/>
          <w:bCs/>
          <w:i/>
          <w:iCs/>
        </w:rPr>
      </w:pPr>
      <w:r w:rsidRPr="004A0E13">
        <w:rPr>
          <w:b/>
          <w:bCs/>
          <w:i/>
          <w:iC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r w:rsidR="000C0A59" w:rsidRPr="004A0E13">
        <w:rPr>
          <w:b/>
          <w:bCs/>
          <w:i/>
          <w:iCs/>
        </w:rPr>
        <w:t>,</w:t>
      </w:r>
      <w:r w:rsidR="000C0A59" w:rsidRPr="004A0E13">
        <w:t xml:space="preserve"> </w:t>
      </w:r>
      <w:r w:rsidR="000C0A59" w:rsidRPr="004A0E13">
        <w:rPr>
          <w:b/>
          <w:bCs/>
          <w:i/>
          <w:iCs/>
        </w:rPr>
        <w:t xml:space="preserve">а также </w:t>
      </w:r>
      <w:r w:rsidR="00760C89" w:rsidRPr="004A0E13">
        <w:rPr>
          <w:b/>
          <w:bCs/>
          <w:i/>
          <w:iCs/>
        </w:rPr>
        <w:t xml:space="preserve">суммы </w:t>
      </w:r>
      <w:r w:rsidR="000C0A59" w:rsidRPr="004A0E13">
        <w:rPr>
          <w:b/>
          <w:bCs/>
          <w:i/>
          <w:iCs/>
        </w:rPr>
        <w:t>НКД, рассчитанного в соответствии с п. 8.4 Программы</w:t>
      </w:r>
      <w:r w:rsidR="00E61744" w:rsidRPr="004A0E13">
        <w:rPr>
          <w:b/>
          <w:bCs/>
          <w:i/>
          <w:iCs/>
        </w:rPr>
        <w:t xml:space="preserve"> п. 8.8.4 Проспекта</w:t>
      </w:r>
      <w:r w:rsidRPr="004A0E13">
        <w:rPr>
          <w:b/>
          <w:bCs/>
          <w:i/>
          <w:iCs/>
        </w:rPr>
        <w:t>.</w:t>
      </w:r>
    </w:p>
    <w:p w14:paraId="563FE9B4"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Заявки, не соответствующие изложенным выше требованиям, не принимаются.</w:t>
      </w:r>
    </w:p>
    <w:p w14:paraId="6CF59154" w14:textId="77777777" w:rsidR="00A54C92" w:rsidRPr="004A0E13" w:rsidRDefault="00A54C92" w:rsidP="00B52206">
      <w:pPr>
        <w:autoSpaceDE w:val="0"/>
        <w:autoSpaceDN w:val="0"/>
        <w:ind w:firstLine="539"/>
        <w:jc w:val="both"/>
        <w:rPr>
          <w:b/>
          <w:bCs/>
          <w:i/>
          <w:iCs/>
        </w:rPr>
      </w:pPr>
      <w:r w:rsidRPr="004A0E13">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14:paraId="23D535C9" w14:textId="77777777" w:rsidR="00A54C92" w:rsidRPr="004A0E13" w:rsidRDefault="00A54C92" w:rsidP="00B52206">
      <w:pPr>
        <w:autoSpaceDE w:val="0"/>
        <w:autoSpaceDN w:val="0"/>
        <w:ind w:firstLine="539"/>
        <w:jc w:val="both"/>
        <w:rPr>
          <w:b/>
          <w:bCs/>
          <w:i/>
          <w:iCs/>
        </w:rPr>
      </w:pPr>
      <w:r w:rsidRPr="004A0E13">
        <w:rPr>
          <w:b/>
          <w:bCs/>
          <w:i/>
          <w:iCs/>
        </w:rPr>
        <w:t>Приобретение Биржевых облигаций Эмитента в ходе их размещения не может быть осуществлено за счет Эмитента.</w:t>
      </w:r>
    </w:p>
    <w:p w14:paraId="457D13A5" w14:textId="77777777" w:rsidR="00A54C92" w:rsidRPr="004A0E13" w:rsidRDefault="00A54C92" w:rsidP="00B52206">
      <w:pPr>
        <w:autoSpaceDE w:val="0"/>
        <w:autoSpaceDN w:val="0"/>
        <w:adjustRightInd w:val="0"/>
        <w:ind w:firstLine="539"/>
        <w:jc w:val="both"/>
        <w:rPr>
          <w:bCs/>
        </w:rPr>
      </w:pPr>
    </w:p>
    <w:p w14:paraId="6A67808C" w14:textId="77777777" w:rsidR="00A54C92" w:rsidRPr="004A0E13" w:rsidRDefault="00A54C92" w:rsidP="00B52206">
      <w:pPr>
        <w:autoSpaceDE w:val="0"/>
        <w:autoSpaceDN w:val="0"/>
        <w:adjustRightInd w:val="0"/>
        <w:ind w:firstLine="539"/>
        <w:jc w:val="both"/>
        <w:rPr>
          <w:b/>
          <w:bCs/>
          <w:i/>
          <w:iCs/>
        </w:rPr>
      </w:pPr>
      <w:r w:rsidRPr="004A0E13">
        <w:rPr>
          <w:bCs/>
        </w:rPr>
        <w:t>В случае</w:t>
      </w:r>
      <w:proofErr w:type="gramStart"/>
      <w:r w:rsidRPr="004A0E13">
        <w:rPr>
          <w:bCs/>
        </w:rPr>
        <w:t>,</w:t>
      </w:r>
      <w:proofErr w:type="gramEnd"/>
      <w:r w:rsidRPr="004A0E13">
        <w:rPr>
          <w:bCs/>
        </w:rPr>
        <w:t xml:space="preserve">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таких предварительных заявок:</w:t>
      </w:r>
    </w:p>
    <w:p w14:paraId="1FBB725F" w14:textId="77777777" w:rsidR="00880A15" w:rsidRPr="004A0E13" w:rsidRDefault="00880A15" w:rsidP="00B52206">
      <w:pPr>
        <w:autoSpaceDE w:val="0"/>
        <w:autoSpaceDN w:val="0"/>
        <w:ind w:firstLine="539"/>
        <w:jc w:val="both"/>
        <w:rPr>
          <w:b/>
          <w:bCs/>
          <w:i/>
          <w:iCs/>
        </w:rPr>
      </w:pPr>
    </w:p>
    <w:p w14:paraId="751F757C" w14:textId="51C0BC26" w:rsidR="00A54C92" w:rsidRPr="004A0E13" w:rsidRDefault="00A54C92" w:rsidP="00B52206">
      <w:pPr>
        <w:autoSpaceDE w:val="0"/>
        <w:autoSpaceDN w:val="0"/>
        <w:ind w:firstLine="539"/>
        <w:jc w:val="both"/>
        <w:rPr>
          <w:b/>
          <w:bCs/>
          <w:i/>
          <w:iCs/>
        </w:rPr>
      </w:pPr>
      <w:proofErr w:type="gramStart"/>
      <w:r w:rsidRPr="004A0E13">
        <w:rPr>
          <w:b/>
          <w:bCs/>
          <w:i/>
          <w:iCs/>
        </w:rPr>
        <w:t xml:space="preserve">При размещении Биржевых облигаций путем </w:t>
      </w:r>
      <w:r w:rsidR="00DE1AB5" w:rsidRPr="004A0E13">
        <w:rPr>
          <w:b/>
          <w:bCs/>
          <w:i/>
          <w:iCs/>
        </w:rPr>
        <w:t xml:space="preserve">сбора адресных заявок со стороны приобретателей </w:t>
      </w:r>
      <w:r w:rsidR="00DE1AB5" w:rsidRPr="004A0E13">
        <w:rPr>
          <w:b/>
          <w:i/>
          <w:lang w:val="x-none" w:eastAsia="x-none"/>
        </w:rPr>
        <w:t>на приобретение Биржевых облигаций по фиксированной цене и ставке</w:t>
      </w:r>
      <w:r w:rsidR="00DE1AB5" w:rsidRPr="004A0E13">
        <w:rPr>
          <w:b/>
          <w:i/>
          <w:lang w:eastAsia="x-none"/>
        </w:rPr>
        <w:t xml:space="preserve"> первого купона</w:t>
      </w:r>
      <w:r w:rsidR="00DE1AB5" w:rsidRPr="004A0E13">
        <w:rPr>
          <w:b/>
          <w:bCs/>
          <w:i/>
          <w:iCs/>
        </w:rPr>
        <w:t xml:space="preserve"> </w:t>
      </w:r>
      <w:r w:rsidR="00BB60C3" w:rsidRPr="004A0E13">
        <w:rPr>
          <w:b/>
          <w:bCs/>
          <w:i/>
          <w:iCs/>
          <w:lang w:eastAsia="ru-RU"/>
        </w:rPr>
        <w:t>Эмитент</w:t>
      </w:r>
      <w:r w:rsidRPr="004A0E13">
        <w:rPr>
          <w:b/>
          <w:bCs/>
          <w:i/>
          <w:iCs/>
        </w:rPr>
        <w:t xml:space="preserve"> намеревается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roofErr w:type="gramEnd"/>
    </w:p>
    <w:p w14:paraId="52EB011E" w14:textId="46833EE1" w:rsidR="00A54C92" w:rsidRPr="004A0E13" w:rsidRDefault="00A54C92" w:rsidP="00B52206">
      <w:pPr>
        <w:autoSpaceDE w:val="0"/>
        <w:autoSpaceDN w:val="0"/>
        <w:ind w:firstLine="539"/>
        <w:jc w:val="both"/>
        <w:rPr>
          <w:b/>
          <w:bCs/>
        </w:rPr>
      </w:pPr>
      <w:r w:rsidRPr="004A0E13">
        <w:rPr>
          <w:b/>
          <w:bCs/>
          <w:i/>
          <w:iCs/>
        </w:rPr>
        <w:t xml:space="preserve">Заключение таких предварительных договоров осуществляется путем акцепта Андеррайтером оферт от потенциальных покупателей на заключение предварительных договоров, </w:t>
      </w:r>
      <w:r w:rsidRPr="004A0E13">
        <w:rPr>
          <w:b/>
          <w:bCs/>
          <w:i/>
          <w:iCs/>
        </w:rPr>
        <w:lastRenderedPageBreak/>
        <w:t xml:space="preserve">в соответствии с которыми потенциальный покупатель и </w:t>
      </w:r>
      <w:r w:rsidR="00CA7582" w:rsidRPr="004A0E13">
        <w:rPr>
          <w:b/>
          <w:bCs/>
          <w:i/>
          <w:iCs/>
        </w:rPr>
        <w:t xml:space="preserve">Эмитент (через Андеррайтера) </w:t>
      </w:r>
      <w:r w:rsidRPr="004A0E13">
        <w:rPr>
          <w:b/>
          <w:bCs/>
          <w:i/>
          <w:iCs/>
        </w:rPr>
        <w:t>обязуются заключить в дату начала размещения Биржевых облигаций основные договоры купли-продажи Биржевых облигаций (далее – «Предварительные договоры»). 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4A0E13">
        <w:rPr>
          <w:b/>
          <w:bCs/>
        </w:rPr>
        <w:t xml:space="preserve">. </w:t>
      </w:r>
    </w:p>
    <w:p w14:paraId="1C96CB78" w14:textId="77777777" w:rsidR="007A6F36" w:rsidRPr="004A0E13" w:rsidRDefault="007A6F36" w:rsidP="00B52206">
      <w:pPr>
        <w:autoSpaceDE w:val="0"/>
        <w:autoSpaceDN w:val="0"/>
        <w:ind w:firstLine="539"/>
        <w:jc w:val="both"/>
        <w:rPr>
          <w:b/>
          <w:i/>
          <w:lang w:eastAsia="ru-RU"/>
        </w:rPr>
      </w:pPr>
      <w:r w:rsidRPr="004A0E13">
        <w:rPr>
          <w:b/>
          <w:i/>
          <w:lang w:val="x-none" w:eastAsia="ru-RU"/>
        </w:rPr>
        <w:t>Моментом заключения Предварительн</w:t>
      </w:r>
      <w:r w:rsidRPr="004A0E13">
        <w:rPr>
          <w:b/>
          <w:i/>
          <w:lang w:eastAsia="ru-RU"/>
        </w:rPr>
        <w:t>ого</w:t>
      </w:r>
      <w:r w:rsidRPr="004A0E13">
        <w:rPr>
          <w:b/>
          <w:i/>
          <w:lang w:val="x-none" w:eastAsia="ru-RU"/>
        </w:rPr>
        <w:t xml:space="preserve"> договора является получение потенциальным приобретателем акцепта от Андеррайтера на заключение Предварительного договора.</w:t>
      </w:r>
      <w:r w:rsidRPr="004A0E13">
        <w:rPr>
          <w:b/>
          <w:i/>
          <w:lang w:eastAsia="ru-RU"/>
        </w:rPr>
        <w:t xml:space="preserve"> </w:t>
      </w:r>
    </w:p>
    <w:p w14:paraId="60087FD3" w14:textId="77777777" w:rsidR="00A54C92" w:rsidRPr="004A0E13" w:rsidRDefault="00A54C92" w:rsidP="00B52206">
      <w:pPr>
        <w:autoSpaceDE w:val="0"/>
        <w:autoSpaceDN w:val="0"/>
        <w:ind w:firstLine="539"/>
        <w:jc w:val="both"/>
        <w:rPr>
          <w:b/>
          <w:bCs/>
          <w:i/>
        </w:rPr>
      </w:pPr>
      <w:r w:rsidRPr="004A0E13">
        <w:rPr>
          <w:b/>
          <w:i/>
          <w:lang w:val="x-none" w:eastAsia="ru-RU"/>
        </w:rPr>
        <w:t>Акцепт оферт от потенциальных покупателей Биржевых облигаций на заключение Предварительных договоров направляется Андеррайтером способом, указанным в оферте потенциального покупателя Биржевых облигаций, не позднее даты, непосредственно предшествующей дате начала размещения Биржевых облигаций.</w:t>
      </w:r>
    </w:p>
    <w:p w14:paraId="06544B19" w14:textId="77777777" w:rsidR="00880A15" w:rsidRPr="004A0E13" w:rsidRDefault="00880A15" w:rsidP="00B52206">
      <w:pPr>
        <w:autoSpaceDE w:val="0"/>
        <w:autoSpaceDN w:val="0"/>
        <w:adjustRightInd w:val="0"/>
        <w:ind w:firstLine="539"/>
        <w:jc w:val="both"/>
      </w:pPr>
    </w:p>
    <w:p w14:paraId="6AD1B201" w14:textId="77777777" w:rsidR="00A54C92" w:rsidRPr="004A0E13" w:rsidRDefault="00A54C92" w:rsidP="00B52206">
      <w:pPr>
        <w:autoSpaceDE w:val="0"/>
        <w:autoSpaceDN w:val="0"/>
        <w:adjustRightInd w:val="0"/>
        <w:ind w:firstLine="539"/>
        <w:jc w:val="both"/>
      </w:pPr>
      <w:r w:rsidRPr="004A0E13">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14:paraId="09A6CBD9" w14:textId="77777777" w:rsidR="00A54C92" w:rsidRPr="004A0E13" w:rsidRDefault="00A54C92" w:rsidP="00B52206">
      <w:pPr>
        <w:autoSpaceDE w:val="0"/>
        <w:autoSpaceDN w:val="0"/>
        <w:ind w:firstLine="539"/>
        <w:jc w:val="both"/>
        <w:rPr>
          <w:b/>
          <w:bCs/>
          <w:i/>
          <w:iCs/>
        </w:rPr>
      </w:pPr>
      <w:r w:rsidRPr="004A0E13">
        <w:rPr>
          <w:b/>
          <w:bCs/>
          <w:i/>
          <w:iCs/>
        </w:rPr>
        <w:t>Эмитент раскрывает информацию о сроке для направления офе</w:t>
      </w:r>
      <w:proofErr w:type="gramStart"/>
      <w:r w:rsidRPr="004A0E13">
        <w:rPr>
          <w:b/>
          <w:bCs/>
          <w:i/>
          <w:iCs/>
        </w:rPr>
        <w:t>рт с пр</w:t>
      </w:r>
      <w:proofErr w:type="gramEnd"/>
      <w:r w:rsidRPr="004A0E13">
        <w:rPr>
          <w:b/>
          <w:bCs/>
          <w:i/>
          <w:iCs/>
        </w:rPr>
        <w:t>едложением заключить Предварительные договоры в порядке и сроки, указанные в п. 11 Программы</w:t>
      </w:r>
      <w:r w:rsidR="00A4689F" w:rsidRPr="004A0E13">
        <w:rPr>
          <w:b/>
          <w:bCs/>
          <w:i/>
          <w:iCs/>
        </w:rPr>
        <w:t xml:space="preserve"> и п.8.11 Проспекта</w:t>
      </w:r>
      <w:r w:rsidRPr="004A0E13">
        <w:rPr>
          <w:b/>
          <w:bCs/>
          <w:i/>
          <w:iCs/>
        </w:rPr>
        <w:t>.</w:t>
      </w:r>
    </w:p>
    <w:p w14:paraId="5EE7047E" w14:textId="77777777" w:rsidR="00A54C92" w:rsidRPr="004A0E13" w:rsidDel="00577CF0" w:rsidRDefault="00A54C92" w:rsidP="00B52206">
      <w:pPr>
        <w:autoSpaceDE w:val="0"/>
        <w:autoSpaceDN w:val="0"/>
        <w:adjustRightInd w:val="0"/>
        <w:ind w:firstLine="539"/>
        <w:jc w:val="both"/>
        <w:rPr>
          <w:b/>
          <w:bCs/>
          <w:i/>
          <w:iCs/>
          <w:lang w:eastAsia="ru-RU"/>
        </w:rPr>
      </w:pPr>
      <w:proofErr w:type="gramStart"/>
      <w:r w:rsidRPr="004A0E13" w:rsidDel="00577CF0">
        <w:rPr>
          <w:b/>
          <w:bCs/>
          <w:i/>
          <w:iCs/>
          <w:lang w:eastAsia="ru-RU"/>
        </w:rPr>
        <w:t xml:space="preserve">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и минимальную ставку купона на первый купонный период по Биржевым облигациям, при которой он готов приобрести Биржевые облигации на указанную максимальную сумму, </w:t>
      </w:r>
      <w:r w:rsidRPr="004A0E13" w:rsidDel="00577CF0">
        <w:rPr>
          <w:b/>
          <w:i/>
        </w:rPr>
        <w:t>а также предпочтительный для лица, делающего оферту, способ получения акцепта</w:t>
      </w:r>
      <w:r w:rsidRPr="004A0E13" w:rsidDel="00577CF0">
        <w:rPr>
          <w:b/>
          <w:bCs/>
          <w:i/>
          <w:iCs/>
          <w:lang w:eastAsia="ru-RU"/>
        </w:rPr>
        <w:t>.</w:t>
      </w:r>
      <w:proofErr w:type="gramEnd"/>
      <w:r w:rsidRPr="004A0E13" w:rsidDel="00577CF0">
        <w:rPr>
          <w:b/>
          <w:bCs/>
          <w:i/>
          <w:iCs/>
          <w:lang w:eastAsia="ru-RU"/>
        </w:rPr>
        <w:t xml:space="preserve"> Направляя оферту с предложением заключить Предварительный договор</w:t>
      </w:r>
      <w:r w:rsidR="00945186" w:rsidRPr="004A0E13" w:rsidDel="00577CF0">
        <w:rPr>
          <w:b/>
          <w:bCs/>
          <w:i/>
          <w:iCs/>
          <w:lang w:eastAsia="ru-RU"/>
        </w:rPr>
        <w:t>,</w:t>
      </w:r>
      <w:r w:rsidRPr="004A0E13" w:rsidDel="00577CF0">
        <w:rPr>
          <w:b/>
          <w:bCs/>
          <w:i/>
          <w:iCs/>
          <w:lang w:eastAsia="ru-RU"/>
        </w:rPr>
        <w:t xml:space="preserve"> потенциальный покупатель соглашается с тем, что она может быть отклонена, акцептована полностью или в части.</w:t>
      </w:r>
    </w:p>
    <w:p w14:paraId="5FA44C9C" w14:textId="62AD4636" w:rsidR="00A54C92" w:rsidRPr="004A0E13" w:rsidRDefault="00A54C92" w:rsidP="00B52206">
      <w:pPr>
        <w:autoSpaceDE w:val="0"/>
        <w:autoSpaceDN w:val="0"/>
        <w:adjustRightInd w:val="0"/>
        <w:ind w:firstLine="539"/>
        <w:jc w:val="both"/>
        <w:outlineLvl w:val="1"/>
        <w:rPr>
          <w:b/>
          <w:bCs/>
          <w:i/>
          <w:iCs/>
          <w:lang w:eastAsia="ru-RU"/>
        </w:rPr>
      </w:pPr>
      <w:r w:rsidRPr="004A0E13">
        <w:rPr>
          <w:b/>
          <w:bCs/>
          <w:i/>
          <w:iCs/>
          <w:lang w:eastAsia="ru-RU"/>
        </w:rPr>
        <w:t xml:space="preserve">Прием оферт от потенциальных покупателей с предложением заключить Предварительные договоры допускается только с момента раскрытия Эмитентом в информационном ресурсе, обновляемом в режиме реального времени и предоставляемом информационным агентством (далее </w:t>
      </w:r>
      <w:r w:rsidR="00880A15" w:rsidRPr="004A0E13">
        <w:rPr>
          <w:b/>
          <w:bCs/>
          <w:i/>
          <w:iCs/>
          <w:lang w:eastAsia="ru-RU"/>
        </w:rPr>
        <w:t>–</w:t>
      </w:r>
      <w:r w:rsidRPr="004A0E13">
        <w:rPr>
          <w:b/>
          <w:bCs/>
          <w:i/>
          <w:iCs/>
          <w:lang w:eastAsia="ru-RU"/>
        </w:rPr>
        <w:t xml:space="preserve"> </w:t>
      </w:r>
      <w:r w:rsidR="00880A15" w:rsidRPr="004A0E13">
        <w:rPr>
          <w:b/>
          <w:bCs/>
          <w:i/>
          <w:iCs/>
          <w:lang w:eastAsia="ru-RU"/>
        </w:rPr>
        <w:t>«</w:t>
      </w:r>
      <w:r w:rsidRPr="004A0E13">
        <w:rPr>
          <w:b/>
          <w:bCs/>
          <w:i/>
          <w:iCs/>
          <w:lang w:eastAsia="ru-RU"/>
        </w:rPr>
        <w:t>Лент</w:t>
      </w:r>
      <w:r w:rsidR="00880A15" w:rsidRPr="004A0E13">
        <w:rPr>
          <w:b/>
          <w:bCs/>
          <w:i/>
          <w:iCs/>
          <w:lang w:eastAsia="ru-RU"/>
        </w:rPr>
        <w:t>а</w:t>
      </w:r>
      <w:r w:rsidRPr="004A0E13">
        <w:rPr>
          <w:b/>
          <w:bCs/>
          <w:i/>
          <w:iCs/>
          <w:lang w:eastAsia="ru-RU"/>
        </w:rPr>
        <w:t xml:space="preserve"> новостей</w:t>
      </w:r>
      <w:r w:rsidR="00880A15" w:rsidRPr="004A0E13">
        <w:rPr>
          <w:b/>
          <w:bCs/>
          <w:i/>
          <w:iCs/>
          <w:lang w:eastAsia="ru-RU"/>
        </w:rPr>
        <w:t>»</w:t>
      </w:r>
      <w:r w:rsidRPr="004A0E13">
        <w:rPr>
          <w:b/>
          <w:bCs/>
          <w:i/>
          <w:iCs/>
          <w:lang w:eastAsia="ru-RU"/>
        </w:rPr>
        <w:t>)</w:t>
      </w:r>
      <w:r w:rsidR="007A6F36" w:rsidRPr="004A0E13">
        <w:rPr>
          <w:b/>
          <w:bCs/>
          <w:i/>
          <w:iCs/>
          <w:lang w:eastAsia="ru-RU"/>
        </w:rPr>
        <w:t>,</w:t>
      </w:r>
      <w:r w:rsidRPr="004A0E13">
        <w:rPr>
          <w:b/>
          <w:bCs/>
          <w:i/>
          <w:iCs/>
          <w:lang w:eastAsia="ru-RU"/>
        </w:rPr>
        <w:t xml:space="preserve"> информации о </w:t>
      </w:r>
      <w:r w:rsidR="007A6F36" w:rsidRPr="004A0E13">
        <w:rPr>
          <w:b/>
          <w:bCs/>
          <w:i/>
          <w:iCs/>
          <w:lang w:eastAsia="ru-RU"/>
        </w:rPr>
        <w:t xml:space="preserve">сроке для направления </w:t>
      </w:r>
      <w:r w:rsidRPr="004A0E13">
        <w:rPr>
          <w:b/>
          <w:bCs/>
          <w:i/>
          <w:iCs/>
          <w:lang w:eastAsia="ru-RU"/>
        </w:rPr>
        <w:t>оферт от потенциальных покупателей с предложением заключить Предварительные договоры.</w:t>
      </w:r>
    </w:p>
    <w:p w14:paraId="3D1BD9A9" w14:textId="77777777" w:rsidR="00A54C92" w:rsidRPr="004A0E13" w:rsidRDefault="00A54C92" w:rsidP="00B52206">
      <w:pPr>
        <w:adjustRightInd w:val="0"/>
        <w:ind w:firstLine="539"/>
        <w:jc w:val="both"/>
        <w:rPr>
          <w:b/>
          <w:bCs/>
          <w:i/>
          <w:iCs/>
        </w:rPr>
      </w:pPr>
      <w:r w:rsidRPr="004A0E13">
        <w:rPr>
          <w:b/>
          <w:bCs/>
          <w:i/>
          <w:iCs/>
        </w:rPr>
        <w:t xml:space="preserve">Первоначально установленные решением единоличного исполнительного органа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единоличного исполнительного органа Эмитента. </w:t>
      </w:r>
    </w:p>
    <w:p w14:paraId="7079EBD4" w14:textId="77777777" w:rsidR="00A54C92" w:rsidRPr="004A0E13" w:rsidRDefault="00A54C92" w:rsidP="004A26BD">
      <w:pPr>
        <w:adjustRightInd w:val="0"/>
        <w:ind w:firstLine="539"/>
        <w:jc w:val="both"/>
        <w:rPr>
          <w:b/>
          <w:bCs/>
          <w:i/>
          <w:iCs/>
        </w:rPr>
      </w:pPr>
      <w:r w:rsidRPr="004A0E13">
        <w:rPr>
          <w:b/>
          <w:bCs/>
          <w:i/>
          <w:iCs/>
        </w:rPr>
        <w:t>Информация об этом раскрывается в порядке и сроки, указанные в п. 11. Программы</w:t>
      </w:r>
      <w:r w:rsidR="00A4689F" w:rsidRPr="004A0E13">
        <w:rPr>
          <w:b/>
          <w:bCs/>
          <w:i/>
          <w:iCs/>
        </w:rPr>
        <w:t xml:space="preserve"> и п.8.11 Проспекта</w:t>
      </w:r>
      <w:r w:rsidRPr="004A0E13">
        <w:rPr>
          <w:b/>
          <w:bCs/>
          <w:i/>
          <w:iCs/>
        </w:rPr>
        <w:t>.</w:t>
      </w:r>
    </w:p>
    <w:p w14:paraId="10591024" w14:textId="77777777" w:rsidR="00880A15" w:rsidRPr="004A0E13" w:rsidRDefault="00880A15" w:rsidP="00B52206">
      <w:pPr>
        <w:autoSpaceDE w:val="0"/>
        <w:autoSpaceDN w:val="0"/>
        <w:adjustRightInd w:val="0"/>
        <w:ind w:firstLine="539"/>
        <w:jc w:val="both"/>
      </w:pPr>
    </w:p>
    <w:p w14:paraId="43CCECC0" w14:textId="77777777" w:rsidR="00A54C92" w:rsidRPr="004A0E13" w:rsidRDefault="00A54C92" w:rsidP="00B52206">
      <w:pPr>
        <w:autoSpaceDE w:val="0"/>
        <w:autoSpaceDN w:val="0"/>
        <w:adjustRightInd w:val="0"/>
        <w:ind w:firstLine="539"/>
        <w:jc w:val="both"/>
      </w:pPr>
      <w:r w:rsidRPr="004A0E13">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14:paraId="27A35A04" w14:textId="77777777" w:rsidR="00A54C92" w:rsidRPr="004A0E13" w:rsidRDefault="00A54C92" w:rsidP="00B52206">
      <w:pPr>
        <w:widowControl w:val="0"/>
        <w:autoSpaceDE w:val="0"/>
        <w:autoSpaceDN w:val="0"/>
        <w:ind w:firstLine="539"/>
        <w:jc w:val="both"/>
      </w:pPr>
      <w:r w:rsidRPr="004A0E13">
        <w:rPr>
          <w:b/>
          <w:bCs/>
          <w:i/>
          <w:iCs/>
        </w:rPr>
        <w:t xml:space="preserve">Информация об истечении срока для направления оферт потенциальных покупателей с предложением заключить Предварительные договоры раскрывается в порядке и сроки, указанные в </w:t>
      </w:r>
      <w:r w:rsidR="003C2EE0" w:rsidRPr="004A0E13">
        <w:rPr>
          <w:b/>
          <w:bCs/>
          <w:i/>
          <w:iCs/>
        </w:rPr>
        <w:t xml:space="preserve">п. </w:t>
      </w:r>
      <w:r w:rsidRPr="004A0E13">
        <w:rPr>
          <w:b/>
          <w:bCs/>
          <w:i/>
          <w:iCs/>
        </w:rPr>
        <w:t>11. Программы</w:t>
      </w:r>
      <w:r w:rsidR="00A4689F" w:rsidRPr="004A0E13">
        <w:rPr>
          <w:b/>
          <w:bCs/>
          <w:i/>
          <w:iCs/>
        </w:rPr>
        <w:t xml:space="preserve"> и п.8.11 Проспекта</w:t>
      </w:r>
      <w:r w:rsidRPr="004A0E13">
        <w:rPr>
          <w:b/>
          <w:bCs/>
          <w:i/>
          <w:iCs/>
        </w:rPr>
        <w:t>.</w:t>
      </w:r>
    </w:p>
    <w:p w14:paraId="40C1243E" w14:textId="77777777" w:rsidR="00A54C92" w:rsidRPr="004A0E13" w:rsidRDefault="00A54C92" w:rsidP="00B52206">
      <w:pPr>
        <w:autoSpaceDE w:val="0"/>
        <w:autoSpaceDN w:val="0"/>
        <w:adjustRightInd w:val="0"/>
        <w:ind w:firstLine="539"/>
        <w:jc w:val="both"/>
      </w:pPr>
      <w:r w:rsidRPr="004A0E13">
        <w:rPr>
          <w:b/>
          <w:bCs/>
          <w:i/>
          <w:iCs/>
        </w:rPr>
        <w:t xml:space="preserve">Основные договоры купли-продажи Биржевых облигаций заключаются </w:t>
      </w:r>
      <w:r w:rsidR="00625319" w:rsidRPr="004A0E13">
        <w:rPr>
          <w:b/>
          <w:bCs/>
          <w:i/>
          <w:iCs/>
          <w:lang w:eastAsia="ru-RU"/>
        </w:rPr>
        <w:t xml:space="preserve">в течение срока размещения Биржевых облигаций </w:t>
      </w:r>
      <w:r w:rsidRPr="004A0E13">
        <w:rPr>
          <w:b/>
          <w:bCs/>
          <w:i/>
          <w:iCs/>
        </w:rPr>
        <w:t xml:space="preserve">в порядке, указанном выше в настоящем </w:t>
      </w:r>
      <w:r w:rsidR="00625319" w:rsidRPr="004A0E13">
        <w:rPr>
          <w:b/>
          <w:bCs/>
          <w:i/>
          <w:iCs/>
        </w:rPr>
        <w:t>под</w:t>
      </w:r>
      <w:r w:rsidRPr="004A0E13">
        <w:rPr>
          <w:b/>
          <w:bCs/>
          <w:i/>
          <w:iCs/>
        </w:rPr>
        <w:t>пункте.</w:t>
      </w:r>
    </w:p>
    <w:p w14:paraId="4C9841BA" w14:textId="77777777" w:rsidR="005E4523" w:rsidRPr="004A0E13" w:rsidRDefault="005E4523" w:rsidP="00B52206">
      <w:pPr>
        <w:autoSpaceDE w:val="0"/>
        <w:autoSpaceDN w:val="0"/>
        <w:adjustRightInd w:val="0"/>
        <w:ind w:firstLine="539"/>
        <w:jc w:val="both"/>
      </w:pPr>
    </w:p>
    <w:p w14:paraId="081E694C"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3) Размещение Биржевых облигаций </w:t>
      </w:r>
      <w:r w:rsidR="00945186" w:rsidRPr="004A0E13">
        <w:rPr>
          <w:b/>
          <w:bCs/>
          <w:i/>
          <w:iCs/>
          <w:lang w:eastAsia="ru-RU"/>
        </w:rPr>
        <w:t xml:space="preserve">дополнительного выпуска </w:t>
      </w:r>
      <w:r w:rsidRPr="004A0E13">
        <w:rPr>
          <w:b/>
          <w:bCs/>
          <w:i/>
          <w:iCs/>
          <w:lang w:eastAsia="ru-RU"/>
        </w:rPr>
        <w:t>в форме Аукциона (для размещения дополнительных выпусков):</w:t>
      </w:r>
    </w:p>
    <w:p w14:paraId="11BA2B3B" w14:textId="77777777" w:rsidR="007A6F36" w:rsidRPr="004A0E13" w:rsidRDefault="007A6F36" w:rsidP="005E4523">
      <w:pPr>
        <w:autoSpaceDE w:val="0"/>
        <w:autoSpaceDN w:val="0"/>
        <w:adjustRightInd w:val="0"/>
        <w:ind w:firstLine="567"/>
        <w:jc w:val="both"/>
        <w:rPr>
          <w:b/>
          <w:bCs/>
          <w:i/>
          <w:iCs/>
          <w:lang w:eastAsia="ru-RU"/>
        </w:rPr>
      </w:pPr>
    </w:p>
    <w:p w14:paraId="2E1926C4"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Размещение Биржевых облигаций </w:t>
      </w:r>
      <w:r w:rsidR="00945186" w:rsidRPr="004A0E13">
        <w:rPr>
          <w:b/>
          <w:bCs/>
          <w:i/>
          <w:iCs/>
          <w:lang w:eastAsia="ru-RU"/>
        </w:rPr>
        <w:t xml:space="preserve">дополнительного выпуска </w:t>
      </w:r>
      <w:r w:rsidRPr="004A0E13">
        <w:rPr>
          <w:b/>
          <w:bCs/>
          <w:i/>
          <w:iCs/>
          <w:lang w:eastAsia="ru-RU"/>
        </w:rPr>
        <w:t>проводится путем заключения сделок купли-продажи по единой цене размещения Биржевых облигаций</w:t>
      </w:r>
      <w:r w:rsidR="00945186" w:rsidRPr="004A0E13">
        <w:t xml:space="preserve"> </w:t>
      </w:r>
      <w:r w:rsidR="00945186" w:rsidRPr="004A0E13">
        <w:rPr>
          <w:b/>
          <w:bCs/>
          <w:i/>
          <w:iCs/>
          <w:lang w:eastAsia="ru-RU"/>
        </w:rPr>
        <w:t>дополнительного выпуска</w:t>
      </w:r>
      <w:r w:rsidRPr="004A0E13">
        <w:rPr>
          <w:b/>
          <w:bCs/>
          <w:i/>
          <w:iCs/>
          <w:lang w:eastAsia="ru-RU"/>
        </w:rPr>
        <w:t>, определенной на Аукционе.</w:t>
      </w:r>
    </w:p>
    <w:p w14:paraId="15F0E6C0"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Заключение сделок по размещению Биржевых облигаций </w:t>
      </w:r>
      <w:r w:rsidR="00945186" w:rsidRPr="004A0E13">
        <w:rPr>
          <w:b/>
          <w:bCs/>
          <w:i/>
          <w:iCs/>
          <w:lang w:eastAsia="ru-RU"/>
        </w:rPr>
        <w:t xml:space="preserve">дополнительного выпуска </w:t>
      </w:r>
      <w:r w:rsidRPr="004A0E13">
        <w:rPr>
          <w:b/>
          <w:bCs/>
          <w:i/>
          <w:iCs/>
          <w:lang w:eastAsia="ru-RU"/>
        </w:rPr>
        <w:t xml:space="preserve">начинается в дату начала размещения Биржевых облигаций </w:t>
      </w:r>
      <w:r w:rsidR="00945186" w:rsidRPr="004A0E13">
        <w:rPr>
          <w:b/>
          <w:bCs/>
          <w:i/>
          <w:iCs/>
          <w:lang w:eastAsia="ru-RU"/>
        </w:rPr>
        <w:t xml:space="preserve">дополнительного выпуска </w:t>
      </w:r>
      <w:r w:rsidRPr="004A0E13">
        <w:rPr>
          <w:b/>
          <w:bCs/>
          <w:i/>
          <w:iCs/>
          <w:lang w:eastAsia="ru-RU"/>
        </w:rPr>
        <w:t>после подведения итогов Аукциона и заканчивается в дату окончания размещения Биржевых облигаций</w:t>
      </w:r>
      <w:r w:rsidR="00945186" w:rsidRPr="004A0E13">
        <w:rPr>
          <w:b/>
          <w:bCs/>
          <w:i/>
          <w:iCs/>
          <w:lang w:eastAsia="ru-RU"/>
        </w:rPr>
        <w:t xml:space="preserve"> дополнительного выпуска</w:t>
      </w:r>
      <w:r w:rsidRPr="004A0E13">
        <w:rPr>
          <w:b/>
          <w:bCs/>
          <w:i/>
          <w:iCs/>
          <w:lang w:eastAsia="ru-RU"/>
        </w:rPr>
        <w:t>.</w:t>
      </w:r>
    </w:p>
    <w:p w14:paraId="55D11A68"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Аукцион начинается и заканчивается в дату начала размещения Биржевых облигаций </w:t>
      </w:r>
      <w:r w:rsidR="00945186" w:rsidRPr="004A0E13">
        <w:rPr>
          <w:b/>
          <w:bCs/>
          <w:i/>
          <w:iCs/>
          <w:lang w:eastAsia="ru-RU"/>
        </w:rPr>
        <w:t xml:space="preserve">дополнительного </w:t>
      </w:r>
      <w:r w:rsidRPr="004A0E13">
        <w:rPr>
          <w:b/>
          <w:bCs/>
          <w:i/>
          <w:iCs/>
          <w:lang w:eastAsia="ru-RU"/>
        </w:rPr>
        <w:t>выпуска.</w:t>
      </w:r>
    </w:p>
    <w:p w14:paraId="51EEECA2"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Цена размещения </w:t>
      </w:r>
      <w:r w:rsidR="00945186" w:rsidRPr="004A0E13">
        <w:rPr>
          <w:b/>
          <w:bCs/>
          <w:i/>
          <w:iCs/>
          <w:lang w:eastAsia="ru-RU"/>
        </w:rPr>
        <w:t xml:space="preserve">Биржевых облигаций дополнительного выпуска </w:t>
      </w:r>
      <w:r w:rsidRPr="004A0E13">
        <w:rPr>
          <w:b/>
          <w:bCs/>
          <w:i/>
          <w:iCs/>
          <w:lang w:eastAsia="ru-RU"/>
        </w:rPr>
        <w:t xml:space="preserve">определяется по итогам проведения Аукциона на Бирже среди потенциальных приобретателей Биржевых облигаций </w:t>
      </w:r>
      <w:r w:rsidR="00945186" w:rsidRPr="004A0E13">
        <w:rPr>
          <w:b/>
          <w:bCs/>
          <w:i/>
          <w:iCs/>
          <w:lang w:eastAsia="ru-RU"/>
        </w:rPr>
        <w:lastRenderedPageBreak/>
        <w:t xml:space="preserve">дополнительного выпуска </w:t>
      </w:r>
      <w:r w:rsidRPr="004A0E13">
        <w:rPr>
          <w:b/>
          <w:bCs/>
          <w:i/>
          <w:iCs/>
          <w:lang w:eastAsia="ru-RU"/>
        </w:rPr>
        <w:t>в дату начала размещения Биржевых облигаций</w:t>
      </w:r>
      <w:r w:rsidR="00945186" w:rsidRPr="004A0E13">
        <w:t xml:space="preserve"> </w:t>
      </w:r>
      <w:r w:rsidR="00945186" w:rsidRPr="004A0E13">
        <w:rPr>
          <w:b/>
          <w:bCs/>
          <w:i/>
          <w:iCs/>
          <w:lang w:eastAsia="ru-RU"/>
        </w:rPr>
        <w:t>дополнительного выпуска</w:t>
      </w:r>
      <w:r w:rsidRPr="004A0E13">
        <w:rPr>
          <w:b/>
          <w:bCs/>
          <w:i/>
          <w:iCs/>
          <w:lang w:eastAsia="ru-RU"/>
        </w:rPr>
        <w:t>.</w:t>
      </w:r>
    </w:p>
    <w:p w14:paraId="55F8EF6C"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В случае</w:t>
      </w:r>
      <w:proofErr w:type="gramStart"/>
      <w:r w:rsidRPr="004A0E13">
        <w:rPr>
          <w:b/>
          <w:bCs/>
          <w:i/>
          <w:iCs/>
          <w:lang w:eastAsia="ru-RU"/>
        </w:rPr>
        <w:t>,</w:t>
      </w:r>
      <w:proofErr w:type="gramEnd"/>
      <w:r w:rsidRPr="004A0E13">
        <w:rPr>
          <w:b/>
          <w:bCs/>
          <w:i/>
          <w:iCs/>
          <w:lang w:eastAsia="ru-RU"/>
        </w:rPr>
        <w:t xml:space="preserve"> если потенциальный приобретатель не является Участником торгов Биржи («Участник торгов»), он должен заключить соответствующий договор с любым Участником торгов и дать ему поручение на приобретение Биржевых облигаций</w:t>
      </w:r>
      <w:r w:rsidR="00945186" w:rsidRPr="004A0E13">
        <w:rPr>
          <w:b/>
          <w:bCs/>
          <w:i/>
          <w:iCs/>
          <w:lang w:eastAsia="ru-RU"/>
        </w:rPr>
        <w:t xml:space="preserve"> дополнительного выпуска</w:t>
      </w:r>
      <w:r w:rsidRPr="004A0E13">
        <w:rPr>
          <w:b/>
          <w:bCs/>
          <w:i/>
          <w:iCs/>
          <w:lang w:eastAsia="ru-RU"/>
        </w:rPr>
        <w:t>. Потенциальный приобретатель Биржевых облигаций</w:t>
      </w:r>
      <w:r w:rsidR="00945186" w:rsidRPr="004A0E13">
        <w:t xml:space="preserve"> </w:t>
      </w:r>
      <w:r w:rsidR="00945186" w:rsidRPr="004A0E13">
        <w:rPr>
          <w:b/>
          <w:bCs/>
          <w:i/>
          <w:iCs/>
          <w:lang w:eastAsia="ru-RU"/>
        </w:rPr>
        <w:t>дополнительного выпуска</w:t>
      </w:r>
      <w:r w:rsidRPr="004A0E13">
        <w:rPr>
          <w:b/>
          <w:bCs/>
          <w:i/>
          <w:iCs/>
          <w:lang w:eastAsia="ru-RU"/>
        </w:rPr>
        <w:t>, являющийся Участником торгов, действует самостоятельно.</w:t>
      </w:r>
    </w:p>
    <w:p w14:paraId="4A05E3A4"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Потенциальный приобретатель обязан открыть соответствующий счёт депо в НРД или в другом Депозитарии. Порядок и сроки открытия счетов депо определяются положениями регламентов соответствующих депозитариев.</w:t>
      </w:r>
    </w:p>
    <w:p w14:paraId="5EFAE983" w14:textId="77777777" w:rsidR="005E4523" w:rsidRPr="004A0E13" w:rsidRDefault="005E4523" w:rsidP="005E4523">
      <w:pPr>
        <w:autoSpaceDE w:val="0"/>
        <w:autoSpaceDN w:val="0"/>
        <w:adjustRightInd w:val="0"/>
        <w:ind w:firstLine="567"/>
        <w:jc w:val="both"/>
        <w:rPr>
          <w:bCs/>
          <w:i/>
          <w:iCs/>
          <w:lang w:eastAsia="ru-RU"/>
        </w:rPr>
      </w:pPr>
    </w:p>
    <w:p w14:paraId="5ADD25BF" w14:textId="77777777" w:rsidR="005E4523" w:rsidRPr="004A0E13" w:rsidRDefault="005E4523" w:rsidP="005E4523">
      <w:pPr>
        <w:autoSpaceDE w:val="0"/>
        <w:autoSpaceDN w:val="0"/>
        <w:adjustRightInd w:val="0"/>
        <w:ind w:firstLine="567"/>
        <w:jc w:val="both"/>
        <w:rPr>
          <w:bCs/>
          <w:iCs/>
          <w:lang w:eastAsia="ru-RU"/>
        </w:rPr>
      </w:pPr>
      <w:r w:rsidRPr="004A0E13">
        <w:rPr>
          <w:bCs/>
          <w:iCs/>
          <w:lang w:eastAsia="ru-RU"/>
        </w:rPr>
        <w:t>Порядок и способ подачи (направления) заявок:</w:t>
      </w:r>
    </w:p>
    <w:p w14:paraId="70FE0473"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В день проведения Аукциона в период сбора заявок на приобретение Биржевых облигаций</w:t>
      </w:r>
      <w:r w:rsidR="00945186" w:rsidRPr="004A0E13">
        <w:t xml:space="preserve"> </w:t>
      </w:r>
      <w:r w:rsidR="00945186" w:rsidRPr="004A0E13">
        <w:rPr>
          <w:b/>
          <w:bCs/>
          <w:i/>
          <w:iCs/>
          <w:lang w:eastAsia="ru-RU"/>
        </w:rPr>
        <w:t>дополнительного выпуска</w:t>
      </w:r>
      <w:r w:rsidRPr="004A0E13">
        <w:rPr>
          <w:b/>
          <w:bCs/>
          <w:i/>
          <w:iCs/>
          <w:lang w:eastAsia="ru-RU"/>
        </w:rPr>
        <w:t xml:space="preserve"> на Аукционе Участники торгов подают заявки на приобретение Биржевых облигаций </w:t>
      </w:r>
      <w:r w:rsidR="00945186" w:rsidRPr="004A0E13">
        <w:rPr>
          <w:b/>
          <w:bCs/>
          <w:i/>
          <w:iCs/>
          <w:lang w:eastAsia="ru-RU"/>
        </w:rPr>
        <w:t xml:space="preserve">дополнительного выпуска </w:t>
      </w:r>
      <w:r w:rsidRPr="004A0E13">
        <w:rPr>
          <w:b/>
          <w:bCs/>
          <w:i/>
          <w:iCs/>
          <w:lang w:eastAsia="ru-RU"/>
        </w:rPr>
        <w:t xml:space="preserve">с использованием Системы торгов </w:t>
      </w:r>
      <w:proofErr w:type="gramStart"/>
      <w:r w:rsidRPr="004A0E13">
        <w:rPr>
          <w:b/>
          <w:bCs/>
          <w:i/>
          <w:iCs/>
          <w:lang w:eastAsia="ru-RU"/>
        </w:rPr>
        <w:t>Биржи</w:t>
      </w:r>
      <w:proofErr w:type="gramEnd"/>
      <w:r w:rsidRPr="004A0E13">
        <w:rPr>
          <w:b/>
          <w:bCs/>
          <w:i/>
          <w:iCs/>
          <w:lang w:eastAsia="ru-RU"/>
        </w:rPr>
        <w:t xml:space="preserve"> как за свой счет, так и за счет и по поручению клиентов. Время и порядок подачи заявок на Аукцион устанавливается Биржей по согласованию с Эмитентом и/или Андеррайтером в соответствии с Программой и Правилами Биржи.</w:t>
      </w:r>
    </w:p>
    <w:p w14:paraId="5BFD977A" w14:textId="77777777" w:rsidR="005E4523" w:rsidRPr="004A0E13" w:rsidRDefault="005E4523" w:rsidP="005E4523">
      <w:pPr>
        <w:autoSpaceDE w:val="0"/>
        <w:autoSpaceDN w:val="0"/>
        <w:adjustRightInd w:val="0"/>
        <w:ind w:firstLine="567"/>
        <w:jc w:val="both"/>
        <w:rPr>
          <w:b/>
          <w:bCs/>
          <w:i/>
          <w:iCs/>
          <w:lang w:eastAsia="ru-RU"/>
        </w:rPr>
      </w:pPr>
    </w:p>
    <w:p w14:paraId="2AA90C26"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Заявка на приобретение </w:t>
      </w:r>
      <w:r w:rsidR="005069BB" w:rsidRPr="004A0E13">
        <w:rPr>
          <w:b/>
          <w:bCs/>
          <w:i/>
          <w:iCs/>
          <w:lang w:eastAsia="ru-RU"/>
        </w:rPr>
        <w:t xml:space="preserve">Биржевых облигаций дополнительного выпуска </w:t>
      </w:r>
      <w:r w:rsidRPr="004A0E13">
        <w:rPr>
          <w:b/>
          <w:bCs/>
          <w:i/>
          <w:iCs/>
          <w:lang w:eastAsia="ru-RU"/>
        </w:rPr>
        <w:t>должна содержать следующие значимые условия:</w:t>
      </w:r>
    </w:p>
    <w:p w14:paraId="3243C5B4" w14:textId="77777777" w:rsidR="005E4523" w:rsidRPr="004A0E13" w:rsidRDefault="005E4523" w:rsidP="002F4E81">
      <w:pPr>
        <w:numPr>
          <w:ilvl w:val="0"/>
          <w:numId w:val="23"/>
        </w:numPr>
        <w:tabs>
          <w:tab w:val="left" w:pos="851"/>
        </w:tabs>
        <w:autoSpaceDE w:val="0"/>
        <w:autoSpaceDN w:val="0"/>
        <w:adjustRightInd w:val="0"/>
        <w:ind w:left="709" w:firstLine="0"/>
        <w:jc w:val="both"/>
        <w:rPr>
          <w:b/>
          <w:i/>
          <w:lang w:eastAsia="ru-RU"/>
        </w:rPr>
      </w:pPr>
      <w:r w:rsidRPr="004A0E13">
        <w:rPr>
          <w:b/>
          <w:i/>
          <w:lang w:eastAsia="ru-RU"/>
        </w:rPr>
        <w:t>цена приобретения (</w:t>
      </w:r>
      <w:r w:rsidRPr="004A0E13">
        <w:rPr>
          <w:b/>
          <w:bCs/>
          <w:i/>
          <w:iCs/>
          <w:lang w:eastAsia="ru-RU"/>
        </w:rPr>
        <w:t xml:space="preserve">в процентах к </w:t>
      </w:r>
      <w:r w:rsidR="002F4E81" w:rsidRPr="004A0E13">
        <w:rPr>
          <w:b/>
          <w:bCs/>
          <w:i/>
          <w:iCs/>
          <w:lang w:eastAsia="ru-RU"/>
        </w:rPr>
        <w:t xml:space="preserve">непогашенной части </w:t>
      </w:r>
      <w:r w:rsidRPr="004A0E13">
        <w:rPr>
          <w:b/>
          <w:bCs/>
          <w:i/>
          <w:iCs/>
          <w:lang w:eastAsia="ru-RU"/>
        </w:rPr>
        <w:t>номинальной стоимости Биржевых облигаций с точностью до сотой доли процента</w:t>
      </w:r>
      <w:r w:rsidRPr="004A0E13">
        <w:rPr>
          <w:b/>
          <w:i/>
          <w:lang w:eastAsia="ru-RU"/>
        </w:rPr>
        <w:t xml:space="preserve">); </w:t>
      </w:r>
    </w:p>
    <w:p w14:paraId="6D045132" w14:textId="77777777" w:rsidR="005E4523" w:rsidRPr="004A0E13" w:rsidRDefault="005E4523" w:rsidP="002F4E81">
      <w:pPr>
        <w:numPr>
          <w:ilvl w:val="0"/>
          <w:numId w:val="23"/>
        </w:numPr>
        <w:tabs>
          <w:tab w:val="left" w:pos="851"/>
        </w:tabs>
        <w:autoSpaceDE w:val="0"/>
        <w:autoSpaceDN w:val="0"/>
        <w:adjustRightInd w:val="0"/>
        <w:ind w:left="709" w:firstLine="0"/>
        <w:jc w:val="both"/>
        <w:rPr>
          <w:b/>
          <w:i/>
          <w:lang w:eastAsia="ru-RU"/>
        </w:rPr>
      </w:pPr>
      <w:r w:rsidRPr="004A0E13">
        <w:rPr>
          <w:b/>
          <w:i/>
          <w:lang w:eastAsia="ru-RU"/>
        </w:rPr>
        <w:t>количество Биржевых облигаций</w:t>
      </w:r>
      <w:r w:rsidR="00945186" w:rsidRPr="004A0E13">
        <w:t xml:space="preserve"> </w:t>
      </w:r>
      <w:r w:rsidR="00945186" w:rsidRPr="004A0E13">
        <w:rPr>
          <w:b/>
          <w:i/>
          <w:lang w:eastAsia="ru-RU"/>
        </w:rPr>
        <w:t>дополнительного выпуска</w:t>
      </w:r>
      <w:r w:rsidRPr="004A0E13">
        <w:rPr>
          <w:b/>
          <w:i/>
          <w:lang w:eastAsia="ru-RU"/>
        </w:rPr>
        <w:t>;</w:t>
      </w:r>
    </w:p>
    <w:p w14:paraId="59ABDDF4" w14:textId="77777777" w:rsidR="005E4523" w:rsidRPr="004A0E13" w:rsidRDefault="000E0838" w:rsidP="002F4E81">
      <w:pPr>
        <w:pStyle w:val="aff"/>
        <w:numPr>
          <w:ilvl w:val="0"/>
          <w:numId w:val="23"/>
        </w:numPr>
        <w:tabs>
          <w:tab w:val="left" w:pos="851"/>
        </w:tabs>
        <w:ind w:left="709" w:firstLine="0"/>
        <w:jc w:val="both"/>
        <w:rPr>
          <w:b/>
          <w:bCs/>
          <w:i/>
          <w:iCs/>
          <w:lang w:eastAsia="ru-RU"/>
        </w:rPr>
      </w:pPr>
      <w:r w:rsidRPr="004A0E13">
        <w:rPr>
          <w:b/>
          <w:bCs/>
          <w:i/>
          <w:iCs/>
          <w:lang w:eastAsia="ru-RU"/>
        </w:rPr>
        <w:t xml:space="preserve"> </w:t>
      </w:r>
      <w:r w:rsidR="005E4523" w:rsidRPr="004A0E13">
        <w:rPr>
          <w:b/>
          <w:bCs/>
          <w:i/>
          <w:iCs/>
          <w:lang w:eastAsia="ru-RU"/>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316EBDF9" w14:textId="77777777" w:rsidR="005E4523" w:rsidRPr="004A0E13" w:rsidRDefault="005E4523" w:rsidP="002F4E81">
      <w:pPr>
        <w:numPr>
          <w:ilvl w:val="0"/>
          <w:numId w:val="23"/>
        </w:numPr>
        <w:tabs>
          <w:tab w:val="left" w:pos="851"/>
        </w:tabs>
        <w:autoSpaceDE w:val="0"/>
        <w:autoSpaceDN w:val="0"/>
        <w:adjustRightInd w:val="0"/>
        <w:ind w:left="709" w:firstLine="0"/>
        <w:jc w:val="both"/>
        <w:rPr>
          <w:b/>
          <w:bCs/>
          <w:i/>
          <w:iCs/>
          <w:lang w:eastAsia="ru-RU"/>
        </w:rPr>
      </w:pPr>
      <w:r w:rsidRPr="004A0E13">
        <w:rPr>
          <w:b/>
          <w:bCs/>
          <w:i/>
          <w:iCs/>
          <w:lang w:eastAsia="ru-RU"/>
        </w:rPr>
        <w:t>прочие параметры в соответствии с Правилами Биржи.</w:t>
      </w:r>
    </w:p>
    <w:p w14:paraId="007AB541" w14:textId="77777777" w:rsidR="000E0838" w:rsidRPr="004A0E13" w:rsidRDefault="000E0838" w:rsidP="005E4523">
      <w:pPr>
        <w:autoSpaceDE w:val="0"/>
        <w:autoSpaceDN w:val="0"/>
        <w:adjustRightInd w:val="0"/>
        <w:ind w:firstLine="567"/>
        <w:jc w:val="both"/>
        <w:rPr>
          <w:b/>
          <w:bCs/>
          <w:i/>
          <w:iCs/>
          <w:lang w:eastAsia="ru-RU"/>
        </w:rPr>
      </w:pPr>
    </w:p>
    <w:p w14:paraId="7E883023"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В качестве цены приобретения должна быть указана та цена размещения, по которой покупатель готов приобрести Биржевые облигации</w:t>
      </w:r>
      <w:r w:rsidR="00945186" w:rsidRPr="004A0E13">
        <w:t xml:space="preserve"> </w:t>
      </w:r>
      <w:r w:rsidR="00945186" w:rsidRPr="004A0E13">
        <w:rPr>
          <w:b/>
          <w:bCs/>
          <w:i/>
          <w:iCs/>
          <w:lang w:eastAsia="ru-RU"/>
        </w:rPr>
        <w:t>дополнительного выпуска</w:t>
      </w:r>
      <w:r w:rsidRPr="004A0E13">
        <w:rPr>
          <w:b/>
          <w:bCs/>
          <w:i/>
          <w:iCs/>
          <w:lang w:eastAsia="ru-RU"/>
        </w:rPr>
        <w:t>.</w:t>
      </w:r>
    </w:p>
    <w:p w14:paraId="49ABB164"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В качестве количества Биржевых облигаций </w:t>
      </w:r>
      <w:r w:rsidR="005069BB" w:rsidRPr="004A0E13">
        <w:rPr>
          <w:b/>
          <w:bCs/>
          <w:i/>
          <w:iCs/>
          <w:lang w:eastAsia="ru-RU"/>
        </w:rPr>
        <w:t xml:space="preserve">дополнительного выпуска </w:t>
      </w:r>
      <w:r w:rsidRPr="004A0E13">
        <w:rPr>
          <w:b/>
          <w:bCs/>
          <w:i/>
          <w:iCs/>
          <w:lang w:eastAsia="ru-RU"/>
        </w:rPr>
        <w:t>должно быть указано то количество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xml:space="preserve">, которое потенциальный приобретатель хотел бы приобрести, в случае, если уполномоченный орган Эмитента назначит цену размещения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меньшую или равную указанной в заявке величине цены. </w:t>
      </w:r>
    </w:p>
    <w:p w14:paraId="5AC12650" w14:textId="77777777" w:rsidR="005E4523" w:rsidRPr="004A0E13" w:rsidRDefault="005E4523" w:rsidP="005E4523">
      <w:pPr>
        <w:autoSpaceDE w:val="0"/>
        <w:autoSpaceDN w:val="0"/>
        <w:adjustRightInd w:val="0"/>
        <w:ind w:firstLine="567"/>
        <w:jc w:val="both"/>
        <w:rPr>
          <w:b/>
          <w:bCs/>
          <w:i/>
          <w:iCs/>
          <w:lang w:eastAsia="ru-RU"/>
        </w:rPr>
      </w:pPr>
      <w:proofErr w:type="gramStart"/>
      <w:r w:rsidRPr="004A0E13">
        <w:rPr>
          <w:b/>
          <w:bCs/>
          <w:i/>
          <w:iCs/>
          <w:lang w:eastAsia="ru-RU"/>
        </w:rPr>
        <w:t xml:space="preserve">При этом денежные средства должны быть зарезервированы на торговых счетах Участников торгов в </w:t>
      </w:r>
      <w:r w:rsidRPr="004A0E13">
        <w:rPr>
          <w:b/>
          <w:i/>
          <w:lang w:eastAsia="ru-RU"/>
        </w:rPr>
        <w:t>НРД</w:t>
      </w:r>
      <w:r w:rsidRPr="004A0E13">
        <w:rPr>
          <w:i/>
          <w:lang w:eastAsia="ru-RU"/>
        </w:rPr>
        <w:t xml:space="preserve"> </w:t>
      </w:r>
      <w:r w:rsidRPr="004A0E13">
        <w:rPr>
          <w:b/>
          <w:bCs/>
          <w:i/>
          <w:iCs/>
          <w:lang w:eastAsia="ru-RU"/>
        </w:rPr>
        <w:t>в сумме, достаточной для полной оплаты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указанных в заявках на приобретение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с учётом всех необходимых комиссионных сборов, а также суммы НКД, рассчитываемого в соответствии с п. 8.4 Программы</w:t>
      </w:r>
      <w:r w:rsidR="00E61744" w:rsidRPr="004A0E13">
        <w:rPr>
          <w:b/>
          <w:bCs/>
          <w:i/>
          <w:iCs/>
          <w:lang w:eastAsia="ru-RU"/>
        </w:rPr>
        <w:t xml:space="preserve"> и п.8.8.4.</w:t>
      </w:r>
      <w:proofErr w:type="gramEnd"/>
      <w:r w:rsidR="00E61744" w:rsidRPr="004A0E13">
        <w:rPr>
          <w:b/>
          <w:bCs/>
          <w:i/>
          <w:iCs/>
          <w:lang w:eastAsia="ru-RU"/>
        </w:rPr>
        <w:t xml:space="preserve"> Проспекта</w:t>
      </w:r>
      <w:r w:rsidRPr="004A0E13">
        <w:rPr>
          <w:b/>
          <w:bCs/>
          <w:i/>
          <w:iCs/>
          <w:lang w:eastAsia="ru-RU"/>
        </w:rPr>
        <w:t xml:space="preserve">. </w:t>
      </w:r>
    </w:p>
    <w:p w14:paraId="3EE7B4DD" w14:textId="77777777" w:rsidR="005E4523" w:rsidRPr="004A0E13" w:rsidRDefault="005E4523" w:rsidP="005E4523">
      <w:pPr>
        <w:ind w:firstLine="567"/>
        <w:jc w:val="both"/>
      </w:pPr>
    </w:p>
    <w:p w14:paraId="5A12480B"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Заявки, не соответствующие изложенным выше требованиям, к участию в Аукционе не допускаются. </w:t>
      </w:r>
    </w:p>
    <w:p w14:paraId="0A62ABF6"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По окончании периода сбора заявок на Аукцион Участники торгов не могут снять поданные ими заявки.</w:t>
      </w:r>
    </w:p>
    <w:p w14:paraId="066BA74E" w14:textId="77777777" w:rsidR="005E4523" w:rsidRPr="004A0E13" w:rsidRDefault="005E4523" w:rsidP="005E4523">
      <w:pPr>
        <w:autoSpaceDE w:val="0"/>
        <w:autoSpaceDN w:val="0"/>
        <w:adjustRightInd w:val="0"/>
        <w:ind w:firstLine="567"/>
        <w:jc w:val="both"/>
        <w:rPr>
          <w:b/>
          <w:bCs/>
          <w:i/>
          <w:iCs/>
          <w:lang w:eastAsia="ru-RU"/>
        </w:rPr>
      </w:pPr>
      <w:proofErr w:type="gramStart"/>
      <w:r w:rsidRPr="004A0E13">
        <w:rPr>
          <w:b/>
          <w:bCs/>
          <w:i/>
          <w:iCs/>
          <w:lang w:eastAsia="ru-RU"/>
        </w:rPr>
        <w:t>По окончании периода подачи заявок на Аукцион, Биржа составляет сводный реестр заяво</w:t>
      </w:r>
      <w:r w:rsidR="000E0838" w:rsidRPr="004A0E13">
        <w:rPr>
          <w:b/>
          <w:bCs/>
          <w:i/>
          <w:iCs/>
          <w:lang w:eastAsia="ru-RU"/>
        </w:rPr>
        <w:t>к на приобретение ценных бумаг (</w:t>
      </w:r>
      <w:r w:rsidRPr="004A0E13">
        <w:rPr>
          <w:b/>
          <w:bCs/>
          <w:i/>
          <w:iCs/>
          <w:lang w:eastAsia="ru-RU"/>
        </w:rPr>
        <w:t>«Сводный реестр заявок») в котором данные заявки ранжированы по убыванию указанной в заявке цены покупки Биржевых облигаций (а в случае наличия в заявках одинаковых цен покупки Биржевых облигаций ранжирование дополнительно осуществляется по времени подачи заявки, начиная с заявки, поданной ранее по времени) и передает</w:t>
      </w:r>
      <w:proofErr w:type="gramEnd"/>
      <w:r w:rsidRPr="004A0E13">
        <w:rPr>
          <w:b/>
          <w:bCs/>
          <w:i/>
          <w:iCs/>
          <w:lang w:eastAsia="ru-RU"/>
        </w:rPr>
        <w:t xml:space="preserve"> его Эмитенту и/или Андеррайтеру.</w:t>
      </w:r>
    </w:p>
    <w:p w14:paraId="6AFE11E2"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Сводный реестр заявок содержит все значимые условия каждой заявки и иные реквизиты в соответствии с Правилами Биржи. </w:t>
      </w:r>
    </w:p>
    <w:p w14:paraId="3000EDEF"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На основании анализа заявок, поданных в ходе Аукциона заявок на приобретение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Эмитент устанавливает единую цену размещения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xml:space="preserve">. </w:t>
      </w:r>
    </w:p>
    <w:p w14:paraId="2EB4B3C8" w14:textId="77777777" w:rsidR="005069BB" w:rsidRPr="004A0E13" w:rsidRDefault="005069BB" w:rsidP="005E4523">
      <w:pPr>
        <w:autoSpaceDE w:val="0"/>
        <w:autoSpaceDN w:val="0"/>
        <w:adjustRightInd w:val="0"/>
        <w:ind w:firstLine="567"/>
        <w:jc w:val="both"/>
        <w:rPr>
          <w:b/>
          <w:bCs/>
          <w:i/>
          <w:iCs/>
          <w:lang w:eastAsia="ru-RU"/>
        </w:rPr>
      </w:pPr>
      <w:r w:rsidRPr="004A0E13">
        <w:rPr>
          <w:b/>
          <w:bCs/>
          <w:i/>
          <w:iCs/>
          <w:lang w:eastAsia="ru-RU"/>
        </w:rPr>
        <w:lastRenderedPageBreak/>
        <w:t>В случае изменения законодательства и нормативных правовых актов, регламентирующих порядок и сроки принятия решения о цене размещения ценных бумаг, то такое решение будет приниматься в соответствии с действующим законодательством и нормативными правовыми актами.</w:t>
      </w:r>
    </w:p>
    <w:p w14:paraId="6561BDD8"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Эмитент сообщает </w:t>
      </w:r>
      <w:proofErr w:type="gramStart"/>
      <w:r w:rsidRPr="004A0E13">
        <w:rPr>
          <w:b/>
          <w:bCs/>
          <w:i/>
          <w:iCs/>
          <w:lang w:eastAsia="ru-RU"/>
        </w:rPr>
        <w:t>о принятом решении Бирже в письменном виде одновременно с опубликованием сообщения о цене размещения в Ленте</w:t>
      </w:r>
      <w:proofErr w:type="gramEnd"/>
      <w:r w:rsidRPr="004A0E13">
        <w:rPr>
          <w:b/>
          <w:bCs/>
          <w:i/>
          <w:iCs/>
          <w:lang w:eastAsia="ru-RU"/>
        </w:rPr>
        <w:t xml:space="preserve"> новостей. Информация о цене размещения раскрывается Эмитентом в порядке, описанном в п. 11 Программы</w:t>
      </w:r>
      <w:r w:rsidR="00A4689F" w:rsidRPr="004A0E13">
        <w:rPr>
          <w:b/>
          <w:bCs/>
          <w:i/>
          <w:iCs/>
          <w:lang w:eastAsia="ru-RU"/>
        </w:rPr>
        <w:t xml:space="preserve"> </w:t>
      </w:r>
      <w:r w:rsidR="00A4689F" w:rsidRPr="004A0E13">
        <w:rPr>
          <w:b/>
          <w:bCs/>
          <w:i/>
          <w:iCs/>
        </w:rPr>
        <w:t>и п.8.11 Проспекта</w:t>
      </w:r>
      <w:r w:rsidRPr="004A0E13">
        <w:rPr>
          <w:b/>
          <w:bCs/>
          <w:i/>
          <w:iCs/>
          <w:lang w:eastAsia="ru-RU"/>
        </w:rPr>
        <w:t>.</w:t>
      </w:r>
    </w:p>
    <w:p w14:paraId="71BCFE87"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После опубликования в Ленте новостей сообщения о цене размещения, Эмитент информирует Андеррайтера.</w:t>
      </w:r>
    </w:p>
    <w:p w14:paraId="7A7D72EE"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После определения и опубликования цены размещения </w:t>
      </w:r>
      <w:r w:rsidR="000E0838" w:rsidRPr="004A0E13">
        <w:rPr>
          <w:b/>
          <w:bCs/>
          <w:i/>
          <w:iCs/>
          <w:lang w:eastAsia="ru-RU"/>
        </w:rPr>
        <w:t>Андеррайтер з</w:t>
      </w:r>
      <w:r w:rsidRPr="004A0E13">
        <w:rPr>
          <w:b/>
          <w:bCs/>
          <w:i/>
          <w:iCs/>
          <w:lang w:eastAsia="ru-RU"/>
        </w:rPr>
        <w:t xml:space="preserve">аключает сделки путем удовлетворения заявок, согласно установленному Программой и Правилами Биржи порядку. </w:t>
      </w:r>
    </w:p>
    <w:p w14:paraId="39AF1843" w14:textId="77777777" w:rsidR="00477E9F" w:rsidRPr="004A0E13" w:rsidRDefault="005E4523" w:rsidP="005E4523">
      <w:pPr>
        <w:autoSpaceDE w:val="0"/>
        <w:autoSpaceDN w:val="0"/>
        <w:adjustRightInd w:val="0"/>
        <w:ind w:firstLine="567"/>
        <w:jc w:val="both"/>
        <w:rPr>
          <w:b/>
          <w:bCs/>
          <w:i/>
          <w:iCs/>
          <w:lang w:eastAsia="ru-RU"/>
        </w:rPr>
      </w:pPr>
      <w:r w:rsidRPr="004A0E13">
        <w:rPr>
          <w:b/>
          <w:bCs/>
          <w:i/>
          <w:iCs/>
          <w:lang w:eastAsia="ru-RU"/>
        </w:rPr>
        <w:t>Очередность удовлетворения заявок на покупку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xml:space="preserve"> на Аукционе устанавливается с учетом приоритета цен, указанных в заявках на покупку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на Аукционе, т.е. первой удовлетворяется заявка с наибольшей ценой приобретения. Если по одинаковой цене зарегистрировано несколько заявок на покупку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на Аукционе, в первую очередь удовлетворяются заявки на покупку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на Аукционе, поданные ранее по времени. Размер заявки на покупку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на Аукционе не влияет на ее приоритет. </w:t>
      </w:r>
    </w:p>
    <w:p w14:paraId="0D42894D"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При этом заявка на покупку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на Аукционе, поданная Участником торгов, удовлетворяется по единой цене размещения, при условии, что цена, указанная в заявке на покупку, не ниже, чем установленная Эмитентом единая цена размещения. Все заявки, подлежащие удовлетворению по итогам Аукциона, удовлетворяются по единой цене размещения. В случае если объем последней из удовлетворяемых заявок на покупку Биржевых облигаций </w:t>
      </w:r>
      <w:r w:rsidR="005069BB" w:rsidRPr="004A0E13">
        <w:rPr>
          <w:b/>
          <w:bCs/>
          <w:i/>
          <w:iCs/>
          <w:lang w:eastAsia="ru-RU"/>
        </w:rPr>
        <w:t xml:space="preserve">дополнительного выпуска </w:t>
      </w:r>
      <w:r w:rsidRPr="004A0E13">
        <w:rPr>
          <w:b/>
          <w:bCs/>
          <w:i/>
          <w:iCs/>
          <w:lang w:eastAsia="ru-RU"/>
        </w:rPr>
        <w:t>на Аукционе превышает количество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xml:space="preserve">, оставшихся неразмещенными, то данная заявка на покупку Биржевых облигаций </w:t>
      </w:r>
      <w:r w:rsidR="005069BB" w:rsidRPr="004A0E13">
        <w:rPr>
          <w:b/>
          <w:bCs/>
          <w:i/>
          <w:iCs/>
          <w:lang w:eastAsia="ru-RU"/>
        </w:rPr>
        <w:t xml:space="preserve">дополнительного выпуска </w:t>
      </w:r>
      <w:r w:rsidRPr="004A0E13">
        <w:rPr>
          <w:b/>
          <w:bCs/>
          <w:i/>
          <w:iCs/>
          <w:lang w:eastAsia="ru-RU"/>
        </w:rPr>
        <w:t>на Аукционе удовлетворяется в размере остатка неразмещенных до этого момента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Неудовлетворенные заявки Участников торгов снимаются (отклоняются).</w:t>
      </w:r>
    </w:p>
    <w:p w14:paraId="4C9A02F9" w14:textId="77777777" w:rsidR="005E4523" w:rsidRPr="004A0E13" w:rsidRDefault="005E4523" w:rsidP="005E4523">
      <w:pPr>
        <w:autoSpaceDE w:val="0"/>
        <w:autoSpaceDN w:val="0"/>
        <w:adjustRightInd w:val="0"/>
        <w:ind w:firstLine="567"/>
        <w:jc w:val="both"/>
        <w:rPr>
          <w:b/>
          <w:bCs/>
          <w:i/>
          <w:iCs/>
          <w:lang w:eastAsia="ru-RU"/>
        </w:rPr>
      </w:pPr>
      <w:proofErr w:type="gramStart"/>
      <w:r w:rsidRPr="004A0E13">
        <w:rPr>
          <w:b/>
          <w:bCs/>
          <w:i/>
          <w:iCs/>
          <w:lang w:eastAsia="ru-RU"/>
        </w:rPr>
        <w:t xml:space="preserve">После определения единой цены размещения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и удовлетворения заявок, поданных в ходе Аукциона,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приобретение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по единой цене размещения в адрес Андеррайтера в случае неполного размещения </w:t>
      </w:r>
      <w:r w:rsidR="005069BB" w:rsidRPr="004A0E13">
        <w:rPr>
          <w:b/>
          <w:bCs/>
          <w:i/>
          <w:iCs/>
          <w:lang w:eastAsia="ru-RU"/>
        </w:rPr>
        <w:t xml:space="preserve">дополнительного </w:t>
      </w:r>
      <w:r w:rsidRPr="004A0E13">
        <w:rPr>
          <w:b/>
          <w:bCs/>
          <w:i/>
          <w:iCs/>
          <w:lang w:eastAsia="ru-RU"/>
        </w:rPr>
        <w:t>выпуска Биржевых</w:t>
      </w:r>
      <w:proofErr w:type="gramEnd"/>
      <w:r w:rsidRPr="004A0E13">
        <w:rPr>
          <w:b/>
          <w:bCs/>
          <w:i/>
          <w:iCs/>
          <w:lang w:eastAsia="ru-RU"/>
        </w:rPr>
        <w:t xml:space="preserve"> облигаций в ходе проведения Аукциона. Поданные заявки на приобретение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xml:space="preserve"> удовлетворяются Андеррайтером в полном объеме в случае, если количество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xml:space="preserve"> в заявке на приобретение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не превосходит количества недоразмещенных Биржевых облигаций </w:t>
      </w:r>
      <w:r w:rsidR="005069BB" w:rsidRPr="004A0E13">
        <w:rPr>
          <w:b/>
          <w:bCs/>
          <w:i/>
          <w:iCs/>
          <w:lang w:eastAsia="ru-RU"/>
        </w:rPr>
        <w:t xml:space="preserve">дополнительного выпуска </w:t>
      </w:r>
      <w:r w:rsidRPr="004A0E13">
        <w:rPr>
          <w:b/>
          <w:bCs/>
          <w:i/>
          <w:iCs/>
          <w:lang w:eastAsia="ru-RU"/>
        </w:rPr>
        <w:t>(в пределах общего количества предлагаемых к размещению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В случае</w:t>
      </w:r>
      <w:proofErr w:type="gramStart"/>
      <w:r w:rsidRPr="004A0E13">
        <w:rPr>
          <w:b/>
          <w:bCs/>
          <w:i/>
          <w:iCs/>
          <w:lang w:eastAsia="ru-RU"/>
        </w:rPr>
        <w:t>,</w:t>
      </w:r>
      <w:proofErr w:type="gramEnd"/>
      <w:r w:rsidRPr="004A0E13">
        <w:rPr>
          <w:b/>
          <w:bCs/>
          <w:i/>
          <w:iCs/>
          <w:lang w:eastAsia="ru-RU"/>
        </w:rPr>
        <w:t xml:space="preserve"> если объем заявки на приобретение Биржевых облигаций </w:t>
      </w:r>
      <w:r w:rsidR="005069BB" w:rsidRPr="004A0E13">
        <w:rPr>
          <w:b/>
          <w:bCs/>
          <w:i/>
          <w:iCs/>
          <w:lang w:eastAsia="ru-RU"/>
        </w:rPr>
        <w:t xml:space="preserve">дополнительного выпуска </w:t>
      </w:r>
      <w:r w:rsidRPr="004A0E13">
        <w:rPr>
          <w:b/>
          <w:bCs/>
          <w:i/>
          <w:iCs/>
          <w:lang w:eastAsia="ru-RU"/>
        </w:rPr>
        <w:t>превышает количество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оставшихся неразмещёнными, то данная заявка на приобретение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xml:space="preserve"> удовлетворяется в размере неразмещенного остатка. В случае размещения всего объёма предлагаемых к размещению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xml:space="preserve">, удовлетворение последующих заявок на приобретение Биржевых облигаций </w:t>
      </w:r>
      <w:r w:rsidR="005069BB" w:rsidRPr="004A0E13">
        <w:rPr>
          <w:b/>
          <w:bCs/>
          <w:i/>
          <w:iCs/>
          <w:lang w:eastAsia="ru-RU"/>
        </w:rPr>
        <w:t xml:space="preserve">дополнительного выпуска </w:t>
      </w:r>
      <w:r w:rsidRPr="004A0E13">
        <w:rPr>
          <w:b/>
          <w:bCs/>
          <w:i/>
          <w:iCs/>
          <w:lang w:eastAsia="ru-RU"/>
        </w:rPr>
        <w:t>не производится.</w:t>
      </w:r>
    </w:p>
    <w:p w14:paraId="4B70E68B"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Приобретение Биржевых облигаций </w:t>
      </w:r>
      <w:r w:rsidR="005069BB" w:rsidRPr="004A0E13">
        <w:rPr>
          <w:b/>
          <w:bCs/>
          <w:i/>
          <w:iCs/>
          <w:lang w:eastAsia="ru-RU"/>
        </w:rPr>
        <w:t xml:space="preserve">дополнительного выпуска </w:t>
      </w:r>
      <w:r w:rsidRPr="004A0E13">
        <w:rPr>
          <w:b/>
          <w:bCs/>
          <w:i/>
          <w:iCs/>
          <w:lang w:eastAsia="ru-RU"/>
        </w:rPr>
        <w:t>Эмитента в ходе их размещения не может быть осуществлено за счет Эмитента.</w:t>
      </w:r>
    </w:p>
    <w:p w14:paraId="45494567"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Условием приема к исполнению заявок на покупку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подаваемых Участниками торгов, является выполнение условий достаточности предоставленного обеспечения, предусмотренных Правилами осуществления клиринговой деятельности Клиринговой организации на рынке ценных бумаг, осуществляющей расчеты по сделкам, заключенным на ФБ ММВБ (</w:t>
      </w:r>
      <w:r w:rsidR="00D707AD" w:rsidRPr="004A0E13">
        <w:rPr>
          <w:b/>
          <w:bCs/>
          <w:i/>
          <w:iCs/>
          <w:lang w:eastAsia="ru-RU"/>
        </w:rPr>
        <w:t>«</w:t>
      </w:r>
      <w:r w:rsidRPr="004A0E13">
        <w:rPr>
          <w:b/>
          <w:bCs/>
          <w:i/>
          <w:iCs/>
          <w:lang w:eastAsia="ru-RU"/>
        </w:rPr>
        <w:t>Клиринговая организация</w:t>
      </w:r>
      <w:r w:rsidR="00D707AD" w:rsidRPr="004A0E13">
        <w:rPr>
          <w:b/>
          <w:bCs/>
          <w:i/>
          <w:iCs/>
          <w:lang w:eastAsia="ru-RU"/>
        </w:rPr>
        <w:t>»</w:t>
      </w:r>
      <w:r w:rsidRPr="004A0E13">
        <w:rPr>
          <w:b/>
          <w:bCs/>
          <w:i/>
          <w:iCs/>
          <w:lang w:eastAsia="ru-RU"/>
        </w:rPr>
        <w:t xml:space="preserve">). </w:t>
      </w:r>
    </w:p>
    <w:p w14:paraId="26F85144"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Проданные Биржевые облигации </w:t>
      </w:r>
      <w:r w:rsidR="005069BB" w:rsidRPr="004A0E13">
        <w:rPr>
          <w:b/>
          <w:bCs/>
          <w:i/>
          <w:iCs/>
          <w:lang w:eastAsia="ru-RU"/>
        </w:rPr>
        <w:t xml:space="preserve">дополнительного выпуска </w:t>
      </w:r>
      <w:r w:rsidRPr="004A0E13">
        <w:rPr>
          <w:b/>
          <w:bCs/>
          <w:i/>
          <w:iCs/>
          <w:lang w:eastAsia="ru-RU"/>
        </w:rPr>
        <w:t xml:space="preserve">переводятся на счета депо покупателей Биржевых облигаций </w:t>
      </w:r>
      <w:r w:rsidR="005069BB" w:rsidRPr="004A0E13">
        <w:rPr>
          <w:b/>
          <w:bCs/>
          <w:i/>
          <w:iCs/>
          <w:lang w:eastAsia="ru-RU"/>
        </w:rPr>
        <w:t xml:space="preserve">дополнительного выпуска </w:t>
      </w:r>
      <w:r w:rsidRPr="004A0E13">
        <w:rPr>
          <w:b/>
          <w:bCs/>
          <w:i/>
          <w:iCs/>
          <w:lang w:eastAsia="ru-RU"/>
        </w:rPr>
        <w:t>в НРД в дату совершения операции купли-продажи.</w:t>
      </w:r>
    </w:p>
    <w:p w14:paraId="1F52772B" w14:textId="77777777" w:rsidR="005E4523" w:rsidRPr="004A0E13" w:rsidRDefault="005E4523" w:rsidP="005E4523">
      <w:pPr>
        <w:autoSpaceDE w:val="0"/>
        <w:autoSpaceDN w:val="0"/>
        <w:adjustRightInd w:val="0"/>
        <w:ind w:firstLine="567"/>
        <w:jc w:val="both"/>
        <w:rPr>
          <w:bCs/>
          <w:lang w:eastAsia="ru-RU"/>
        </w:rPr>
      </w:pPr>
    </w:p>
    <w:p w14:paraId="39B281D1" w14:textId="77777777" w:rsidR="005E4523" w:rsidRPr="004A0E13" w:rsidRDefault="005E4523" w:rsidP="005E4523">
      <w:pPr>
        <w:autoSpaceDE w:val="0"/>
        <w:autoSpaceDN w:val="0"/>
        <w:adjustRightInd w:val="0"/>
        <w:ind w:firstLine="567"/>
        <w:jc w:val="both"/>
        <w:rPr>
          <w:b/>
          <w:i/>
          <w:lang w:eastAsia="ru-RU"/>
        </w:rPr>
      </w:pPr>
      <w:r w:rsidRPr="004A0E13">
        <w:rPr>
          <w:b/>
          <w:bCs/>
          <w:i/>
          <w:iCs/>
          <w:lang w:eastAsia="ru-RU"/>
        </w:rPr>
        <w:t xml:space="preserve">4) Размещение Биржевых облигаций </w:t>
      </w:r>
      <w:r w:rsidR="005069BB" w:rsidRPr="004A0E13">
        <w:rPr>
          <w:b/>
          <w:bCs/>
          <w:i/>
          <w:iCs/>
          <w:lang w:eastAsia="ru-RU"/>
        </w:rPr>
        <w:t xml:space="preserve">дополнительного выпуска </w:t>
      </w:r>
      <w:r w:rsidRPr="004A0E13">
        <w:rPr>
          <w:b/>
          <w:bCs/>
          <w:i/>
          <w:iCs/>
          <w:lang w:eastAsia="ru-RU"/>
        </w:rPr>
        <w:t>путем сбора адресных заявок со стороны приобретателей на приобретение Биржевых облигаций</w:t>
      </w:r>
      <w:r w:rsidR="005069BB" w:rsidRPr="004A0E13">
        <w:rPr>
          <w:b/>
          <w:bCs/>
          <w:i/>
          <w:iCs/>
          <w:lang w:eastAsia="ru-RU"/>
        </w:rPr>
        <w:t xml:space="preserve"> дополнительного выпуска</w:t>
      </w:r>
      <w:r w:rsidRPr="004A0E13">
        <w:rPr>
          <w:b/>
          <w:bCs/>
          <w:i/>
          <w:iCs/>
          <w:lang w:eastAsia="ru-RU"/>
        </w:rPr>
        <w:t xml:space="preserve"> по </w:t>
      </w:r>
      <w:r w:rsidRPr="004A0E13">
        <w:rPr>
          <w:b/>
          <w:bCs/>
          <w:i/>
          <w:iCs/>
          <w:lang w:eastAsia="ru-RU"/>
        </w:rPr>
        <w:lastRenderedPageBreak/>
        <w:t>единой цене размещения, заранее определенной Эмитентом в порядке и на условиях, предусмотренных Программой (Размещение по цене размещения путем сбора адресных заявок) (для размещения дополнительных выпусков):</w:t>
      </w:r>
    </w:p>
    <w:p w14:paraId="102AF68F" w14:textId="77777777" w:rsidR="00D707AD" w:rsidRPr="004A0E13" w:rsidRDefault="00D707AD" w:rsidP="005E4523">
      <w:pPr>
        <w:autoSpaceDE w:val="0"/>
        <w:autoSpaceDN w:val="0"/>
        <w:adjustRightInd w:val="0"/>
        <w:ind w:firstLine="567"/>
        <w:jc w:val="both"/>
        <w:rPr>
          <w:b/>
          <w:bCs/>
          <w:i/>
          <w:iCs/>
          <w:lang w:eastAsia="ru-RU"/>
        </w:rPr>
      </w:pPr>
    </w:p>
    <w:p w14:paraId="5B41984D" w14:textId="77777777" w:rsidR="00D707AD"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В случае размещения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по цене размещения путем сбора адресных заявок, </w:t>
      </w:r>
      <w:r w:rsidRPr="004A0E13">
        <w:rPr>
          <w:b/>
          <w:bCs/>
          <w:i/>
          <w:lang w:eastAsia="ru-RU"/>
        </w:rPr>
        <w:t xml:space="preserve">уполномоченный орган управления </w:t>
      </w:r>
      <w:r w:rsidRPr="004A0E13">
        <w:rPr>
          <w:b/>
          <w:bCs/>
          <w:i/>
          <w:iCs/>
          <w:lang w:eastAsia="ru-RU"/>
        </w:rPr>
        <w:t xml:space="preserve">Эмитента до даты начала размещения Биржевых облигаций </w:t>
      </w:r>
      <w:r w:rsidR="005069BB" w:rsidRPr="004A0E13">
        <w:rPr>
          <w:b/>
          <w:bCs/>
          <w:i/>
          <w:iCs/>
          <w:lang w:eastAsia="ru-RU"/>
        </w:rPr>
        <w:t xml:space="preserve">дополнительного выпуска </w:t>
      </w:r>
      <w:r w:rsidRPr="004A0E13">
        <w:rPr>
          <w:b/>
          <w:bCs/>
          <w:i/>
          <w:iCs/>
          <w:lang w:eastAsia="ru-RU"/>
        </w:rPr>
        <w:t>принимает решение о единой цене размещения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Цена размещения должна быть единой для всех приобретателей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Информация о цене размещения раскрывается Эмитентом в соответствии с п. 11 Программы</w:t>
      </w:r>
      <w:r w:rsidR="00A4689F" w:rsidRPr="004A0E13">
        <w:rPr>
          <w:b/>
          <w:bCs/>
          <w:i/>
          <w:iCs/>
          <w:lang w:eastAsia="ru-RU"/>
        </w:rPr>
        <w:t xml:space="preserve"> </w:t>
      </w:r>
      <w:r w:rsidR="00A4689F" w:rsidRPr="004A0E13">
        <w:rPr>
          <w:b/>
          <w:bCs/>
          <w:i/>
          <w:iCs/>
        </w:rPr>
        <w:t>и п.8.11 Проспекта</w:t>
      </w:r>
      <w:r w:rsidRPr="004A0E13">
        <w:rPr>
          <w:b/>
          <w:bCs/>
          <w:i/>
          <w:iCs/>
          <w:lang w:eastAsia="ru-RU"/>
        </w:rPr>
        <w:t>. Об определенной цене размещения Эмитент уведомляет Биржу до даты начала размещения</w:t>
      </w:r>
      <w:r w:rsidR="005069BB" w:rsidRPr="004A0E13">
        <w:rPr>
          <w:b/>
          <w:bCs/>
          <w:i/>
          <w:iCs/>
          <w:lang w:eastAsia="ru-RU"/>
        </w:rPr>
        <w:t xml:space="preserve">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w:t>
      </w:r>
      <w:r w:rsidR="00D707AD" w:rsidRPr="004A0E13">
        <w:rPr>
          <w:b/>
          <w:bCs/>
          <w:i/>
          <w:iCs/>
          <w:lang w:eastAsia="ru-RU"/>
        </w:rPr>
        <w:t xml:space="preserve"> </w:t>
      </w:r>
    </w:p>
    <w:p w14:paraId="7E7C9F54"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В случае изменения законодательства и нормативных правовых актов, регламентирующих порядок и сроки принятия решения о цене размещени</w:t>
      </w:r>
      <w:r w:rsidR="005069BB" w:rsidRPr="004A0E13">
        <w:rPr>
          <w:b/>
          <w:bCs/>
          <w:i/>
          <w:iCs/>
          <w:lang w:eastAsia="ru-RU"/>
        </w:rPr>
        <w:t>я ценных бумаг</w:t>
      </w:r>
      <w:r w:rsidRPr="004A0E13">
        <w:rPr>
          <w:b/>
          <w:bCs/>
          <w:i/>
          <w:iCs/>
          <w:lang w:eastAsia="ru-RU"/>
        </w:rPr>
        <w:t xml:space="preserve">, то </w:t>
      </w:r>
      <w:r w:rsidR="005069BB" w:rsidRPr="004A0E13">
        <w:rPr>
          <w:b/>
          <w:bCs/>
          <w:i/>
          <w:iCs/>
          <w:lang w:eastAsia="ru-RU"/>
        </w:rPr>
        <w:t xml:space="preserve">такое </w:t>
      </w:r>
      <w:r w:rsidRPr="004A0E13">
        <w:rPr>
          <w:b/>
          <w:bCs/>
          <w:i/>
          <w:iCs/>
          <w:lang w:eastAsia="ru-RU"/>
        </w:rPr>
        <w:t>решение будет приниматься в соответствии с действующим законодательством и нормативными правовыми актами.</w:t>
      </w:r>
    </w:p>
    <w:p w14:paraId="0DF96629" w14:textId="77777777" w:rsidR="005E4523" w:rsidRPr="004A0E13" w:rsidRDefault="005E4523" w:rsidP="005E4523">
      <w:pPr>
        <w:autoSpaceDE w:val="0"/>
        <w:autoSpaceDN w:val="0"/>
        <w:adjustRightInd w:val="0"/>
        <w:ind w:firstLine="567"/>
        <w:jc w:val="both"/>
        <w:rPr>
          <w:b/>
          <w:bCs/>
          <w:i/>
          <w:iCs/>
          <w:lang w:eastAsia="ru-RU"/>
        </w:rPr>
      </w:pPr>
    </w:p>
    <w:p w14:paraId="33D0E420"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Размещение Биржевых облигаций </w:t>
      </w:r>
      <w:r w:rsidR="005069BB" w:rsidRPr="004A0E13">
        <w:rPr>
          <w:b/>
          <w:bCs/>
          <w:i/>
          <w:iCs/>
          <w:lang w:eastAsia="ru-RU"/>
        </w:rPr>
        <w:t xml:space="preserve">дополнительного выпуска </w:t>
      </w:r>
      <w:r w:rsidRPr="004A0E13">
        <w:rPr>
          <w:b/>
          <w:bCs/>
          <w:i/>
          <w:iCs/>
          <w:lang w:eastAsia="ru-RU"/>
        </w:rPr>
        <w:t>по цене размещения путем сбора адресных заявок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приобретателей являются офертами участников торгов на приобретение размещаемых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w:t>
      </w:r>
    </w:p>
    <w:p w14:paraId="6FCC6010"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Ответ о принятии предложений (оферт) о приобретении размещаемых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направляется </w:t>
      </w:r>
      <w:r w:rsidR="005069BB" w:rsidRPr="004A0E13">
        <w:rPr>
          <w:b/>
          <w:bCs/>
          <w:i/>
          <w:iCs/>
          <w:lang w:eastAsia="ru-RU"/>
        </w:rPr>
        <w:t xml:space="preserve">Участникам </w:t>
      </w:r>
      <w:r w:rsidRPr="004A0E13">
        <w:rPr>
          <w:b/>
          <w:bCs/>
          <w:i/>
          <w:iCs/>
          <w:lang w:eastAsia="ru-RU"/>
        </w:rPr>
        <w:t xml:space="preserve">торгов, определяемым по усмотрению Эмитента из числа </w:t>
      </w:r>
      <w:r w:rsidR="005069BB" w:rsidRPr="004A0E13">
        <w:rPr>
          <w:b/>
          <w:bCs/>
          <w:i/>
          <w:iCs/>
          <w:lang w:eastAsia="ru-RU"/>
        </w:rPr>
        <w:t xml:space="preserve">Участников </w:t>
      </w:r>
      <w:r w:rsidRPr="004A0E13">
        <w:rPr>
          <w:b/>
          <w:bCs/>
          <w:i/>
          <w:iCs/>
          <w:lang w:eastAsia="ru-RU"/>
        </w:rPr>
        <w:t>торгов, сделавших такие предложения (оферты) путем выставления встречных адресных заявок, с указанием количества бумаг, которое Эмитент желает продать данному приобретателю. При этом Участник торгов соглашается с тем, что его заявка может быть отклонена, акцептована полностью или в части.</w:t>
      </w:r>
    </w:p>
    <w:p w14:paraId="0E8E27BF"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В дату начала размещения Участники торгов в течение периода подачи заявок</w:t>
      </w:r>
      <w:r w:rsidRPr="004A0E13">
        <w:rPr>
          <w:b/>
          <w:bCs/>
          <w:lang w:eastAsia="ru-RU"/>
        </w:rPr>
        <w:t xml:space="preserve"> </w:t>
      </w:r>
      <w:r w:rsidRPr="004A0E13">
        <w:rPr>
          <w:b/>
          <w:bCs/>
          <w:i/>
          <w:iCs/>
          <w:lang w:eastAsia="ru-RU"/>
        </w:rPr>
        <w:t>на приобретение Биржевых облигаций</w:t>
      </w:r>
      <w:r w:rsidR="005069BB" w:rsidRPr="004A0E13">
        <w:t xml:space="preserve"> </w:t>
      </w:r>
      <w:r w:rsidR="005069BB" w:rsidRPr="004A0E13">
        <w:rPr>
          <w:b/>
          <w:bCs/>
          <w:i/>
          <w:iCs/>
          <w:lang w:eastAsia="ru-RU"/>
        </w:rPr>
        <w:t>дополнительного выпуска</w:t>
      </w:r>
      <w:r w:rsidRPr="004A0E13">
        <w:rPr>
          <w:b/>
          <w:bCs/>
          <w:i/>
          <w:iCs/>
          <w:lang w:eastAsia="ru-RU"/>
        </w:rPr>
        <w:t xml:space="preserve"> подают адресные заявки </w:t>
      </w:r>
      <w:r w:rsidR="006E042D" w:rsidRPr="004A0E13">
        <w:rPr>
          <w:b/>
          <w:bCs/>
          <w:i/>
          <w:iCs/>
          <w:lang w:eastAsia="ru-RU"/>
        </w:rPr>
        <w:t xml:space="preserve">в адрес Андеррайтера </w:t>
      </w:r>
      <w:r w:rsidRPr="004A0E13">
        <w:rPr>
          <w:b/>
          <w:bCs/>
          <w:i/>
          <w:iCs/>
          <w:lang w:eastAsia="ru-RU"/>
        </w:rPr>
        <w:t xml:space="preserve">на приобретение Биржевых облигаций </w:t>
      </w:r>
      <w:r w:rsidR="005069BB" w:rsidRPr="004A0E13">
        <w:rPr>
          <w:b/>
          <w:bCs/>
          <w:i/>
          <w:iCs/>
          <w:lang w:eastAsia="ru-RU"/>
        </w:rPr>
        <w:t xml:space="preserve">дополнительного выпуска </w:t>
      </w:r>
      <w:r w:rsidRPr="004A0E13">
        <w:rPr>
          <w:b/>
          <w:bCs/>
          <w:i/>
          <w:iCs/>
          <w:lang w:eastAsia="ru-RU"/>
        </w:rPr>
        <w:t xml:space="preserve">с использованием Системы торгов Биржи, как за свой счет, так и за счет </w:t>
      </w:r>
      <w:r w:rsidR="005069BB" w:rsidRPr="004A0E13">
        <w:rPr>
          <w:b/>
          <w:bCs/>
          <w:i/>
          <w:iCs/>
          <w:lang w:eastAsia="ru-RU"/>
        </w:rPr>
        <w:t xml:space="preserve">и по поручению </w:t>
      </w:r>
      <w:r w:rsidRPr="004A0E13">
        <w:rPr>
          <w:b/>
          <w:bCs/>
          <w:i/>
          <w:iCs/>
          <w:lang w:eastAsia="ru-RU"/>
        </w:rPr>
        <w:t xml:space="preserve">клиентов. </w:t>
      </w:r>
    </w:p>
    <w:p w14:paraId="7E978D72"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Время и порядок подачи адресных заявок в течение периода подачи заявок устанавливается Биржей по согласованию с Эмитентом или Андеррайтером.</w:t>
      </w:r>
    </w:p>
    <w:p w14:paraId="171A3E0F"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По окончании периода подачи заявок на приобретение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Биржа составляет сводный реестр заявок на приобретение ценных бумаг («Сводный реестр заявок») и передает его Эмитенту и/или Андеррайтеру.</w:t>
      </w:r>
    </w:p>
    <w:p w14:paraId="64CB91A6"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Сводный реестр заявок содержит все значимые условия каждой заявки и иные реквизиты в соответствии с Правилами Биржи. </w:t>
      </w:r>
    </w:p>
    <w:p w14:paraId="709F8317" w14:textId="77777777" w:rsidR="005E4523" w:rsidRPr="004A0E13" w:rsidRDefault="005E4523" w:rsidP="005E4523">
      <w:pPr>
        <w:autoSpaceDE w:val="0"/>
        <w:autoSpaceDN w:val="0"/>
        <w:adjustRightInd w:val="0"/>
        <w:ind w:firstLine="612"/>
        <w:jc w:val="both"/>
        <w:rPr>
          <w:b/>
          <w:i/>
        </w:rPr>
      </w:pPr>
      <w:r w:rsidRPr="004A0E13">
        <w:rPr>
          <w:b/>
          <w:bCs/>
          <w:i/>
          <w:iCs/>
        </w:rPr>
        <w:t>На основании анализа Сводного реестра заявок Эмитент определяет приобретателей, которым он намеревается продать Биржевые облигации</w:t>
      </w:r>
      <w:r w:rsidR="0083059E" w:rsidRPr="004A0E13">
        <w:t xml:space="preserve"> </w:t>
      </w:r>
      <w:r w:rsidR="0083059E" w:rsidRPr="004A0E13">
        <w:rPr>
          <w:b/>
          <w:bCs/>
          <w:i/>
          <w:iCs/>
        </w:rPr>
        <w:t>дополнительного выпуска</w:t>
      </w:r>
      <w:r w:rsidRPr="004A0E13">
        <w:rPr>
          <w:b/>
          <w:bCs/>
          <w:i/>
          <w:iCs/>
        </w:rPr>
        <w:t>, а также количество Биржевых облигаций</w:t>
      </w:r>
      <w:r w:rsidR="0083059E" w:rsidRPr="004A0E13">
        <w:t xml:space="preserve"> </w:t>
      </w:r>
      <w:r w:rsidR="0083059E" w:rsidRPr="004A0E13">
        <w:rPr>
          <w:b/>
          <w:bCs/>
          <w:i/>
          <w:iCs/>
        </w:rPr>
        <w:t>дополнительного выпуска</w:t>
      </w:r>
      <w:r w:rsidRPr="004A0E13">
        <w:rPr>
          <w:b/>
          <w:bCs/>
          <w:i/>
          <w:iCs/>
        </w:rPr>
        <w:t>, которые он намеревается продать данным приобретателям</w:t>
      </w:r>
      <w:r w:rsidR="008744FF" w:rsidRPr="004A0E13">
        <w:rPr>
          <w:b/>
          <w:bCs/>
          <w:i/>
          <w:iCs/>
        </w:rPr>
        <w:t xml:space="preserve"> и </w:t>
      </w:r>
      <w:r w:rsidRPr="004A0E13">
        <w:rPr>
          <w:b/>
          <w:bCs/>
          <w:i/>
          <w:iCs/>
          <w:lang w:eastAsia="ru-RU"/>
        </w:rPr>
        <w:t xml:space="preserve">передает вышеуказанную информацию Андеррайтеру. Андеррайтер </w:t>
      </w:r>
      <w:r w:rsidRPr="004A0E13">
        <w:rPr>
          <w:b/>
          <w:i/>
          <w:iCs/>
        </w:rPr>
        <w:t>закл</w:t>
      </w:r>
      <w:r w:rsidRPr="004A0E13">
        <w:rPr>
          <w:b/>
          <w:i/>
        </w:rPr>
        <w:t>ючает сделки купли-продажи Биржевых облигаций</w:t>
      </w:r>
      <w:r w:rsidR="0083059E" w:rsidRPr="004A0E13">
        <w:t xml:space="preserve"> </w:t>
      </w:r>
      <w:r w:rsidR="0083059E" w:rsidRPr="004A0E13">
        <w:rPr>
          <w:b/>
          <w:i/>
        </w:rPr>
        <w:t>дополнительного выпуска</w:t>
      </w:r>
      <w:r w:rsidRPr="004A0E13">
        <w:rPr>
          <w:b/>
          <w:i/>
        </w:rPr>
        <w:t xml:space="preserve"> путем подачи в систему торгов ФБ ММ</w:t>
      </w:r>
      <w:proofErr w:type="gramStart"/>
      <w:r w:rsidRPr="004A0E13">
        <w:rPr>
          <w:b/>
          <w:i/>
        </w:rPr>
        <w:t>ВБ встр</w:t>
      </w:r>
      <w:proofErr w:type="gramEnd"/>
      <w:r w:rsidRPr="004A0E13">
        <w:rPr>
          <w:b/>
          <w:i/>
        </w:rPr>
        <w:t>ечных заявок по отношению к Заявкам, поданным Участниками торгов, которым Эмитент намеревается продать Биржевые облигации</w:t>
      </w:r>
      <w:r w:rsidR="0083059E" w:rsidRPr="004A0E13">
        <w:t xml:space="preserve"> </w:t>
      </w:r>
      <w:r w:rsidR="0083059E" w:rsidRPr="004A0E13">
        <w:rPr>
          <w:b/>
          <w:i/>
        </w:rPr>
        <w:t>дополнительного выпуска</w:t>
      </w:r>
      <w:r w:rsidRPr="004A0E13">
        <w:rPr>
          <w:b/>
          <w:i/>
        </w:rPr>
        <w:t xml:space="preserve">. </w:t>
      </w:r>
      <w:proofErr w:type="gramStart"/>
      <w:r w:rsidRPr="004A0E13">
        <w:rPr>
          <w:b/>
          <w:i/>
        </w:rPr>
        <w:t>При этом первоочередному удовлетворению подлежат Заявки тех Участников торгов, с которыми, либо с клиентами которых (в случае, если Участник торгов действует в ходе размещения в качестве агента по приобретению Биржевых облигаций</w:t>
      </w:r>
      <w:r w:rsidR="0083059E" w:rsidRPr="004A0E13">
        <w:t xml:space="preserve"> </w:t>
      </w:r>
      <w:r w:rsidR="0083059E" w:rsidRPr="004A0E13">
        <w:rPr>
          <w:b/>
          <w:i/>
        </w:rPr>
        <w:t>дополнительного выпуска</w:t>
      </w:r>
      <w:r w:rsidRPr="004A0E13">
        <w:rPr>
          <w:b/>
          <w:i/>
        </w:rPr>
        <w:t xml:space="preserve"> за счет потенциального покупателя Биржевых облигаций</w:t>
      </w:r>
      <w:r w:rsidR="0083059E" w:rsidRPr="004A0E13">
        <w:t xml:space="preserve"> </w:t>
      </w:r>
      <w:r w:rsidR="0083059E" w:rsidRPr="004A0E13">
        <w:rPr>
          <w:b/>
          <w:i/>
        </w:rPr>
        <w:t>дополнительного выпуска</w:t>
      </w:r>
      <w:r w:rsidRPr="004A0E13">
        <w:rPr>
          <w:b/>
          <w:i/>
        </w:rPr>
        <w:t xml:space="preserve">, не являющегося Участником торгов) </w:t>
      </w:r>
      <w:r w:rsidRPr="004A0E13">
        <w:rPr>
          <w:b/>
          <w:bCs/>
          <w:i/>
          <w:iCs/>
          <w:lang w:eastAsia="ru-RU"/>
        </w:rPr>
        <w:t>Андеррайтер заключил</w:t>
      </w:r>
      <w:r w:rsidRPr="004A0E13">
        <w:rPr>
          <w:b/>
          <w:i/>
        </w:rPr>
        <w:t xml:space="preserve"> Предварительные договоры, в соответствии с которыми потенциальный покупатель Биржевых облигаций</w:t>
      </w:r>
      <w:r w:rsidR="0083059E" w:rsidRPr="004A0E13">
        <w:t xml:space="preserve"> </w:t>
      </w:r>
      <w:r w:rsidR="0083059E" w:rsidRPr="004A0E13">
        <w:rPr>
          <w:b/>
          <w:i/>
        </w:rPr>
        <w:t>дополнительного выпуска</w:t>
      </w:r>
      <w:r w:rsidRPr="004A0E13">
        <w:rPr>
          <w:b/>
          <w:i/>
        </w:rPr>
        <w:t xml:space="preserve"> и</w:t>
      </w:r>
      <w:proofErr w:type="gramEnd"/>
      <w:r w:rsidRPr="004A0E13">
        <w:rPr>
          <w:b/>
          <w:i/>
        </w:rPr>
        <w:t xml:space="preserve"> Эмитент </w:t>
      </w:r>
      <w:r w:rsidR="006B45A1" w:rsidRPr="004A0E13">
        <w:rPr>
          <w:b/>
          <w:i/>
        </w:rPr>
        <w:t xml:space="preserve">(через Андеррайтера) </w:t>
      </w:r>
      <w:r w:rsidRPr="004A0E13">
        <w:rPr>
          <w:b/>
          <w:i/>
        </w:rPr>
        <w:t xml:space="preserve">обязуются заключить в дату начала размещения Биржевых облигаций </w:t>
      </w:r>
      <w:r w:rsidR="0083059E" w:rsidRPr="004A0E13">
        <w:rPr>
          <w:b/>
          <w:i/>
        </w:rPr>
        <w:t xml:space="preserve">дополнительного выпуска </w:t>
      </w:r>
      <w:r w:rsidRPr="004A0E13">
        <w:rPr>
          <w:b/>
          <w:i/>
        </w:rPr>
        <w:t>основные договоры купли-продажи Биржевых облигаций</w:t>
      </w:r>
      <w:r w:rsidR="0083059E" w:rsidRPr="004A0E13">
        <w:t xml:space="preserve"> </w:t>
      </w:r>
      <w:r w:rsidR="0083059E" w:rsidRPr="004A0E13">
        <w:rPr>
          <w:b/>
          <w:i/>
        </w:rPr>
        <w:t>дополнительного выпуска</w:t>
      </w:r>
      <w:r w:rsidRPr="004A0E13">
        <w:rPr>
          <w:b/>
          <w:i/>
        </w:rPr>
        <w:t>, при условии, что такие Заявки поданы указанными Участниками торгов во исполнение заключенных Предварительных договоров.</w:t>
      </w:r>
    </w:p>
    <w:p w14:paraId="3274F7E0" w14:textId="77777777" w:rsidR="005E4523" w:rsidRPr="004A0E13" w:rsidRDefault="005E4523" w:rsidP="005E4523">
      <w:pPr>
        <w:autoSpaceDE w:val="0"/>
        <w:autoSpaceDN w:val="0"/>
        <w:adjustRightInd w:val="0"/>
        <w:ind w:firstLine="567"/>
        <w:jc w:val="both"/>
        <w:rPr>
          <w:b/>
          <w:bCs/>
          <w:i/>
          <w:iCs/>
          <w:lang w:eastAsia="ru-RU"/>
        </w:rPr>
      </w:pPr>
      <w:r w:rsidRPr="004A0E13">
        <w:rPr>
          <w:b/>
          <w:i/>
          <w:lang w:eastAsia="ru-RU"/>
        </w:rPr>
        <w:t xml:space="preserve">Факт невыставления встречной адресной заявки </w:t>
      </w:r>
      <w:r w:rsidRPr="004A0E13">
        <w:rPr>
          <w:b/>
          <w:bCs/>
          <w:i/>
          <w:iCs/>
          <w:lang w:eastAsia="ru-RU"/>
        </w:rPr>
        <w:t xml:space="preserve">Андеррайтером </w:t>
      </w:r>
      <w:r w:rsidRPr="004A0E13">
        <w:rPr>
          <w:b/>
          <w:i/>
          <w:lang w:eastAsia="ru-RU"/>
        </w:rPr>
        <w:t>будет означать, что Эмитентом было принят</w:t>
      </w:r>
      <w:r w:rsidR="008744FF" w:rsidRPr="004A0E13">
        <w:rPr>
          <w:b/>
          <w:i/>
          <w:lang w:eastAsia="ru-RU"/>
        </w:rPr>
        <w:t>о решение об отклонении Заявки</w:t>
      </w:r>
      <w:r w:rsidRPr="004A0E13">
        <w:rPr>
          <w:b/>
          <w:bCs/>
          <w:i/>
          <w:iCs/>
          <w:lang w:eastAsia="ru-RU"/>
        </w:rPr>
        <w:t xml:space="preserve">. Неудовлетворенные заявки Участников торгов отклоняются Андеррайтером. </w:t>
      </w:r>
    </w:p>
    <w:p w14:paraId="4C562337"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lastRenderedPageBreak/>
        <w:t xml:space="preserve">Андеррайтер </w:t>
      </w:r>
      <w:r w:rsidRPr="004A0E13">
        <w:rPr>
          <w:b/>
          <w:i/>
          <w:lang w:eastAsia="ru-RU"/>
        </w:rPr>
        <w:t>не направляет Участникам торгов отдельных уведомлений</w:t>
      </w:r>
      <w:r w:rsidRPr="004A0E13">
        <w:rPr>
          <w:b/>
          <w:bCs/>
          <w:i/>
          <w:iCs/>
          <w:lang w:eastAsia="ru-RU"/>
        </w:rPr>
        <w:t xml:space="preserve"> (сообщений) об удовлетворении (об отказе в удовлетворении) заявок.</w:t>
      </w:r>
    </w:p>
    <w:p w14:paraId="1F91E2D4" w14:textId="77777777" w:rsidR="005E4523" w:rsidRPr="004A0E13" w:rsidRDefault="005E4523" w:rsidP="005E4523">
      <w:pPr>
        <w:autoSpaceDE w:val="0"/>
        <w:autoSpaceDN w:val="0"/>
        <w:adjustRightInd w:val="0"/>
        <w:ind w:firstLine="567"/>
        <w:jc w:val="both"/>
        <w:rPr>
          <w:b/>
          <w:bCs/>
          <w:i/>
          <w:iCs/>
          <w:lang w:eastAsia="ru-RU"/>
        </w:rPr>
      </w:pPr>
      <w:proofErr w:type="gramStart"/>
      <w:r w:rsidRPr="004A0E13">
        <w:rPr>
          <w:b/>
          <w:bCs/>
          <w:i/>
          <w:iCs/>
          <w:lang w:eastAsia="ru-RU"/>
        </w:rPr>
        <w:t xml:space="preserve">После удовлетворения заявок, поданных в течение периода подачи заявок, в случае неполного размещения </w:t>
      </w:r>
      <w:r w:rsidR="0083059E" w:rsidRPr="004A0E13">
        <w:rPr>
          <w:b/>
          <w:bCs/>
          <w:i/>
          <w:iCs/>
          <w:lang w:eastAsia="ru-RU"/>
        </w:rPr>
        <w:t xml:space="preserve">дополнительного </w:t>
      </w:r>
      <w:r w:rsidRPr="004A0E13">
        <w:rPr>
          <w:b/>
          <w:bCs/>
          <w:i/>
          <w:iCs/>
          <w:lang w:eastAsia="ru-RU"/>
        </w:rPr>
        <w:t xml:space="preserve">выпуска Биржевых облигаций по его итогам,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приобретение Биржевых облигаций </w:t>
      </w:r>
      <w:r w:rsidR="0083059E" w:rsidRPr="004A0E13">
        <w:rPr>
          <w:b/>
          <w:bCs/>
          <w:i/>
          <w:iCs/>
          <w:lang w:eastAsia="ru-RU"/>
        </w:rPr>
        <w:t xml:space="preserve">дополнительного выпуска </w:t>
      </w:r>
      <w:r w:rsidRPr="004A0E13">
        <w:rPr>
          <w:b/>
          <w:bCs/>
          <w:i/>
          <w:iCs/>
          <w:lang w:eastAsia="ru-RU"/>
        </w:rPr>
        <w:t>по цене размещения, определенной Эмитентом, в адрес Андеррайтера.</w:t>
      </w:r>
      <w:proofErr w:type="gramEnd"/>
      <w:r w:rsidRPr="004A0E13">
        <w:rPr>
          <w:b/>
          <w:bCs/>
          <w:i/>
          <w:iCs/>
          <w:lang w:eastAsia="ru-RU"/>
        </w:rPr>
        <w:t xml:space="preserve"> Эмитент рассматривает такие заявки и определяет приобретателей, которым он намеревается продать Биржевые облигации</w:t>
      </w:r>
      <w:r w:rsidR="0083059E" w:rsidRPr="004A0E13">
        <w:t xml:space="preserve"> </w:t>
      </w:r>
      <w:r w:rsidR="0083059E" w:rsidRPr="004A0E13">
        <w:rPr>
          <w:b/>
          <w:bCs/>
          <w:i/>
          <w:iCs/>
          <w:lang w:eastAsia="ru-RU"/>
        </w:rPr>
        <w:t>дополнительного выпуска</w:t>
      </w:r>
      <w:r w:rsidRPr="004A0E13">
        <w:rPr>
          <w:b/>
          <w:bCs/>
          <w:i/>
          <w:iCs/>
          <w:lang w:eastAsia="ru-RU"/>
        </w:rPr>
        <w:t>, а также количество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которые он намеревается продать данным приобретателям.</w:t>
      </w:r>
    </w:p>
    <w:p w14:paraId="3AB79D6E"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В случае</w:t>
      </w:r>
      <w:proofErr w:type="gramStart"/>
      <w:r w:rsidRPr="004A0E13">
        <w:rPr>
          <w:b/>
          <w:bCs/>
          <w:i/>
          <w:iCs/>
          <w:lang w:eastAsia="ru-RU"/>
        </w:rPr>
        <w:t>,</w:t>
      </w:r>
      <w:proofErr w:type="gramEnd"/>
      <w:r w:rsidRPr="004A0E13">
        <w:rPr>
          <w:b/>
          <w:bCs/>
          <w:i/>
          <w:iCs/>
          <w:lang w:eastAsia="ru-RU"/>
        </w:rPr>
        <w:t xml:space="preserve"> если потенциальный приобретатель не является Участником торгов, он должен заключить соответствующий договор с любым Участником торгов, и дать ему поручение на приобретение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Потенциальный приобретатель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являющийся Участником торгов, действует самостоятельно.</w:t>
      </w:r>
    </w:p>
    <w:p w14:paraId="311F6A91"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Потенциальный приобретатель обязан открыть соответствующий счёт депо в НРД или в другом Депозитарии. Порядок и сроки открытия счетов депо определяются положениями регламентов соответствующих депозитариев.</w:t>
      </w:r>
    </w:p>
    <w:p w14:paraId="1D47FBD8"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Заявки на приобретение Биржевых облигаций </w:t>
      </w:r>
      <w:r w:rsidR="0083059E" w:rsidRPr="004A0E13">
        <w:rPr>
          <w:b/>
          <w:bCs/>
          <w:i/>
          <w:iCs/>
          <w:lang w:eastAsia="ru-RU"/>
        </w:rPr>
        <w:t xml:space="preserve">дополнительного выпуска </w:t>
      </w:r>
      <w:r w:rsidRPr="004A0E13">
        <w:rPr>
          <w:b/>
          <w:bCs/>
          <w:i/>
          <w:iCs/>
          <w:lang w:eastAsia="ru-RU"/>
        </w:rPr>
        <w:t>направляются Участниками торгов в адрес Андеррайтера.</w:t>
      </w:r>
    </w:p>
    <w:p w14:paraId="6D9545AA"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Заявка на приобретение </w:t>
      </w:r>
      <w:r w:rsidR="0083059E" w:rsidRPr="004A0E13">
        <w:rPr>
          <w:b/>
          <w:bCs/>
          <w:i/>
          <w:iCs/>
          <w:lang w:eastAsia="ru-RU"/>
        </w:rPr>
        <w:t xml:space="preserve">Биржевых облигаций дополнительного выпуска </w:t>
      </w:r>
      <w:r w:rsidRPr="004A0E13">
        <w:rPr>
          <w:b/>
          <w:bCs/>
          <w:i/>
          <w:iCs/>
          <w:lang w:eastAsia="ru-RU"/>
        </w:rPr>
        <w:t>должна содержать следующие значимые условия:</w:t>
      </w:r>
    </w:p>
    <w:p w14:paraId="129E6D71"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 цена приобретения, определенная Эмитентом в качестве единой цены размещения (в процентах к </w:t>
      </w:r>
      <w:r w:rsidR="006E042D" w:rsidRPr="004A0E13">
        <w:rPr>
          <w:b/>
          <w:bCs/>
          <w:i/>
          <w:iCs/>
          <w:lang w:eastAsia="ru-RU"/>
        </w:rPr>
        <w:t xml:space="preserve">непогашенной части </w:t>
      </w:r>
      <w:r w:rsidRPr="004A0E13">
        <w:rPr>
          <w:b/>
          <w:bCs/>
          <w:i/>
          <w:iCs/>
          <w:lang w:eastAsia="ru-RU"/>
        </w:rPr>
        <w:t>номинальной стоимости Биржевых облигаций с точностью до сотой доли процента);</w:t>
      </w:r>
    </w:p>
    <w:p w14:paraId="62D94411"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количество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w:t>
      </w:r>
    </w:p>
    <w:p w14:paraId="44152CF9" w14:textId="77777777" w:rsidR="008744FF" w:rsidRPr="004A0E13" w:rsidRDefault="008744FF" w:rsidP="006E042D">
      <w:pPr>
        <w:numPr>
          <w:ilvl w:val="0"/>
          <w:numId w:val="4"/>
        </w:numPr>
        <w:tabs>
          <w:tab w:val="clear" w:pos="900"/>
          <w:tab w:val="num" w:pos="709"/>
        </w:tabs>
        <w:autoSpaceDE w:val="0"/>
        <w:autoSpaceDN w:val="0"/>
        <w:ind w:left="0" w:firstLine="539"/>
        <w:jc w:val="both"/>
        <w:rPr>
          <w:b/>
          <w:bCs/>
          <w:i/>
          <w:iCs/>
        </w:rPr>
      </w:pPr>
      <w:r w:rsidRPr="004A0E13">
        <w:rPr>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7B6B1C67"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прочие параметры в соответствии с Правилами Биржи.</w:t>
      </w:r>
    </w:p>
    <w:p w14:paraId="572D945A"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В качестве цены приобретения должна быть указана </w:t>
      </w:r>
      <w:r w:rsidR="0083059E" w:rsidRPr="004A0E13">
        <w:rPr>
          <w:b/>
          <w:bCs/>
          <w:i/>
          <w:iCs/>
          <w:lang w:eastAsia="ru-RU"/>
        </w:rPr>
        <w:t xml:space="preserve">единая </w:t>
      </w:r>
      <w:r w:rsidRPr="004A0E13">
        <w:rPr>
          <w:b/>
          <w:bCs/>
          <w:i/>
          <w:iCs/>
          <w:lang w:eastAsia="ru-RU"/>
        </w:rPr>
        <w:t>цена размещения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xml:space="preserve">, установленная Эмитентом </w:t>
      </w:r>
      <w:r w:rsidR="004B748F" w:rsidRPr="004A0E13">
        <w:rPr>
          <w:b/>
          <w:bCs/>
          <w:i/>
          <w:iCs/>
          <w:lang w:eastAsia="ru-RU"/>
        </w:rPr>
        <w:t xml:space="preserve">до даты начала размещения </w:t>
      </w:r>
      <w:r w:rsidRPr="004A0E13">
        <w:rPr>
          <w:b/>
          <w:bCs/>
          <w:i/>
          <w:iCs/>
          <w:lang w:eastAsia="ru-RU"/>
        </w:rPr>
        <w:t>в соответствии с п. 8.4 Программы</w:t>
      </w:r>
      <w:r w:rsidR="0020671F" w:rsidRPr="004A0E13">
        <w:rPr>
          <w:b/>
          <w:bCs/>
          <w:i/>
          <w:iCs/>
          <w:lang w:eastAsia="ru-RU"/>
        </w:rPr>
        <w:t xml:space="preserve"> и п.8.8.4 Проспекта</w:t>
      </w:r>
      <w:r w:rsidRPr="004A0E13">
        <w:rPr>
          <w:b/>
          <w:bCs/>
          <w:i/>
          <w:iCs/>
          <w:lang w:eastAsia="ru-RU"/>
        </w:rPr>
        <w:t>.</w:t>
      </w:r>
    </w:p>
    <w:p w14:paraId="0AA120FB"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В качестве количества Биржевых облигаций </w:t>
      </w:r>
      <w:r w:rsidR="0083059E" w:rsidRPr="004A0E13">
        <w:rPr>
          <w:b/>
          <w:bCs/>
          <w:i/>
          <w:iCs/>
          <w:lang w:eastAsia="ru-RU"/>
        </w:rPr>
        <w:t xml:space="preserve">дополнительного выпуска </w:t>
      </w:r>
      <w:r w:rsidRPr="004A0E13">
        <w:rPr>
          <w:b/>
          <w:bCs/>
          <w:i/>
          <w:iCs/>
          <w:lang w:eastAsia="ru-RU"/>
        </w:rPr>
        <w:t>должно быть указано то количество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xml:space="preserve">, которое потенциальный приобретатель хотел бы приобрести по определенной Эмитентом до даты начала размещения </w:t>
      </w:r>
      <w:r w:rsidR="0083059E" w:rsidRPr="004A0E13">
        <w:rPr>
          <w:b/>
          <w:bCs/>
          <w:i/>
          <w:iCs/>
          <w:lang w:eastAsia="ru-RU"/>
        </w:rPr>
        <w:t xml:space="preserve">единой </w:t>
      </w:r>
      <w:r w:rsidRPr="004A0E13">
        <w:rPr>
          <w:b/>
          <w:bCs/>
          <w:i/>
          <w:iCs/>
          <w:lang w:eastAsia="ru-RU"/>
        </w:rPr>
        <w:t xml:space="preserve">цене размещения. </w:t>
      </w:r>
    </w:p>
    <w:p w14:paraId="627B0051" w14:textId="77777777" w:rsidR="005E4523" w:rsidRPr="004A0E13" w:rsidRDefault="005E4523" w:rsidP="005E4523">
      <w:pPr>
        <w:autoSpaceDE w:val="0"/>
        <w:autoSpaceDN w:val="0"/>
        <w:adjustRightInd w:val="0"/>
        <w:ind w:firstLine="567"/>
        <w:jc w:val="both"/>
        <w:rPr>
          <w:b/>
          <w:bCs/>
          <w:i/>
          <w:iCs/>
          <w:lang w:eastAsia="ru-RU"/>
        </w:rPr>
      </w:pPr>
      <w:proofErr w:type="gramStart"/>
      <w:r w:rsidRPr="004A0E13">
        <w:rPr>
          <w:b/>
          <w:bCs/>
          <w:i/>
          <w:iCs/>
          <w:lang w:eastAsia="ru-RU"/>
        </w:rPr>
        <w:t xml:space="preserve">При этом денежные средства должны быть зарезервированы на торговых счетах Участников торгов в </w:t>
      </w:r>
      <w:r w:rsidRPr="004A0E13">
        <w:rPr>
          <w:b/>
          <w:i/>
          <w:lang w:eastAsia="ru-RU"/>
        </w:rPr>
        <w:t>НРД</w:t>
      </w:r>
      <w:r w:rsidRPr="004A0E13">
        <w:rPr>
          <w:b/>
          <w:i/>
        </w:rPr>
        <w:t xml:space="preserve"> </w:t>
      </w:r>
      <w:r w:rsidRPr="004A0E13">
        <w:rPr>
          <w:b/>
          <w:bCs/>
          <w:i/>
          <w:iCs/>
          <w:lang w:eastAsia="ru-RU"/>
        </w:rPr>
        <w:t>в сумме, достаточной для полной оплаты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указанных в заявках на приобретение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xml:space="preserve">, с учётом всех необходимых комиссионных сборов, а также </w:t>
      </w:r>
      <w:r w:rsidR="00760C89" w:rsidRPr="004A0E13">
        <w:rPr>
          <w:b/>
          <w:bCs/>
          <w:i/>
          <w:iCs/>
          <w:lang w:eastAsia="ru-RU"/>
        </w:rPr>
        <w:t xml:space="preserve">суммы </w:t>
      </w:r>
      <w:r w:rsidRPr="004A0E13">
        <w:rPr>
          <w:b/>
          <w:bCs/>
          <w:i/>
          <w:iCs/>
          <w:lang w:eastAsia="ru-RU"/>
        </w:rPr>
        <w:t>НКД, рассчитанного в соответствии с п. 8.4 Программы</w:t>
      </w:r>
      <w:r w:rsidR="00A4689F" w:rsidRPr="004A0E13">
        <w:rPr>
          <w:b/>
          <w:bCs/>
          <w:i/>
          <w:iCs/>
        </w:rPr>
        <w:t xml:space="preserve"> и п.8.8.4 Проспекта</w:t>
      </w:r>
      <w:r w:rsidRPr="004A0E13">
        <w:rPr>
          <w:b/>
          <w:bCs/>
          <w:i/>
          <w:iCs/>
          <w:lang w:eastAsia="ru-RU"/>
        </w:rPr>
        <w:t xml:space="preserve">. </w:t>
      </w:r>
      <w:proofErr w:type="gramEnd"/>
    </w:p>
    <w:p w14:paraId="23C81A0A"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Заявки, не соответствующие изложенным выше требованиям, не принимаются.</w:t>
      </w:r>
    </w:p>
    <w:p w14:paraId="4E9BB9B7"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Приобретение Биржевых облигаций </w:t>
      </w:r>
      <w:r w:rsidR="0083059E" w:rsidRPr="004A0E13">
        <w:rPr>
          <w:b/>
          <w:bCs/>
          <w:i/>
          <w:iCs/>
          <w:lang w:eastAsia="ru-RU"/>
        </w:rPr>
        <w:t xml:space="preserve">дополнительного выпуска </w:t>
      </w:r>
      <w:r w:rsidRPr="004A0E13">
        <w:rPr>
          <w:b/>
          <w:bCs/>
          <w:i/>
          <w:iCs/>
          <w:lang w:eastAsia="ru-RU"/>
        </w:rPr>
        <w:t>Эмитента в ходе их размещения не может быть осуществлено за счет Эмитента.</w:t>
      </w:r>
    </w:p>
    <w:p w14:paraId="47307147" w14:textId="77777777" w:rsidR="00797C4A" w:rsidRPr="004A0E13" w:rsidRDefault="00797C4A" w:rsidP="00797C4A">
      <w:pPr>
        <w:autoSpaceDE w:val="0"/>
        <w:autoSpaceDN w:val="0"/>
        <w:adjustRightInd w:val="0"/>
        <w:ind w:firstLine="539"/>
        <w:jc w:val="both"/>
        <w:rPr>
          <w:bCs/>
        </w:rPr>
      </w:pPr>
    </w:p>
    <w:p w14:paraId="28769BCB" w14:textId="77777777" w:rsidR="00797C4A" w:rsidRPr="004A0E13" w:rsidRDefault="00797C4A" w:rsidP="00797C4A">
      <w:pPr>
        <w:autoSpaceDE w:val="0"/>
        <w:autoSpaceDN w:val="0"/>
        <w:adjustRightInd w:val="0"/>
        <w:ind w:firstLine="539"/>
        <w:jc w:val="both"/>
        <w:rPr>
          <w:b/>
          <w:bCs/>
          <w:i/>
          <w:iCs/>
        </w:rPr>
      </w:pPr>
      <w:r w:rsidRPr="004A0E13">
        <w:rPr>
          <w:bCs/>
        </w:rPr>
        <w:t>В случае</w:t>
      </w:r>
      <w:proofErr w:type="gramStart"/>
      <w:r w:rsidRPr="004A0E13">
        <w:rPr>
          <w:bCs/>
        </w:rPr>
        <w:t>,</w:t>
      </w:r>
      <w:proofErr w:type="gramEnd"/>
      <w:r w:rsidRPr="004A0E13">
        <w:rPr>
          <w:bCs/>
        </w:rPr>
        <w:t xml:space="preserve">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таких предварительных заявок:</w:t>
      </w:r>
    </w:p>
    <w:p w14:paraId="69437CE8" w14:textId="77777777" w:rsidR="0083059E" w:rsidRPr="004A0E13" w:rsidRDefault="0083059E" w:rsidP="005E4523">
      <w:pPr>
        <w:autoSpaceDE w:val="0"/>
        <w:autoSpaceDN w:val="0"/>
        <w:adjustRightInd w:val="0"/>
        <w:ind w:firstLine="567"/>
        <w:jc w:val="both"/>
        <w:rPr>
          <w:b/>
          <w:bCs/>
          <w:i/>
          <w:iCs/>
          <w:lang w:eastAsia="ru-RU"/>
        </w:rPr>
      </w:pPr>
    </w:p>
    <w:p w14:paraId="5D1BB908" w14:textId="77777777"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При размещении Биржевых облигаций </w:t>
      </w:r>
      <w:r w:rsidR="0083059E" w:rsidRPr="004A0E13">
        <w:rPr>
          <w:b/>
          <w:bCs/>
          <w:i/>
          <w:iCs/>
          <w:lang w:eastAsia="ru-RU"/>
        </w:rPr>
        <w:t xml:space="preserve">дополнительного выпуска </w:t>
      </w:r>
      <w:r w:rsidRPr="004A0E13">
        <w:rPr>
          <w:b/>
          <w:bCs/>
          <w:i/>
          <w:iCs/>
          <w:lang w:eastAsia="ru-RU"/>
        </w:rPr>
        <w:t>пут</w:t>
      </w:r>
      <w:r w:rsidR="008744FF" w:rsidRPr="004A0E13">
        <w:rPr>
          <w:b/>
          <w:bCs/>
          <w:i/>
          <w:iCs/>
          <w:lang w:eastAsia="ru-RU"/>
        </w:rPr>
        <w:t>ё</w:t>
      </w:r>
      <w:r w:rsidRPr="004A0E13">
        <w:rPr>
          <w:b/>
          <w:bCs/>
          <w:i/>
          <w:iCs/>
          <w:lang w:eastAsia="ru-RU"/>
        </w:rPr>
        <w:t>м сбора адресных заявок Эмитент намеревается заключать Предварительные договоры с потенциальными приобретателями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xml:space="preserve">, содержащие обязанность </w:t>
      </w:r>
      <w:r w:rsidRPr="004A0E13">
        <w:rPr>
          <w:b/>
          <w:bCs/>
          <w:i/>
          <w:iCs/>
          <w:lang w:eastAsia="ru-RU"/>
        </w:rPr>
        <w:lastRenderedPageBreak/>
        <w:t>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14:paraId="0B963F34" w14:textId="77777777" w:rsidR="005E4523" w:rsidRPr="004A0E13" w:rsidRDefault="005E4523" w:rsidP="005E4523">
      <w:pPr>
        <w:autoSpaceDE w:val="0"/>
        <w:autoSpaceDN w:val="0"/>
        <w:adjustRightInd w:val="0"/>
        <w:ind w:firstLine="567"/>
        <w:jc w:val="both"/>
        <w:rPr>
          <w:b/>
          <w:bCs/>
          <w:i/>
          <w:iCs/>
          <w:lang w:eastAsia="ru-RU"/>
        </w:rPr>
      </w:pPr>
      <w:proofErr w:type="gramStart"/>
      <w:r w:rsidRPr="004A0E13">
        <w:rPr>
          <w:b/>
          <w:bCs/>
          <w:i/>
          <w:iCs/>
          <w:lang w:eastAsia="ru-RU"/>
        </w:rPr>
        <w:t xml:space="preserve">Заключение таких Предварительных договоров осуществляется путем акцепта </w:t>
      </w:r>
      <w:r w:rsidRPr="004A0E13">
        <w:rPr>
          <w:b/>
          <w:i/>
          <w:lang w:eastAsia="ru-RU"/>
        </w:rPr>
        <w:t xml:space="preserve">Андеррайтером </w:t>
      </w:r>
      <w:r w:rsidRPr="004A0E13">
        <w:rPr>
          <w:b/>
          <w:bCs/>
          <w:i/>
          <w:iCs/>
          <w:lang w:eastAsia="ru-RU"/>
        </w:rPr>
        <w:t xml:space="preserve">оферт от потенциальных приобретателей (инвесторов) на заключение Предварительных договоров, в соответствии с которыми потенциальный приобретатель (инвестор) и Эмитент </w:t>
      </w:r>
      <w:r w:rsidR="006B45A1" w:rsidRPr="004A0E13">
        <w:rPr>
          <w:b/>
          <w:bCs/>
          <w:i/>
          <w:iCs/>
          <w:lang w:eastAsia="ru-RU"/>
        </w:rPr>
        <w:t xml:space="preserve">(через Андеррайтера) </w:t>
      </w:r>
      <w:r w:rsidRPr="004A0E13">
        <w:rPr>
          <w:b/>
          <w:bCs/>
          <w:i/>
          <w:iCs/>
          <w:lang w:eastAsia="ru-RU"/>
        </w:rPr>
        <w:t xml:space="preserve">обязуются заключить в дату начала размещения Биржевых облигаций </w:t>
      </w:r>
      <w:r w:rsidR="0083059E" w:rsidRPr="004A0E13">
        <w:rPr>
          <w:b/>
          <w:bCs/>
          <w:i/>
          <w:iCs/>
          <w:lang w:eastAsia="ru-RU"/>
        </w:rPr>
        <w:t xml:space="preserve">дополнительного выпуска </w:t>
      </w:r>
      <w:r w:rsidRPr="004A0E13">
        <w:rPr>
          <w:b/>
          <w:bCs/>
          <w:i/>
          <w:iCs/>
          <w:lang w:eastAsia="ru-RU"/>
        </w:rPr>
        <w:t xml:space="preserve">основные договоры по приобретению Биржевых облигаций </w:t>
      </w:r>
      <w:r w:rsidR="0083059E" w:rsidRPr="004A0E13">
        <w:rPr>
          <w:b/>
          <w:bCs/>
          <w:i/>
          <w:iCs/>
          <w:lang w:eastAsia="ru-RU"/>
        </w:rPr>
        <w:t xml:space="preserve">дополнительного выпуска </w:t>
      </w:r>
      <w:r w:rsidRPr="004A0E13">
        <w:rPr>
          <w:b/>
          <w:bCs/>
          <w:i/>
          <w:iCs/>
          <w:lang w:eastAsia="ru-RU"/>
        </w:rPr>
        <w:t>(выше и далее – «</w:t>
      </w:r>
      <w:r w:rsidRPr="004A0E13">
        <w:rPr>
          <w:b/>
          <w:i/>
          <w:lang w:eastAsia="ru-RU"/>
        </w:rPr>
        <w:t>Предварительные договоры</w:t>
      </w:r>
      <w:r w:rsidRPr="004A0E13">
        <w:rPr>
          <w:b/>
          <w:bCs/>
          <w:i/>
          <w:iCs/>
          <w:lang w:eastAsia="ru-RU"/>
        </w:rPr>
        <w:t>»).</w:t>
      </w:r>
      <w:proofErr w:type="gramEnd"/>
      <w:r w:rsidRPr="004A0E13">
        <w:rPr>
          <w:b/>
          <w:bCs/>
          <w:i/>
          <w:iCs/>
          <w:lang w:eastAsia="ru-RU"/>
        </w:rPr>
        <w:t xml:space="preserve"> </w:t>
      </w:r>
      <w:r w:rsidR="00CC6DAE" w:rsidRPr="004A0E13">
        <w:rPr>
          <w:b/>
          <w:bCs/>
          <w:i/>
          <w:iCs/>
          <w:lang w:eastAsia="ru-RU"/>
        </w:rPr>
        <w:t>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00CC6DAE" w:rsidRPr="004A0E13">
        <w:rPr>
          <w:b/>
          <w:bCs/>
          <w:lang w:eastAsia="ru-RU"/>
        </w:rPr>
        <w:t>.</w:t>
      </w:r>
    </w:p>
    <w:p w14:paraId="1E035275" w14:textId="77777777" w:rsidR="00CC6DAE" w:rsidRPr="004A0E13" w:rsidRDefault="00CC6DAE" w:rsidP="005E4523">
      <w:pPr>
        <w:autoSpaceDE w:val="0"/>
        <w:autoSpaceDN w:val="0"/>
        <w:adjustRightInd w:val="0"/>
        <w:ind w:firstLine="567"/>
        <w:jc w:val="both"/>
        <w:rPr>
          <w:b/>
          <w:bCs/>
          <w:i/>
          <w:iCs/>
          <w:lang w:eastAsia="ru-RU"/>
        </w:rPr>
      </w:pPr>
      <w:r w:rsidRPr="004A0E13">
        <w:rPr>
          <w:b/>
          <w:bCs/>
          <w:i/>
          <w:iCs/>
          <w:lang w:eastAsia="ru-RU"/>
        </w:rPr>
        <w:t xml:space="preserve">Моментом заключения Предварительного договора является получение потенциальным приобретателем (инвестором) акцепта от Андеррайтера на заключение Предварительного договора. </w:t>
      </w:r>
    </w:p>
    <w:p w14:paraId="007F1E8F" w14:textId="299AD603" w:rsidR="005E4523" w:rsidRPr="004A0E13" w:rsidRDefault="005E4523" w:rsidP="005E4523">
      <w:pPr>
        <w:autoSpaceDE w:val="0"/>
        <w:autoSpaceDN w:val="0"/>
        <w:adjustRightInd w:val="0"/>
        <w:ind w:firstLine="567"/>
        <w:jc w:val="both"/>
        <w:rPr>
          <w:b/>
          <w:bCs/>
          <w:lang w:eastAsia="ru-RU"/>
        </w:rPr>
      </w:pPr>
      <w:r w:rsidRPr="004A0E13">
        <w:rPr>
          <w:b/>
          <w:bCs/>
          <w:i/>
          <w:iCs/>
          <w:lang w:eastAsia="ru-RU"/>
        </w:rPr>
        <w:t xml:space="preserve">Ответ о принятии предложения на заключение Предварительного договора (акцепт) направляется </w:t>
      </w:r>
      <w:r w:rsidR="00605C93" w:rsidRPr="004A0E13">
        <w:rPr>
          <w:b/>
          <w:bCs/>
          <w:i/>
          <w:iCs/>
          <w:lang w:eastAsia="ru-RU"/>
        </w:rPr>
        <w:t xml:space="preserve">Андеррайтером </w:t>
      </w:r>
      <w:r w:rsidRPr="004A0E13">
        <w:rPr>
          <w:b/>
          <w:bCs/>
          <w:i/>
          <w:iCs/>
          <w:lang w:eastAsia="ru-RU"/>
        </w:rPr>
        <w:t>лицам, определяемым Эмитентом по его усмотрению из числа потенциальных приобретателей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сделавших такие предложения (оферты)</w:t>
      </w:r>
      <w:r w:rsidRPr="004A0E13">
        <w:rPr>
          <w:b/>
          <w:i/>
          <w:lang w:eastAsia="ru-RU"/>
        </w:rPr>
        <w:t xml:space="preserve"> </w:t>
      </w:r>
      <w:r w:rsidRPr="004A0E13">
        <w:rPr>
          <w:b/>
          <w:bCs/>
          <w:i/>
          <w:iCs/>
          <w:lang w:eastAsia="ru-RU"/>
        </w:rPr>
        <w:t>способом, указанным в оферте потенциального покупателя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не позднее даты, предшествующей дате начала размещения Биржевых облигаций</w:t>
      </w:r>
      <w:r w:rsidR="0083059E" w:rsidRPr="004A0E13">
        <w:t xml:space="preserve"> </w:t>
      </w:r>
      <w:r w:rsidR="0083059E" w:rsidRPr="004A0E13">
        <w:rPr>
          <w:b/>
          <w:bCs/>
          <w:i/>
          <w:iCs/>
          <w:lang w:eastAsia="ru-RU"/>
        </w:rPr>
        <w:t>дополнительного выпуска</w:t>
      </w:r>
      <w:r w:rsidRPr="004A0E13">
        <w:rPr>
          <w:b/>
          <w:bCs/>
          <w:i/>
          <w:iCs/>
          <w:lang w:eastAsia="ru-RU"/>
        </w:rPr>
        <w:t xml:space="preserve">. </w:t>
      </w:r>
    </w:p>
    <w:p w14:paraId="27C41570" w14:textId="77777777" w:rsidR="005E4523" w:rsidRPr="004A0E13" w:rsidRDefault="005E4523" w:rsidP="005E4523">
      <w:pPr>
        <w:autoSpaceDE w:val="0"/>
        <w:autoSpaceDN w:val="0"/>
        <w:adjustRightInd w:val="0"/>
        <w:ind w:firstLine="567"/>
        <w:jc w:val="both"/>
        <w:rPr>
          <w:bCs/>
          <w:i/>
          <w:iCs/>
          <w:lang w:eastAsia="ru-RU"/>
        </w:rPr>
      </w:pPr>
    </w:p>
    <w:p w14:paraId="28773A17" w14:textId="77777777" w:rsidR="005E4523" w:rsidRPr="004A0E13" w:rsidRDefault="005E4523" w:rsidP="005E4523">
      <w:pPr>
        <w:autoSpaceDE w:val="0"/>
        <w:autoSpaceDN w:val="0"/>
        <w:adjustRightInd w:val="0"/>
        <w:ind w:firstLine="567"/>
        <w:jc w:val="both"/>
        <w:rPr>
          <w:bCs/>
          <w:lang w:eastAsia="ru-RU"/>
        </w:rPr>
      </w:pPr>
      <w:r w:rsidRPr="004A0E13">
        <w:rPr>
          <w:bCs/>
          <w:lang w:eastAsia="ru-RU"/>
        </w:rPr>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14:paraId="00FC3F84" w14:textId="77777777" w:rsidR="00CC6DAE" w:rsidRPr="004A0E13" w:rsidRDefault="0083059E" w:rsidP="005E4523">
      <w:pPr>
        <w:autoSpaceDE w:val="0"/>
        <w:autoSpaceDN w:val="0"/>
        <w:adjustRightInd w:val="0"/>
        <w:ind w:firstLine="567"/>
        <w:jc w:val="both"/>
        <w:rPr>
          <w:b/>
          <w:i/>
          <w:lang w:eastAsia="ru-RU"/>
        </w:rPr>
      </w:pPr>
      <w:r w:rsidRPr="004A0E13">
        <w:rPr>
          <w:b/>
          <w:i/>
          <w:lang w:eastAsia="ru-RU"/>
        </w:rPr>
        <w:t>Эмитент раскрывает информацию о сроке для направления офе</w:t>
      </w:r>
      <w:proofErr w:type="gramStart"/>
      <w:r w:rsidRPr="004A0E13">
        <w:rPr>
          <w:b/>
          <w:i/>
          <w:lang w:eastAsia="ru-RU"/>
        </w:rPr>
        <w:t>рт с пр</w:t>
      </w:r>
      <w:proofErr w:type="gramEnd"/>
      <w:r w:rsidRPr="004A0E13">
        <w:rPr>
          <w:b/>
          <w:i/>
          <w:lang w:eastAsia="ru-RU"/>
        </w:rPr>
        <w:t>едложением заключить Предварительные договоры в порядке и сроки, указанные в п. 11 Программы</w:t>
      </w:r>
      <w:r w:rsidR="00236FC9" w:rsidRPr="004A0E13">
        <w:rPr>
          <w:b/>
          <w:i/>
          <w:lang w:eastAsia="ru-RU"/>
        </w:rPr>
        <w:t xml:space="preserve"> и п.8.11 Проспекта</w:t>
      </w:r>
      <w:r w:rsidRPr="004A0E13">
        <w:rPr>
          <w:b/>
          <w:i/>
          <w:lang w:eastAsia="ru-RU"/>
        </w:rPr>
        <w:t xml:space="preserve">. </w:t>
      </w:r>
    </w:p>
    <w:p w14:paraId="681D5ACB" w14:textId="77777777" w:rsidR="005E4523" w:rsidRPr="004A0E13" w:rsidDel="009016CC" w:rsidRDefault="005E4523" w:rsidP="005E4523">
      <w:pPr>
        <w:autoSpaceDE w:val="0"/>
        <w:autoSpaceDN w:val="0"/>
        <w:adjustRightInd w:val="0"/>
        <w:ind w:firstLine="567"/>
        <w:jc w:val="both"/>
        <w:rPr>
          <w:b/>
          <w:bCs/>
          <w:i/>
          <w:iCs/>
          <w:lang w:eastAsia="ru-RU"/>
        </w:rPr>
      </w:pPr>
      <w:proofErr w:type="gramStart"/>
      <w:r w:rsidRPr="004A0E13" w:rsidDel="009016CC">
        <w:rPr>
          <w:b/>
          <w:bCs/>
          <w:i/>
          <w:iCs/>
          <w:lang w:eastAsia="ru-RU"/>
        </w:rPr>
        <w:t xml:space="preserve">В направляемых офертах с предложением заключить Предварительный договор потенциальный приобретатель (инвестор) указывает максимальную цену (в процентах к </w:t>
      </w:r>
      <w:r w:rsidR="00CC6DAE" w:rsidRPr="004A0E13">
        <w:rPr>
          <w:b/>
          <w:bCs/>
          <w:i/>
          <w:iCs/>
          <w:lang w:eastAsia="ru-RU"/>
        </w:rPr>
        <w:t xml:space="preserve">непогашенной части </w:t>
      </w:r>
      <w:r w:rsidRPr="004A0E13" w:rsidDel="009016CC">
        <w:rPr>
          <w:b/>
          <w:bCs/>
          <w:i/>
          <w:iCs/>
          <w:lang w:eastAsia="ru-RU"/>
        </w:rPr>
        <w:t>номинальной стоимости Биржевых облигаций с точностью до сотой доли процента</w:t>
      </w:r>
      <w:r w:rsidRPr="004A0E13" w:rsidDel="009016CC">
        <w:rPr>
          <w:b/>
          <w:i/>
          <w:lang w:eastAsia="ru-RU"/>
        </w:rPr>
        <w:t>)</w:t>
      </w:r>
      <w:r w:rsidRPr="004A0E13" w:rsidDel="009016CC">
        <w:rPr>
          <w:b/>
          <w:bCs/>
          <w:i/>
          <w:iCs/>
          <w:lang w:eastAsia="ru-RU"/>
        </w:rPr>
        <w:t>, по которой он готов приобрести Биржевые облигации</w:t>
      </w:r>
      <w:r w:rsidR="0083059E" w:rsidRPr="004A0E13" w:rsidDel="009016CC">
        <w:rPr>
          <w:b/>
          <w:bCs/>
          <w:i/>
          <w:iCs/>
          <w:lang w:eastAsia="ru-RU"/>
        </w:rPr>
        <w:t xml:space="preserve"> дополнительного выпуска</w:t>
      </w:r>
      <w:r w:rsidRPr="004A0E13" w:rsidDel="009016CC">
        <w:rPr>
          <w:b/>
          <w:bCs/>
          <w:i/>
          <w:iCs/>
          <w:lang w:eastAsia="ru-RU"/>
        </w:rPr>
        <w:t>, и количество Биржевых облигаций</w:t>
      </w:r>
      <w:r w:rsidR="0083059E" w:rsidRPr="004A0E13" w:rsidDel="009016CC">
        <w:t xml:space="preserve"> </w:t>
      </w:r>
      <w:r w:rsidR="0083059E" w:rsidRPr="004A0E13" w:rsidDel="009016CC">
        <w:rPr>
          <w:b/>
          <w:bCs/>
          <w:i/>
          <w:iCs/>
          <w:lang w:eastAsia="ru-RU"/>
        </w:rPr>
        <w:t>дополнительного выпуска</w:t>
      </w:r>
      <w:r w:rsidRPr="004A0E13" w:rsidDel="009016CC">
        <w:rPr>
          <w:b/>
          <w:bCs/>
          <w:i/>
          <w:iCs/>
          <w:lang w:eastAsia="ru-RU"/>
        </w:rPr>
        <w:t>, которое он готов приобрести по указанной максимальной цене, а также предпочтительный для лица, делающего оферту, способ</w:t>
      </w:r>
      <w:proofErr w:type="gramEnd"/>
      <w:r w:rsidRPr="004A0E13" w:rsidDel="009016CC">
        <w:rPr>
          <w:b/>
          <w:bCs/>
          <w:i/>
          <w:iCs/>
          <w:lang w:eastAsia="ru-RU"/>
        </w:rPr>
        <w:t xml:space="preserve"> получения акцепта. При этом</w:t>
      </w:r>
      <w:proofErr w:type="gramStart"/>
      <w:r w:rsidRPr="004A0E13" w:rsidDel="009016CC">
        <w:rPr>
          <w:b/>
          <w:bCs/>
          <w:i/>
          <w:iCs/>
          <w:lang w:eastAsia="ru-RU"/>
        </w:rPr>
        <w:t>,</w:t>
      </w:r>
      <w:proofErr w:type="gramEnd"/>
      <w:r w:rsidRPr="004A0E13" w:rsidDel="009016CC">
        <w:rPr>
          <w:b/>
          <w:bCs/>
          <w:i/>
          <w:iCs/>
          <w:lang w:eastAsia="ru-RU"/>
        </w:rPr>
        <w:t xml:space="preserve"> указанная максимальная цена не должна включать НКД, который уплачивается дополнительно. Направляя оферту с предложением заключить Предварительный договор, потенциальный инвестор соглашается с тем, что она может быть отклонена, акцептована полностью или в части.</w:t>
      </w:r>
    </w:p>
    <w:p w14:paraId="493109E8" w14:textId="2C6B79AF" w:rsidR="005E4523" w:rsidRPr="004A0E13" w:rsidRDefault="005E4523" w:rsidP="005E4523">
      <w:pPr>
        <w:autoSpaceDE w:val="0"/>
        <w:autoSpaceDN w:val="0"/>
        <w:adjustRightInd w:val="0"/>
        <w:ind w:firstLine="567"/>
        <w:jc w:val="both"/>
        <w:rPr>
          <w:b/>
          <w:bCs/>
          <w:i/>
          <w:iCs/>
          <w:lang w:eastAsia="ru-RU"/>
        </w:rPr>
      </w:pPr>
      <w:r w:rsidRPr="004A0E13">
        <w:rPr>
          <w:b/>
          <w:bCs/>
          <w:i/>
          <w:iCs/>
          <w:lang w:eastAsia="ru-RU"/>
        </w:rPr>
        <w:t xml:space="preserve">Прием оферт от потенциальных приобретателей (инвесторов) с предложением заключить Предварительный договор допускается только с </w:t>
      </w:r>
      <w:r w:rsidR="006E6E68">
        <w:rPr>
          <w:b/>
          <w:bCs/>
          <w:i/>
          <w:iCs/>
          <w:lang w:eastAsia="ru-RU"/>
        </w:rPr>
        <w:t>момента</w:t>
      </w:r>
      <w:r w:rsidR="006E6E68" w:rsidRPr="004A0E13">
        <w:rPr>
          <w:b/>
          <w:bCs/>
          <w:i/>
          <w:iCs/>
          <w:lang w:eastAsia="ru-RU"/>
        </w:rPr>
        <w:t xml:space="preserve"> </w:t>
      </w:r>
      <w:r w:rsidRPr="004A0E13">
        <w:rPr>
          <w:b/>
          <w:bCs/>
          <w:i/>
          <w:iCs/>
          <w:lang w:eastAsia="ru-RU"/>
        </w:rPr>
        <w:t xml:space="preserve">раскрытия </w:t>
      </w:r>
      <w:r w:rsidR="00CC6DAE" w:rsidRPr="004A0E13">
        <w:rPr>
          <w:b/>
          <w:bCs/>
          <w:i/>
          <w:iCs/>
          <w:lang w:eastAsia="ru-RU"/>
        </w:rPr>
        <w:t xml:space="preserve">Эмитентом </w:t>
      </w:r>
      <w:r w:rsidRPr="004A0E13">
        <w:rPr>
          <w:b/>
          <w:bCs/>
          <w:i/>
          <w:iCs/>
          <w:lang w:eastAsia="ru-RU"/>
        </w:rPr>
        <w:t>информации о сроке для направления оферт от потенциальных приобретателей (инвесторов) с предложением заключить Предварительные договоры в Ленте новостей.</w:t>
      </w:r>
    </w:p>
    <w:p w14:paraId="7955E30B" w14:textId="3410FC9E" w:rsidR="00605C93" w:rsidRPr="004A0E13" w:rsidRDefault="005E4523" w:rsidP="00605C93">
      <w:pPr>
        <w:autoSpaceDE w:val="0"/>
        <w:autoSpaceDN w:val="0"/>
        <w:adjustRightInd w:val="0"/>
        <w:ind w:firstLine="567"/>
        <w:jc w:val="both"/>
        <w:rPr>
          <w:b/>
          <w:bCs/>
          <w:i/>
          <w:iCs/>
          <w:lang w:eastAsia="ru-RU"/>
        </w:rPr>
      </w:pPr>
      <w:r w:rsidRPr="004A0E13">
        <w:rPr>
          <w:b/>
          <w:bCs/>
          <w:i/>
          <w:iCs/>
          <w:lang w:eastAsia="ru-RU"/>
        </w:rPr>
        <w:t xml:space="preserve">Первоначально установленная решением </w:t>
      </w:r>
      <w:r w:rsidR="00605C93" w:rsidRPr="004A0E13">
        <w:rPr>
          <w:b/>
          <w:bCs/>
          <w:i/>
          <w:iCs/>
        </w:rPr>
        <w:t xml:space="preserve">единоличного исполнительного органа </w:t>
      </w:r>
      <w:r w:rsidRPr="004A0E13">
        <w:rPr>
          <w:b/>
          <w:bCs/>
          <w:i/>
          <w:iCs/>
          <w:lang w:eastAsia="ru-RU"/>
        </w:rPr>
        <w:t xml:space="preserve">Эмитента дата </w:t>
      </w:r>
      <w:r w:rsidR="00CC6DAE" w:rsidRPr="004A0E13">
        <w:rPr>
          <w:b/>
          <w:bCs/>
          <w:i/>
          <w:iCs/>
        </w:rPr>
        <w:t xml:space="preserve">и/или время </w:t>
      </w:r>
      <w:r w:rsidRPr="004A0E13">
        <w:rPr>
          <w:b/>
          <w:bCs/>
          <w:i/>
          <w:iCs/>
          <w:lang w:eastAsia="ru-RU"/>
        </w:rPr>
        <w:t xml:space="preserve">окончания срока для направления оферт от потенциальных приобретателей (инвесторов) на заключение Предварительных договоров </w:t>
      </w:r>
      <w:r w:rsidR="00CC6DAE" w:rsidRPr="004A0E13">
        <w:rPr>
          <w:b/>
          <w:bCs/>
          <w:i/>
          <w:iCs/>
        </w:rPr>
        <w:t xml:space="preserve">могут быть изменены </w:t>
      </w:r>
      <w:r w:rsidRPr="004A0E13">
        <w:rPr>
          <w:b/>
          <w:bCs/>
          <w:i/>
          <w:iCs/>
          <w:lang w:eastAsia="ru-RU"/>
        </w:rPr>
        <w:t xml:space="preserve">решением </w:t>
      </w:r>
      <w:r w:rsidR="00605C93" w:rsidRPr="004A0E13">
        <w:rPr>
          <w:b/>
          <w:bCs/>
          <w:i/>
          <w:iCs/>
        </w:rPr>
        <w:t xml:space="preserve">единоличного исполнительного органа </w:t>
      </w:r>
      <w:r w:rsidRPr="004A0E13">
        <w:rPr>
          <w:b/>
          <w:bCs/>
          <w:i/>
          <w:iCs/>
          <w:lang w:eastAsia="ru-RU"/>
        </w:rPr>
        <w:t xml:space="preserve">Эмитента. </w:t>
      </w:r>
    </w:p>
    <w:p w14:paraId="6EF40E0F" w14:textId="77777777" w:rsidR="005E4523" w:rsidRPr="004A0E13" w:rsidRDefault="005E4523" w:rsidP="005E4523">
      <w:pPr>
        <w:autoSpaceDE w:val="0"/>
        <w:autoSpaceDN w:val="0"/>
        <w:adjustRightInd w:val="0"/>
        <w:ind w:firstLine="567"/>
        <w:jc w:val="both"/>
        <w:rPr>
          <w:bCs/>
          <w:i/>
          <w:iCs/>
          <w:lang w:eastAsia="ru-RU"/>
        </w:rPr>
      </w:pPr>
      <w:r w:rsidRPr="004A0E13">
        <w:rPr>
          <w:b/>
          <w:bCs/>
          <w:i/>
          <w:iCs/>
          <w:lang w:eastAsia="ru-RU"/>
        </w:rPr>
        <w:t xml:space="preserve">Информация об этом раскрывается </w:t>
      </w:r>
      <w:r w:rsidRPr="004A0E13">
        <w:rPr>
          <w:b/>
          <w:bCs/>
          <w:i/>
          <w:lang w:eastAsia="ru-RU"/>
        </w:rPr>
        <w:t xml:space="preserve">в </w:t>
      </w:r>
      <w:r w:rsidR="00605C93" w:rsidRPr="004A0E13">
        <w:rPr>
          <w:b/>
          <w:bCs/>
          <w:i/>
          <w:iCs/>
        </w:rPr>
        <w:t>порядке и сроки, указанные в п. 11. Программы</w:t>
      </w:r>
      <w:r w:rsidR="00236FC9" w:rsidRPr="004A0E13">
        <w:rPr>
          <w:b/>
          <w:bCs/>
          <w:i/>
          <w:iCs/>
        </w:rPr>
        <w:t xml:space="preserve"> и п.8.11 Проспекта</w:t>
      </w:r>
      <w:r w:rsidR="00605C93" w:rsidRPr="004A0E13">
        <w:rPr>
          <w:b/>
          <w:bCs/>
          <w:i/>
          <w:iCs/>
        </w:rPr>
        <w:t>.</w:t>
      </w:r>
    </w:p>
    <w:p w14:paraId="23CC5966" w14:textId="77777777" w:rsidR="005E4523" w:rsidRPr="004A0E13" w:rsidRDefault="005E4523" w:rsidP="005E4523">
      <w:pPr>
        <w:autoSpaceDE w:val="0"/>
        <w:autoSpaceDN w:val="0"/>
        <w:adjustRightInd w:val="0"/>
        <w:ind w:firstLine="567"/>
        <w:jc w:val="both"/>
        <w:rPr>
          <w:bCs/>
          <w:lang w:eastAsia="ru-RU"/>
        </w:rPr>
      </w:pPr>
      <w:r w:rsidRPr="004A0E13">
        <w:rPr>
          <w:bCs/>
          <w:lang w:eastAsia="ru-RU"/>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14:paraId="718E72F2" w14:textId="77777777" w:rsidR="00625319" w:rsidRPr="004A0E13" w:rsidRDefault="005E4523" w:rsidP="00625319">
      <w:pPr>
        <w:autoSpaceDE w:val="0"/>
        <w:autoSpaceDN w:val="0"/>
        <w:adjustRightInd w:val="0"/>
        <w:ind w:firstLine="567"/>
        <w:jc w:val="both"/>
        <w:rPr>
          <w:b/>
          <w:bCs/>
          <w:i/>
          <w:iCs/>
          <w:lang w:eastAsia="ru-RU"/>
        </w:rPr>
      </w:pPr>
      <w:r w:rsidRPr="004A0E13">
        <w:rPr>
          <w:b/>
          <w:bCs/>
          <w:i/>
          <w:iCs/>
          <w:lang w:eastAsia="ru-RU"/>
        </w:rPr>
        <w:t xml:space="preserve">Информация об истечении срока для направления оферт потенциальных приобретателей (инвесторов) с предложением заключить Предварительный договор раскрывается </w:t>
      </w:r>
      <w:r w:rsidR="00625319" w:rsidRPr="004A0E13">
        <w:rPr>
          <w:b/>
          <w:bCs/>
          <w:i/>
          <w:iCs/>
          <w:lang w:eastAsia="ru-RU"/>
        </w:rPr>
        <w:t xml:space="preserve">в порядке и сроки, указанные в </w:t>
      </w:r>
      <w:r w:rsidR="00CA7582" w:rsidRPr="004A0E13">
        <w:rPr>
          <w:b/>
          <w:bCs/>
          <w:i/>
          <w:iCs/>
          <w:lang w:eastAsia="ru-RU"/>
        </w:rPr>
        <w:t xml:space="preserve">п. </w:t>
      </w:r>
      <w:r w:rsidR="00625319" w:rsidRPr="004A0E13">
        <w:rPr>
          <w:b/>
          <w:bCs/>
          <w:i/>
          <w:iCs/>
          <w:lang w:eastAsia="ru-RU"/>
        </w:rPr>
        <w:t>11. Программы</w:t>
      </w:r>
      <w:r w:rsidR="00A4689F" w:rsidRPr="004A0E13">
        <w:rPr>
          <w:b/>
          <w:bCs/>
          <w:i/>
          <w:iCs/>
        </w:rPr>
        <w:t xml:space="preserve"> и п.8.11 Проспекта</w:t>
      </w:r>
      <w:r w:rsidR="00625319" w:rsidRPr="004A0E13">
        <w:rPr>
          <w:b/>
          <w:bCs/>
          <w:i/>
          <w:iCs/>
          <w:lang w:eastAsia="ru-RU"/>
        </w:rPr>
        <w:t>.</w:t>
      </w:r>
    </w:p>
    <w:p w14:paraId="2BE873E4" w14:textId="77777777" w:rsidR="005E4523" w:rsidRPr="004A0E13" w:rsidRDefault="005E4523" w:rsidP="005E4523">
      <w:pPr>
        <w:autoSpaceDE w:val="0"/>
        <w:autoSpaceDN w:val="0"/>
        <w:adjustRightInd w:val="0"/>
        <w:ind w:firstLine="567"/>
        <w:jc w:val="both"/>
        <w:rPr>
          <w:b/>
          <w:lang w:eastAsia="ru-RU"/>
        </w:rPr>
      </w:pPr>
      <w:proofErr w:type="gramStart"/>
      <w:r w:rsidRPr="004A0E13">
        <w:rPr>
          <w:b/>
          <w:bCs/>
          <w:i/>
          <w:iCs/>
          <w:lang w:eastAsia="ru-RU"/>
        </w:rPr>
        <w:t>Основные договоры по приобретению Биржевых облигаций</w:t>
      </w:r>
      <w:r w:rsidR="00625319" w:rsidRPr="004A0E13">
        <w:rPr>
          <w:b/>
          <w:bCs/>
          <w:i/>
          <w:iCs/>
          <w:lang w:eastAsia="ru-RU"/>
        </w:rPr>
        <w:t xml:space="preserve"> дополнительного выпуска</w:t>
      </w:r>
      <w:r w:rsidRPr="004A0E13">
        <w:rPr>
          <w:b/>
          <w:bCs/>
          <w:i/>
          <w:iCs/>
          <w:lang w:eastAsia="ru-RU"/>
        </w:rPr>
        <w:t xml:space="preserve"> заключаются в течение срока размещения Биржевых облигаций </w:t>
      </w:r>
      <w:r w:rsidR="00625319" w:rsidRPr="004A0E13">
        <w:rPr>
          <w:b/>
          <w:bCs/>
          <w:i/>
          <w:iCs/>
          <w:lang w:eastAsia="ru-RU"/>
        </w:rPr>
        <w:t xml:space="preserve">дополнительного выпуска </w:t>
      </w:r>
      <w:r w:rsidRPr="004A0E13">
        <w:rPr>
          <w:b/>
          <w:bCs/>
          <w:i/>
          <w:iCs/>
          <w:lang w:eastAsia="ru-RU"/>
        </w:rPr>
        <w:t xml:space="preserve">по </w:t>
      </w:r>
      <w:r w:rsidR="00625319" w:rsidRPr="004A0E13">
        <w:rPr>
          <w:b/>
          <w:bCs/>
          <w:i/>
          <w:iCs/>
          <w:lang w:eastAsia="ru-RU"/>
        </w:rPr>
        <w:t xml:space="preserve">единой </w:t>
      </w:r>
      <w:r w:rsidRPr="004A0E13">
        <w:rPr>
          <w:b/>
          <w:bCs/>
          <w:i/>
          <w:iCs/>
          <w:lang w:eastAsia="ru-RU"/>
        </w:rPr>
        <w:t>цене размещения Биржевых облигаций</w:t>
      </w:r>
      <w:r w:rsidR="00625319" w:rsidRPr="004A0E13">
        <w:t xml:space="preserve"> </w:t>
      </w:r>
      <w:r w:rsidR="00625319" w:rsidRPr="004A0E13">
        <w:rPr>
          <w:b/>
          <w:bCs/>
          <w:i/>
          <w:iCs/>
          <w:lang w:eastAsia="ru-RU"/>
        </w:rPr>
        <w:t>дополнительного выпуска</w:t>
      </w:r>
      <w:r w:rsidRPr="004A0E13">
        <w:rPr>
          <w:b/>
          <w:bCs/>
          <w:i/>
          <w:iCs/>
          <w:lang w:eastAsia="ru-RU"/>
        </w:rPr>
        <w:t>, определенной Эмитентом до даты начала размещения в соответствии с п. 8.4 Программы</w:t>
      </w:r>
      <w:r w:rsidR="00A4689F" w:rsidRPr="004A0E13">
        <w:rPr>
          <w:b/>
          <w:bCs/>
          <w:i/>
          <w:iCs/>
        </w:rPr>
        <w:t xml:space="preserve"> и п.8.8.4 Проспекта</w:t>
      </w:r>
      <w:r w:rsidRPr="004A0E13">
        <w:rPr>
          <w:b/>
          <w:bCs/>
          <w:i/>
          <w:iCs/>
          <w:lang w:eastAsia="ru-RU"/>
        </w:rPr>
        <w:t xml:space="preserve">, </w:t>
      </w:r>
      <w:r w:rsidRPr="004A0E13">
        <w:rPr>
          <w:b/>
          <w:i/>
          <w:lang w:eastAsia="ru-RU"/>
        </w:rPr>
        <w:t xml:space="preserve">путем выставления адресных заявок в Системе торгов ФБ ММВБ в порядке, установленном настоящим </w:t>
      </w:r>
      <w:r w:rsidRPr="004A0E13">
        <w:rPr>
          <w:b/>
          <w:bCs/>
          <w:i/>
          <w:iCs/>
          <w:lang w:eastAsia="ru-RU"/>
        </w:rPr>
        <w:t>подпунктом</w:t>
      </w:r>
      <w:r w:rsidR="00625319" w:rsidRPr="004A0E13">
        <w:rPr>
          <w:b/>
          <w:bCs/>
          <w:i/>
          <w:iCs/>
          <w:lang w:eastAsia="ru-RU"/>
        </w:rPr>
        <w:t xml:space="preserve"> выше</w:t>
      </w:r>
      <w:r w:rsidRPr="004A0E13">
        <w:rPr>
          <w:b/>
          <w:i/>
          <w:lang w:eastAsia="ru-RU"/>
        </w:rPr>
        <w:t>.</w:t>
      </w:r>
      <w:proofErr w:type="gramEnd"/>
    </w:p>
    <w:p w14:paraId="0FB2CDB2" w14:textId="77777777" w:rsidR="005E4523" w:rsidRPr="004A0E13" w:rsidRDefault="005E4523" w:rsidP="00B52206">
      <w:pPr>
        <w:autoSpaceDE w:val="0"/>
        <w:autoSpaceDN w:val="0"/>
        <w:adjustRightInd w:val="0"/>
        <w:ind w:firstLine="539"/>
        <w:jc w:val="both"/>
      </w:pPr>
    </w:p>
    <w:p w14:paraId="5989D8CD" w14:textId="77777777" w:rsidR="00945186" w:rsidRPr="004A0E13" w:rsidRDefault="00945186" w:rsidP="00945186">
      <w:pPr>
        <w:tabs>
          <w:tab w:val="center" w:pos="3606"/>
          <w:tab w:val="left" w:pos="5727"/>
        </w:tabs>
        <w:autoSpaceDE w:val="0"/>
        <w:autoSpaceDN w:val="0"/>
        <w:ind w:firstLine="539"/>
        <w:jc w:val="both"/>
      </w:pPr>
      <w:r w:rsidRPr="004A0E13">
        <w:rPr>
          <w:b/>
          <w:bCs/>
          <w:i/>
          <w:iCs/>
        </w:rPr>
        <w:t>Порядок и условия размещения путем подписки Биржевых облигаций не должны исключать или существенно затруднять приобретателям возможность приобретения этих ценных бумаг.</w:t>
      </w:r>
    </w:p>
    <w:p w14:paraId="184F1C56" w14:textId="77777777" w:rsidR="005E4523" w:rsidRPr="004A0E13" w:rsidRDefault="005E4523" w:rsidP="00B52206">
      <w:pPr>
        <w:autoSpaceDE w:val="0"/>
        <w:autoSpaceDN w:val="0"/>
        <w:adjustRightInd w:val="0"/>
        <w:ind w:firstLine="539"/>
        <w:jc w:val="both"/>
      </w:pPr>
    </w:p>
    <w:p w14:paraId="2DFEC1AC" w14:textId="77777777" w:rsidR="00A54C92" w:rsidRPr="004A0E13" w:rsidRDefault="00A54C92" w:rsidP="00B52206">
      <w:pPr>
        <w:autoSpaceDE w:val="0"/>
        <w:autoSpaceDN w:val="0"/>
        <w:adjustRightInd w:val="0"/>
        <w:ind w:firstLine="539"/>
        <w:jc w:val="both"/>
      </w:pPr>
      <w:r w:rsidRPr="004A0E13">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4A0E13">
        <w:rPr>
          <w:b/>
          <w:bCs/>
          <w:i/>
          <w:iCs/>
        </w:rPr>
        <w:t>возможность преимущественного приобретения размещаемых Биржевых облигаций не установлена.</w:t>
      </w:r>
    </w:p>
    <w:p w14:paraId="2158A054" w14:textId="77777777" w:rsidR="00A54C92" w:rsidRPr="004A0E13" w:rsidRDefault="00A54C92" w:rsidP="00B52206">
      <w:pPr>
        <w:autoSpaceDE w:val="0"/>
        <w:autoSpaceDN w:val="0"/>
        <w:adjustRightInd w:val="0"/>
        <w:ind w:firstLine="539"/>
        <w:jc w:val="both"/>
      </w:pPr>
    </w:p>
    <w:p w14:paraId="600B7CDF" w14:textId="77777777" w:rsidR="00A54C92" w:rsidRPr="004A0E13" w:rsidRDefault="00A54C92" w:rsidP="00B52206">
      <w:pPr>
        <w:autoSpaceDE w:val="0"/>
        <w:autoSpaceDN w:val="0"/>
        <w:adjustRightInd w:val="0"/>
        <w:ind w:firstLine="539"/>
        <w:jc w:val="both"/>
      </w:pPr>
      <w:r w:rsidRPr="004A0E13">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срок и иные условия выдачи передаточного распоряжения: </w:t>
      </w:r>
      <w:r w:rsidRPr="004A0E13">
        <w:rPr>
          <w:b/>
          <w:bCs/>
          <w:i/>
          <w:iCs/>
        </w:rPr>
        <w:t xml:space="preserve">Биржевые облигации, размещаемые в рамках программы </w:t>
      </w:r>
      <w:r w:rsidR="00300B9E" w:rsidRPr="004A0E13">
        <w:rPr>
          <w:b/>
          <w:bCs/>
          <w:i/>
          <w:iCs/>
        </w:rPr>
        <w:t xml:space="preserve">биржевых </w:t>
      </w:r>
      <w:r w:rsidRPr="004A0E13">
        <w:rPr>
          <w:b/>
          <w:bCs/>
          <w:i/>
          <w:iCs/>
        </w:rPr>
        <w:t>облигаций, не являются именными</w:t>
      </w:r>
    </w:p>
    <w:p w14:paraId="33C2665B" w14:textId="77777777" w:rsidR="00A54C92" w:rsidRPr="004A0E13" w:rsidRDefault="00A54C92" w:rsidP="00B52206">
      <w:pPr>
        <w:autoSpaceDE w:val="0"/>
        <w:autoSpaceDN w:val="0"/>
        <w:adjustRightInd w:val="0"/>
        <w:ind w:firstLine="539"/>
        <w:jc w:val="both"/>
      </w:pPr>
    </w:p>
    <w:p w14:paraId="43DD87C0" w14:textId="77777777" w:rsidR="00A54C92" w:rsidRPr="004A0E13" w:rsidRDefault="00A54C92" w:rsidP="00B52206">
      <w:pPr>
        <w:autoSpaceDE w:val="0"/>
        <w:autoSpaceDN w:val="0"/>
        <w:adjustRightInd w:val="0"/>
        <w:ind w:firstLine="539"/>
        <w:jc w:val="both"/>
      </w:pPr>
      <w:r w:rsidRPr="004A0E13">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14:paraId="24ADB0A9" w14:textId="77777777" w:rsidR="00A54C92" w:rsidRPr="004A0E13" w:rsidRDefault="00A54C92" w:rsidP="00B52206">
      <w:pPr>
        <w:autoSpaceDE w:val="0"/>
        <w:autoSpaceDN w:val="0"/>
        <w:adjustRightInd w:val="0"/>
        <w:ind w:firstLine="539"/>
        <w:jc w:val="both"/>
      </w:pPr>
      <w:r w:rsidRPr="004A0E13">
        <w:rPr>
          <w:b/>
          <w:bCs/>
          <w:i/>
          <w:iCs/>
        </w:rPr>
        <w:t>Размещенные через ЗАО «ФБ ММВБ» Биржевые облигации зачисляются НРД или Депозитариями на счета депо покупателей Биржевых облигаций в дату совершения операции купли-продажи Биржевых облигаций.</w:t>
      </w:r>
    </w:p>
    <w:p w14:paraId="365F0A0E"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roofErr w:type="gramEnd"/>
    </w:p>
    <w:p w14:paraId="77117993" w14:textId="77777777" w:rsidR="00A54C92" w:rsidRPr="004A0E13" w:rsidRDefault="00A54C92" w:rsidP="00B52206">
      <w:pPr>
        <w:autoSpaceDE w:val="0"/>
        <w:autoSpaceDN w:val="0"/>
        <w:adjustRightInd w:val="0"/>
        <w:ind w:firstLine="539"/>
        <w:jc w:val="both"/>
        <w:rPr>
          <w:b/>
          <w:bCs/>
          <w:i/>
          <w:iCs/>
        </w:rPr>
      </w:pPr>
      <w:r w:rsidRPr="004A0E13">
        <w:rPr>
          <w:b/>
          <w:bCs/>
          <w:i/>
          <w:iCs/>
        </w:rPr>
        <w:t xml:space="preserve">Проданные при размещении Биржевые облигации зачисляются НРД или Депозитариями на счета депо покупателей Биржевых облигаций в соответствии с условиями осуществления депозитарной деятельности НРД и Депозитариев. </w:t>
      </w:r>
    </w:p>
    <w:p w14:paraId="7471E8F8" w14:textId="77777777" w:rsidR="00A54C92" w:rsidRPr="004A0E13" w:rsidRDefault="00A54C92" w:rsidP="00B52206">
      <w:pPr>
        <w:autoSpaceDE w:val="0"/>
        <w:autoSpaceDN w:val="0"/>
        <w:ind w:firstLine="539"/>
        <w:jc w:val="both"/>
        <w:rPr>
          <w:b/>
          <w:i/>
        </w:rPr>
      </w:pPr>
      <w:r w:rsidRPr="004A0E13">
        <w:rPr>
          <w:b/>
          <w:i/>
        </w:rPr>
        <w:t>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w:t>
      </w:r>
      <w:r w:rsidRPr="004A0E13" w:rsidDel="00735CFA">
        <w:rPr>
          <w:b/>
          <w:i/>
        </w:rPr>
        <w:t xml:space="preserve"> </w:t>
      </w:r>
      <w:r w:rsidRPr="004A0E13">
        <w:rPr>
          <w:b/>
          <w:i/>
        </w:rPr>
        <w:t>запрещать ему инвестировать денежные средства в Биржевые облигации.</w:t>
      </w:r>
    </w:p>
    <w:p w14:paraId="510379F0" w14:textId="77777777" w:rsidR="00A54C92" w:rsidRPr="004A0E13" w:rsidRDefault="00A54C92" w:rsidP="00B52206">
      <w:pPr>
        <w:autoSpaceDE w:val="0"/>
        <w:autoSpaceDN w:val="0"/>
        <w:adjustRightInd w:val="0"/>
        <w:ind w:firstLine="539"/>
        <w:jc w:val="both"/>
        <w:rPr>
          <w:b/>
          <w:bCs/>
          <w:i/>
          <w:iCs/>
        </w:rPr>
      </w:pPr>
      <w:r w:rsidRPr="004A0E13">
        <w:rPr>
          <w:b/>
          <w:i/>
        </w:rPr>
        <w:t xml:space="preserve">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w:t>
      </w:r>
      <w:proofErr w:type="gramStart"/>
      <w:r w:rsidRPr="004A0E13">
        <w:rPr>
          <w:b/>
          <w:i/>
        </w:rPr>
        <w:t>счету</w:t>
      </w:r>
      <w:proofErr w:type="gramEnd"/>
      <w:r w:rsidRPr="004A0E13">
        <w:rPr>
          <w:b/>
          <w:i/>
        </w:rPr>
        <w:t xml:space="preserve"> депо которого должна пройти транзакция Биржевых облигаций, </w:t>
      </w:r>
      <w:r w:rsidR="00B30EF9" w:rsidRPr="004A0E13">
        <w:rPr>
          <w:b/>
          <w:i/>
        </w:rPr>
        <w:t xml:space="preserve">либо запрет или иное ограничение, наложенные государственными или иными уполномоченными органами, </w:t>
      </w:r>
      <w:r w:rsidRPr="004A0E13">
        <w:rPr>
          <w:b/>
          <w:i/>
        </w:rPr>
        <w:t>мо</w:t>
      </w:r>
      <w:r w:rsidR="00B30EF9" w:rsidRPr="004A0E13">
        <w:rPr>
          <w:b/>
          <w:i/>
        </w:rPr>
        <w:t>гут</w:t>
      </w:r>
      <w:r w:rsidRPr="004A0E13">
        <w:rPr>
          <w:b/>
          <w:i/>
        </w:rPr>
        <w:t xml:space="preserve"> запрещать данному депозитарию содействовать финансированию в Биржевые облигации Эмитента.</w:t>
      </w:r>
    </w:p>
    <w:p w14:paraId="0D69D22B" w14:textId="77777777" w:rsidR="00A54C92" w:rsidRPr="004A0E13" w:rsidRDefault="00A54C92" w:rsidP="00B52206">
      <w:pPr>
        <w:autoSpaceDE w:val="0"/>
        <w:autoSpaceDN w:val="0"/>
        <w:adjustRightInd w:val="0"/>
        <w:ind w:firstLine="539"/>
        <w:jc w:val="both"/>
        <w:rPr>
          <w:b/>
          <w:bCs/>
          <w:i/>
          <w:iCs/>
        </w:rPr>
      </w:pPr>
      <w:r w:rsidRPr="004A0E13">
        <w:rPr>
          <w:b/>
          <w:bCs/>
          <w:i/>
          <w:iCs/>
        </w:rPr>
        <w:t>Расходы, связанные с внесением приходных записей о зачислении размещаемых Биржевых облигаций на счета депо в депозитарии</w:t>
      </w:r>
      <w:r w:rsidR="00B30EF9" w:rsidRPr="004A0E13">
        <w:rPr>
          <w:b/>
          <w:bCs/>
          <w:i/>
          <w:iCs/>
        </w:rPr>
        <w:t xml:space="preserve"> </w:t>
      </w:r>
      <w:r w:rsidRPr="004A0E13">
        <w:rPr>
          <w:b/>
          <w:bCs/>
          <w:i/>
          <w:iCs/>
        </w:rPr>
        <w:t>их первых владельцев (приобретателей), несут первые владельцы Биржевых облигаций.</w:t>
      </w:r>
    </w:p>
    <w:p w14:paraId="2FB07744" w14:textId="77777777" w:rsidR="00A54C92" w:rsidRPr="004A0E13" w:rsidRDefault="00A54C92" w:rsidP="00B52206">
      <w:pPr>
        <w:autoSpaceDE w:val="0"/>
        <w:autoSpaceDN w:val="0"/>
        <w:adjustRightInd w:val="0"/>
        <w:ind w:firstLine="539"/>
        <w:jc w:val="both"/>
      </w:pPr>
    </w:p>
    <w:p w14:paraId="1FDC35A9" w14:textId="77777777" w:rsidR="00A54C92" w:rsidRPr="004A0E13" w:rsidRDefault="00A54C92" w:rsidP="00B52206">
      <w:pPr>
        <w:autoSpaceDE w:val="0"/>
        <w:autoSpaceDN w:val="0"/>
        <w:adjustRightInd w:val="0"/>
        <w:ind w:firstLine="539"/>
        <w:jc w:val="both"/>
      </w:pPr>
      <w:r w:rsidRPr="004A0E13">
        <w:t xml:space="preserve">для документарных ценных бумаг без обязательного централизованного хранения – порядок, в том числе срок, выдачи первым владельцам сертификатов ценных бумаг: </w:t>
      </w:r>
      <w:r w:rsidRPr="004A0E13">
        <w:rPr>
          <w:b/>
          <w:bCs/>
          <w:i/>
          <w:iCs/>
        </w:rPr>
        <w:t>по Биржевым облигациям предусмотрено централизованное хранение.</w:t>
      </w:r>
    </w:p>
    <w:p w14:paraId="5E035295" w14:textId="77777777" w:rsidR="00CB086F" w:rsidRPr="004A0E13" w:rsidRDefault="00CB086F" w:rsidP="00B52206">
      <w:pPr>
        <w:pStyle w:val="ConsNormal"/>
        <w:ind w:right="0" w:firstLine="539"/>
        <w:jc w:val="both"/>
        <w:rPr>
          <w:rFonts w:ascii="Times New Roman" w:hAnsi="Times New Roman"/>
        </w:rPr>
      </w:pPr>
    </w:p>
    <w:p w14:paraId="40841531" w14:textId="77777777" w:rsidR="00766D0F" w:rsidRPr="004A0E13" w:rsidRDefault="00766D0F" w:rsidP="00766D0F">
      <w:pPr>
        <w:autoSpaceDE w:val="0"/>
        <w:autoSpaceDN w:val="0"/>
        <w:adjustRightInd w:val="0"/>
        <w:ind w:firstLine="539"/>
        <w:jc w:val="both"/>
        <w:rPr>
          <w:b/>
          <w:i/>
        </w:rPr>
      </w:pPr>
      <w:r w:rsidRPr="004A0E13">
        <w:rPr>
          <w:b/>
          <w:i/>
        </w:rPr>
        <w:t>В случае невозможности размещения Биржевых облигаций вследствие реорганизации, ликвидации Организатора торговли либо в силу требований законодательства Российской Федерации, Эмитент принимает решение об ином организаторе торговли на рынке ценных бумаг, через которого будут заключаться сделки по размещению Биржевых облигаций. Размещение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14:paraId="262DC455" w14:textId="5350D6A0" w:rsidR="00766D0F" w:rsidRPr="004A0E13" w:rsidRDefault="00766D0F" w:rsidP="00766D0F">
      <w:pPr>
        <w:autoSpaceDE w:val="0"/>
        <w:autoSpaceDN w:val="0"/>
        <w:adjustRightInd w:val="0"/>
        <w:ind w:firstLine="539"/>
        <w:jc w:val="both"/>
        <w:rPr>
          <w:b/>
          <w:i/>
        </w:rPr>
      </w:pPr>
      <w:r w:rsidRPr="004A0E13">
        <w:rPr>
          <w:b/>
          <w:i/>
        </w:rPr>
        <w:t xml:space="preserve">При смене Организатора торговли, через которого будут заключаться сделки по размещению Биржевых облигаций, Эмитент должен опубликовать информацию о новом организаторе торговли, через которого будут заключаться сделки по </w:t>
      </w:r>
      <w:r w:rsidR="00CC6DAE" w:rsidRPr="004A0E13">
        <w:rPr>
          <w:b/>
          <w:i/>
        </w:rPr>
        <w:t xml:space="preserve">размещению </w:t>
      </w:r>
      <w:r w:rsidRPr="004A0E13">
        <w:rPr>
          <w:b/>
          <w:i/>
        </w:rPr>
        <w:t>Биржевых облигаций. Указанная информация раскрывается в порядке и сроки, указанные в п. 11 Программы и п.8.11 Проспекта.</w:t>
      </w:r>
    </w:p>
    <w:p w14:paraId="44D1A7F4" w14:textId="77777777" w:rsidR="00766D0F" w:rsidRPr="004A0E13" w:rsidRDefault="00766D0F" w:rsidP="00B52206">
      <w:pPr>
        <w:pStyle w:val="ConsNormal"/>
        <w:ind w:right="0" w:firstLine="539"/>
        <w:jc w:val="both"/>
        <w:rPr>
          <w:rFonts w:ascii="Times New Roman" w:hAnsi="Times New Roman"/>
        </w:rPr>
      </w:pPr>
    </w:p>
    <w:p w14:paraId="3A250286" w14:textId="77777777" w:rsidR="00A54C92" w:rsidRPr="004A0E13" w:rsidRDefault="00A54C92" w:rsidP="00B52206">
      <w:pPr>
        <w:pStyle w:val="ConsNormal"/>
        <w:ind w:right="0" w:firstLine="539"/>
        <w:jc w:val="both"/>
        <w:rPr>
          <w:rFonts w:ascii="Times New Roman" w:hAnsi="Times New Roman"/>
        </w:rPr>
      </w:pPr>
      <w:r w:rsidRPr="004A0E13">
        <w:rPr>
          <w:rFonts w:ascii="Times New Roman" w:hAnsi="Times New Roman"/>
        </w:rPr>
        <w:lastRenderedPageBreak/>
        <w:t xml:space="preserve">Размещение ценных бумаг осуществляется эмитентом с привлечением брокеров, оказывающих эмитенту услуги по размещению </w:t>
      </w:r>
      <w:r w:rsidRPr="004A0E13">
        <w:rPr>
          <w:rStyle w:val="SUBST"/>
          <w:b w:val="0"/>
          <w:i w:val="0"/>
        </w:rPr>
        <w:t>и по организации размещения</w:t>
      </w:r>
      <w:r w:rsidRPr="004A0E13">
        <w:rPr>
          <w:rFonts w:ascii="Times New Roman" w:hAnsi="Times New Roman"/>
        </w:rPr>
        <w:t xml:space="preserve"> ценных бумаг:</w:t>
      </w:r>
    </w:p>
    <w:p w14:paraId="38DEA213" w14:textId="77777777" w:rsidR="00A54C92" w:rsidRPr="004A0E13" w:rsidRDefault="00A54C92" w:rsidP="00B52206">
      <w:pPr>
        <w:ind w:firstLine="539"/>
        <w:jc w:val="both"/>
        <w:rPr>
          <w:b/>
          <w:bCs/>
          <w:i/>
          <w:iCs/>
        </w:rPr>
      </w:pPr>
    </w:p>
    <w:p w14:paraId="4FFC931C" w14:textId="77777777" w:rsidR="00A54C92" w:rsidRPr="004A0E13" w:rsidRDefault="00A54C92" w:rsidP="00B52206">
      <w:pPr>
        <w:autoSpaceDE w:val="0"/>
        <w:autoSpaceDN w:val="0"/>
        <w:ind w:firstLine="539"/>
        <w:jc w:val="both"/>
        <w:rPr>
          <w:b/>
          <w:i/>
          <w:u w:val="single"/>
        </w:rPr>
      </w:pPr>
      <w:r w:rsidRPr="004A0E13">
        <w:rPr>
          <w:b/>
          <w:i/>
          <w:u w:val="single"/>
        </w:rPr>
        <w:t>Информация об организациях, которые могут оказывать Эмитенту услуги по организации размещения Биржевых облигаций (далее – «Организаторы»), будет указана в Условиях выпуска.</w:t>
      </w:r>
    </w:p>
    <w:p w14:paraId="27A47BB4" w14:textId="77777777" w:rsidR="00A54C92" w:rsidRPr="004A0E13" w:rsidRDefault="00A54C92" w:rsidP="00B52206">
      <w:pPr>
        <w:ind w:firstLine="539"/>
        <w:contextualSpacing/>
        <w:jc w:val="both"/>
        <w:rPr>
          <w:rStyle w:val="SUBST"/>
          <w:b w:val="0"/>
          <w:i w:val="0"/>
        </w:rPr>
      </w:pPr>
    </w:p>
    <w:p w14:paraId="6C2A7CC2" w14:textId="30634D87" w:rsidR="00A54C92" w:rsidRPr="004A0E13" w:rsidRDefault="00A54C92" w:rsidP="00B52206">
      <w:pPr>
        <w:pStyle w:val="msonormalcxspmiddle"/>
        <w:tabs>
          <w:tab w:val="num" w:pos="786"/>
        </w:tabs>
        <w:adjustRightInd w:val="0"/>
        <w:spacing w:before="0" w:beforeAutospacing="0" w:after="0" w:afterAutospacing="0"/>
        <w:ind w:firstLine="539"/>
        <w:jc w:val="both"/>
        <w:rPr>
          <w:b/>
          <w:i/>
          <w:sz w:val="22"/>
          <w:szCs w:val="22"/>
        </w:rPr>
      </w:pPr>
      <w:r w:rsidRPr="004A0E13">
        <w:rPr>
          <w:b/>
          <w:i/>
          <w:sz w:val="22"/>
          <w:szCs w:val="22"/>
        </w:rPr>
        <w:t xml:space="preserve">Основные функции </w:t>
      </w:r>
      <w:r w:rsidR="00CC6DAE" w:rsidRPr="004A0E13">
        <w:rPr>
          <w:b/>
          <w:i/>
          <w:sz w:val="22"/>
          <w:szCs w:val="22"/>
        </w:rPr>
        <w:t>Организаторов</w:t>
      </w:r>
      <w:r w:rsidRPr="004A0E13">
        <w:rPr>
          <w:b/>
          <w:i/>
          <w:sz w:val="22"/>
          <w:szCs w:val="22"/>
        </w:rPr>
        <w:t>, в том числе:</w:t>
      </w:r>
    </w:p>
    <w:p w14:paraId="35010C8C" w14:textId="77777777" w:rsidR="00A54C92" w:rsidRPr="004A0E13" w:rsidRDefault="00A54C92" w:rsidP="00B52206">
      <w:pPr>
        <w:tabs>
          <w:tab w:val="num" w:pos="786"/>
        </w:tabs>
        <w:autoSpaceDE w:val="0"/>
        <w:autoSpaceDN w:val="0"/>
        <w:adjustRightInd w:val="0"/>
        <w:ind w:firstLine="539"/>
        <w:contextualSpacing/>
        <w:jc w:val="both"/>
        <w:rPr>
          <w:b/>
          <w:i/>
        </w:rPr>
      </w:pPr>
      <w:r w:rsidRPr="004A0E13">
        <w:rPr>
          <w:b/>
          <w:i/>
        </w:rPr>
        <w:t>1.</w:t>
      </w:r>
      <w:r w:rsidRPr="004A0E13">
        <w:rPr>
          <w:b/>
          <w:i/>
        </w:rPr>
        <w:tab/>
        <w:t>разработка параметров, условий выпуска и размещения Биржевых облигаций;</w:t>
      </w:r>
    </w:p>
    <w:p w14:paraId="044B2A42" w14:textId="77777777" w:rsidR="00A54C92" w:rsidRPr="004A0E13" w:rsidRDefault="00A54C92" w:rsidP="00B52206">
      <w:pPr>
        <w:tabs>
          <w:tab w:val="num" w:pos="786"/>
        </w:tabs>
        <w:autoSpaceDE w:val="0"/>
        <w:autoSpaceDN w:val="0"/>
        <w:adjustRightInd w:val="0"/>
        <w:ind w:firstLine="539"/>
        <w:contextualSpacing/>
        <w:jc w:val="both"/>
        <w:rPr>
          <w:b/>
          <w:i/>
        </w:rPr>
      </w:pPr>
      <w:r w:rsidRPr="004A0E13">
        <w:rPr>
          <w:b/>
          <w:i/>
        </w:rPr>
        <w:t>2.</w:t>
      </w:r>
      <w:r w:rsidRPr="004A0E13">
        <w:rPr>
          <w:b/>
          <w:i/>
        </w:rPr>
        <w:tab/>
        <w:t>подготовка проектов документации, необходимой для размещения и обращения Биржевых облигаций;</w:t>
      </w:r>
    </w:p>
    <w:p w14:paraId="52A0DFD2" w14:textId="77777777" w:rsidR="00A54C92" w:rsidRPr="004A0E13" w:rsidRDefault="00A54C92" w:rsidP="00B52206">
      <w:pPr>
        <w:tabs>
          <w:tab w:val="num" w:pos="786"/>
        </w:tabs>
        <w:autoSpaceDE w:val="0"/>
        <w:autoSpaceDN w:val="0"/>
        <w:adjustRightInd w:val="0"/>
        <w:ind w:firstLine="539"/>
        <w:jc w:val="both"/>
        <w:rPr>
          <w:b/>
          <w:i/>
        </w:rPr>
      </w:pPr>
      <w:r w:rsidRPr="004A0E13">
        <w:rPr>
          <w:b/>
          <w:i/>
        </w:rPr>
        <w:t>3.</w:t>
      </w:r>
      <w:r w:rsidRPr="004A0E13">
        <w:rPr>
          <w:b/>
          <w:i/>
        </w:rPr>
        <w:tab/>
        <w:t xml:space="preserve">подготовка, организация и проведение маркетинговых и презентационных мероприятий перед размещением Биржевых облигаций; </w:t>
      </w:r>
    </w:p>
    <w:p w14:paraId="00B75DD3" w14:textId="77777777" w:rsidR="00A54C92" w:rsidRPr="004A0E13" w:rsidRDefault="00A54C92" w:rsidP="00B52206">
      <w:pPr>
        <w:tabs>
          <w:tab w:val="num" w:pos="786"/>
        </w:tabs>
        <w:autoSpaceDE w:val="0"/>
        <w:autoSpaceDN w:val="0"/>
        <w:adjustRightInd w:val="0"/>
        <w:ind w:firstLine="539"/>
        <w:jc w:val="both"/>
        <w:rPr>
          <w:b/>
          <w:i/>
        </w:rPr>
      </w:pPr>
      <w:r w:rsidRPr="004A0E13">
        <w:rPr>
          <w:b/>
          <w:i/>
        </w:rPr>
        <w:t>4.</w:t>
      </w:r>
      <w:r w:rsidRPr="004A0E13">
        <w:rPr>
          <w:b/>
          <w:i/>
        </w:rPr>
        <w:tab/>
        <w:t>предоставление консультаций по вопросам, связанным с требованиями действующего законодательства Российской Федерации, предъявляемыми к процедуре выпуска</w:t>
      </w:r>
      <w:r w:rsidR="00E41F93" w:rsidRPr="004A0E13">
        <w:rPr>
          <w:b/>
          <w:i/>
        </w:rPr>
        <w:t xml:space="preserve"> (дополнительного выпуска)</w:t>
      </w:r>
      <w:r w:rsidRPr="004A0E13">
        <w:rPr>
          <w:b/>
          <w:i/>
        </w:rPr>
        <w:t xml:space="preserve"> Биржевых облигаций, их размещения, обращения и погашения, в том числе предоставление консультаций при раскрытии информации на этапах процедуры эмиссии ценных бумаг и помощь в подготовке соответствующих информационных сообщений;</w:t>
      </w:r>
    </w:p>
    <w:p w14:paraId="159715A9" w14:textId="77777777" w:rsidR="00A54C92" w:rsidRPr="004A0E13" w:rsidRDefault="00A54C92" w:rsidP="00B52206">
      <w:pPr>
        <w:tabs>
          <w:tab w:val="num" w:pos="786"/>
        </w:tabs>
        <w:autoSpaceDE w:val="0"/>
        <w:autoSpaceDN w:val="0"/>
        <w:adjustRightInd w:val="0"/>
        <w:ind w:firstLine="539"/>
        <w:jc w:val="both"/>
        <w:rPr>
          <w:b/>
          <w:bCs/>
          <w:i/>
          <w:iCs/>
        </w:rPr>
      </w:pPr>
      <w:r w:rsidRPr="004A0E13">
        <w:rPr>
          <w:b/>
          <w:i/>
        </w:rPr>
        <w:t>5.</w:t>
      </w:r>
      <w:r w:rsidRPr="004A0E13">
        <w:rPr>
          <w:b/>
          <w:i/>
        </w:rPr>
        <w:tab/>
        <w:t xml:space="preserve"> осуществление иных действий, необходимых для размещения Биржевых облигаций.</w:t>
      </w:r>
    </w:p>
    <w:p w14:paraId="6026BC1A" w14:textId="77777777" w:rsidR="00A54C92" w:rsidRPr="004A0E13" w:rsidRDefault="00A54C92" w:rsidP="00B52206">
      <w:pPr>
        <w:autoSpaceDE w:val="0"/>
        <w:autoSpaceDN w:val="0"/>
        <w:ind w:firstLine="539"/>
        <w:jc w:val="both"/>
        <w:rPr>
          <w:b/>
          <w:bCs/>
          <w:i/>
          <w:iCs/>
        </w:rPr>
      </w:pPr>
    </w:p>
    <w:p w14:paraId="490B1044" w14:textId="77777777" w:rsidR="00A54C92" w:rsidRPr="004A0E13" w:rsidRDefault="00A54C92" w:rsidP="00776DFC">
      <w:pPr>
        <w:ind w:firstLine="539"/>
        <w:jc w:val="both"/>
        <w:rPr>
          <w:b/>
          <w:bCs/>
          <w:i/>
          <w:iCs/>
        </w:rPr>
      </w:pPr>
      <w:r w:rsidRPr="004A0E13">
        <w:rPr>
          <w:b/>
          <w:bCs/>
          <w:i/>
          <w:iCs/>
        </w:rPr>
        <w:t xml:space="preserve">Организацией, оказывающей Эмитенту услуги по размещению Биржевых облигаций, является агент по размещению ценных бумаг, действующий по поручению и за счёт Эмитента (далее и ранее </w:t>
      </w:r>
      <w:r w:rsidR="00CB086F" w:rsidRPr="004A0E13">
        <w:rPr>
          <w:b/>
          <w:bCs/>
          <w:i/>
          <w:iCs/>
        </w:rPr>
        <w:t>–</w:t>
      </w:r>
      <w:r w:rsidRPr="004A0E13">
        <w:rPr>
          <w:b/>
          <w:bCs/>
          <w:i/>
          <w:iCs/>
        </w:rPr>
        <w:t xml:space="preserve"> </w:t>
      </w:r>
      <w:r w:rsidR="00CB086F" w:rsidRPr="004A0E13">
        <w:rPr>
          <w:b/>
          <w:bCs/>
          <w:i/>
          <w:iCs/>
        </w:rPr>
        <w:t>«</w:t>
      </w:r>
      <w:r w:rsidRPr="004A0E13">
        <w:rPr>
          <w:b/>
          <w:bCs/>
          <w:i/>
          <w:iCs/>
        </w:rPr>
        <w:t>Андеррайтер</w:t>
      </w:r>
      <w:r w:rsidR="00CB086F" w:rsidRPr="004A0E13">
        <w:rPr>
          <w:b/>
          <w:bCs/>
          <w:i/>
          <w:iCs/>
        </w:rPr>
        <w:t>»</w:t>
      </w:r>
      <w:r w:rsidRPr="004A0E13">
        <w:rPr>
          <w:b/>
          <w:bCs/>
          <w:i/>
          <w:iCs/>
        </w:rPr>
        <w:t xml:space="preserve">). </w:t>
      </w:r>
    </w:p>
    <w:p w14:paraId="487BE8A1" w14:textId="77777777" w:rsidR="00A54C92" w:rsidRPr="004A0E13" w:rsidRDefault="00A54C92" w:rsidP="006160C3">
      <w:pPr>
        <w:autoSpaceDE w:val="0"/>
        <w:autoSpaceDN w:val="0"/>
        <w:ind w:firstLine="539"/>
        <w:jc w:val="both"/>
        <w:rPr>
          <w:u w:val="single"/>
        </w:rPr>
      </w:pPr>
      <w:r w:rsidRPr="004A0E13">
        <w:rPr>
          <w:b/>
          <w:i/>
          <w:u w:val="single"/>
        </w:rPr>
        <w:t xml:space="preserve">Лицо, назначенное Андеррайтером, а также информация о счете Андеррайтера, на который должны перечисляться денежные средства, </w:t>
      </w:r>
      <w:r w:rsidR="00C21C8A" w:rsidRPr="004A0E13">
        <w:rPr>
          <w:b/>
          <w:i/>
          <w:u w:val="single"/>
        </w:rPr>
        <w:t xml:space="preserve">поступающие в оплату Биржевых облигаций, </w:t>
      </w:r>
      <w:r w:rsidRPr="004A0E13">
        <w:rPr>
          <w:b/>
          <w:bCs/>
          <w:i/>
          <w:iCs/>
          <w:u w:val="single"/>
        </w:rPr>
        <w:t>будут указаны</w:t>
      </w:r>
      <w:r w:rsidRPr="004A0E13">
        <w:rPr>
          <w:b/>
          <w:i/>
          <w:u w:val="single"/>
        </w:rPr>
        <w:t xml:space="preserve"> в Условиях выпуска.</w:t>
      </w:r>
    </w:p>
    <w:p w14:paraId="54983FDB" w14:textId="77777777" w:rsidR="00A54C92" w:rsidRPr="004A0E13" w:rsidRDefault="00A54C92" w:rsidP="00B52206">
      <w:pPr>
        <w:autoSpaceDE w:val="0"/>
        <w:autoSpaceDN w:val="0"/>
        <w:ind w:firstLine="539"/>
        <w:jc w:val="both"/>
      </w:pPr>
    </w:p>
    <w:p w14:paraId="6FD68674" w14:textId="77777777" w:rsidR="00A54C92" w:rsidRPr="004A0E13" w:rsidRDefault="00A54C92" w:rsidP="00B52206">
      <w:pPr>
        <w:autoSpaceDE w:val="0"/>
        <w:autoSpaceDN w:val="0"/>
        <w:ind w:firstLine="539"/>
        <w:jc w:val="both"/>
        <w:rPr>
          <w:b/>
          <w:i/>
        </w:rPr>
      </w:pPr>
      <w:r w:rsidRPr="004A0E13">
        <w:rPr>
          <w:b/>
          <w:i/>
        </w:rPr>
        <w:t>Основные функции Андеррайтера:</w:t>
      </w:r>
    </w:p>
    <w:p w14:paraId="13F0FE70" w14:textId="77777777" w:rsidR="00A54C92" w:rsidRPr="004A0E13" w:rsidRDefault="00A54C92" w:rsidP="00B52206">
      <w:pPr>
        <w:autoSpaceDE w:val="0"/>
        <w:autoSpaceDN w:val="0"/>
        <w:ind w:firstLine="539"/>
        <w:jc w:val="both"/>
        <w:rPr>
          <w:b/>
          <w:bCs/>
          <w:i/>
          <w:iCs/>
        </w:rPr>
      </w:pPr>
      <w:proofErr w:type="gramStart"/>
      <w:r w:rsidRPr="004A0E13">
        <w:rPr>
          <w:b/>
          <w:bCs/>
          <w:i/>
          <w:iCs/>
        </w:rPr>
        <w:t xml:space="preserve">- прием (сбор) письменных предложений (оферт) от потенциальных приобретателей заключить Предварительные договоры (в случае размещения Биржевых облигаций путем </w:t>
      </w:r>
      <w:r w:rsidR="00236FC9" w:rsidRPr="004A0E13">
        <w:rPr>
          <w:b/>
          <w:bCs/>
          <w:i/>
          <w:iCs/>
        </w:rPr>
        <w:t xml:space="preserve">сбора адресных заявок со стороны приобретателей </w:t>
      </w:r>
      <w:r w:rsidR="00236FC9" w:rsidRPr="004A0E13">
        <w:rPr>
          <w:b/>
          <w:i/>
          <w:lang w:val="x-none" w:eastAsia="x-none"/>
        </w:rPr>
        <w:t>на приобретение Биржевых облигаций по фиксированной цене и ставке</w:t>
      </w:r>
      <w:r w:rsidR="00236FC9" w:rsidRPr="004A0E13">
        <w:rPr>
          <w:b/>
          <w:i/>
          <w:lang w:eastAsia="x-none"/>
        </w:rPr>
        <w:t xml:space="preserve"> первого купона</w:t>
      </w:r>
      <w:r w:rsidR="00C770FB" w:rsidRPr="004A0E13">
        <w:rPr>
          <w:b/>
          <w:i/>
          <w:lang w:eastAsia="x-none"/>
        </w:rPr>
        <w:t xml:space="preserve">, </w:t>
      </w:r>
      <w:r w:rsidR="00C770FB" w:rsidRPr="004A0E13">
        <w:rPr>
          <w:b/>
          <w:bCs/>
          <w:i/>
          <w:iCs/>
          <w:lang w:eastAsia="ru-RU"/>
        </w:rPr>
        <w:t>путем сбора адресных заявок со стороны приобретателей на приобретение Биржевых облигаций дополнительного выпуска по единой цене размещения, заранее определенной Эмитентом</w:t>
      </w:r>
      <w:r w:rsidRPr="004A0E13">
        <w:rPr>
          <w:b/>
          <w:bCs/>
          <w:i/>
          <w:iCs/>
        </w:rPr>
        <w:t>);</w:t>
      </w:r>
      <w:proofErr w:type="gramEnd"/>
    </w:p>
    <w:p w14:paraId="1F5DD08D" w14:textId="77777777" w:rsidR="00A54C92" w:rsidRPr="004A0E13" w:rsidRDefault="00A54C92" w:rsidP="00B52206">
      <w:pPr>
        <w:autoSpaceDE w:val="0"/>
        <w:autoSpaceDN w:val="0"/>
        <w:ind w:firstLine="539"/>
        <w:jc w:val="both"/>
        <w:rPr>
          <w:b/>
          <w:bCs/>
          <w:i/>
          <w:iCs/>
        </w:rPr>
      </w:pPr>
      <w:proofErr w:type="gramStart"/>
      <w:r w:rsidRPr="004A0E13">
        <w:rPr>
          <w:b/>
          <w:bCs/>
          <w:i/>
          <w:iCs/>
        </w:rPr>
        <w:t xml:space="preserve">- заключение Предварительных договоров путем направления потенциальным приобретателям, определяемым по усмотрению Эмитента, ответов (акцептов) Эмитента о принятии предложений (оферт) заключить Предварительные договоры (в случае размещения Биржевых облигаций путем </w:t>
      </w:r>
      <w:r w:rsidR="00236FC9" w:rsidRPr="004A0E13">
        <w:rPr>
          <w:b/>
          <w:bCs/>
          <w:i/>
          <w:iCs/>
        </w:rPr>
        <w:t xml:space="preserve">сбора адресных заявок со стороны приобретателей </w:t>
      </w:r>
      <w:r w:rsidR="00236FC9" w:rsidRPr="004A0E13">
        <w:rPr>
          <w:b/>
          <w:i/>
          <w:lang w:val="x-none" w:eastAsia="x-none"/>
        </w:rPr>
        <w:t>на приобретение Биржевых облигаций по фиксированной цене и ставке</w:t>
      </w:r>
      <w:r w:rsidR="00236FC9" w:rsidRPr="004A0E13">
        <w:rPr>
          <w:b/>
          <w:i/>
          <w:lang w:eastAsia="x-none"/>
        </w:rPr>
        <w:t xml:space="preserve"> первого купона</w:t>
      </w:r>
      <w:r w:rsidR="00C770FB" w:rsidRPr="004A0E13">
        <w:rPr>
          <w:b/>
          <w:i/>
          <w:lang w:eastAsia="x-none"/>
        </w:rPr>
        <w:t xml:space="preserve">, </w:t>
      </w:r>
      <w:r w:rsidR="00C770FB" w:rsidRPr="004A0E13">
        <w:rPr>
          <w:b/>
          <w:bCs/>
          <w:i/>
          <w:iCs/>
          <w:lang w:eastAsia="ru-RU"/>
        </w:rPr>
        <w:t>путем сбора адресных заявок со стороны приобретателей на приобретение Биржевых облигаций дополнительного выпуска по единой цене</w:t>
      </w:r>
      <w:proofErr w:type="gramEnd"/>
      <w:r w:rsidR="00C770FB" w:rsidRPr="004A0E13">
        <w:rPr>
          <w:b/>
          <w:bCs/>
          <w:i/>
          <w:iCs/>
          <w:lang w:eastAsia="ru-RU"/>
        </w:rPr>
        <w:t xml:space="preserve"> размещения, заранее </w:t>
      </w:r>
      <w:proofErr w:type="gramStart"/>
      <w:r w:rsidR="00C770FB" w:rsidRPr="004A0E13">
        <w:rPr>
          <w:b/>
          <w:bCs/>
          <w:i/>
          <w:iCs/>
          <w:lang w:eastAsia="ru-RU"/>
        </w:rPr>
        <w:t>определенной</w:t>
      </w:r>
      <w:proofErr w:type="gramEnd"/>
      <w:r w:rsidR="00C770FB" w:rsidRPr="004A0E13">
        <w:rPr>
          <w:b/>
          <w:bCs/>
          <w:i/>
          <w:iCs/>
          <w:lang w:eastAsia="ru-RU"/>
        </w:rPr>
        <w:t xml:space="preserve"> Эмитентом</w:t>
      </w:r>
      <w:r w:rsidRPr="004A0E13">
        <w:rPr>
          <w:b/>
          <w:bCs/>
          <w:i/>
          <w:iCs/>
        </w:rPr>
        <w:t>);</w:t>
      </w:r>
    </w:p>
    <w:p w14:paraId="6D167E19" w14:textId="77777777" w:rsidR="00A54C92" w:rsidRPr="004A0E13" w:rsidRDefault="00A54C92" w:rsidP="00B52206">
      <w:pPr>
        <w:autoSpaceDE w:val="0"/>
        <w:autoSpaceDN w:val="0"/>
        <w:ind w:firstLine="539"/>
        <w:jc w:val="both"/>
        <w:rPr>
          <w:b/>
          <w:bCs/>
          <w:i/>
          <w:iCs/>
        </w:rPr>
      </w:pPr>
      <w:r w:rsidRPr="004A0E13">
        <w:rPr>
          <w:b/>
          <w:bCs/>
          <w:i/>
          <w:iCs/>
        </w:rPr>
        <w:t>- удовлетворение заявок на покупку Биржевых облигаций по поручению и за счет Эмитента в соответствии с условиями договора и процедурой, установленной Программой;</w:t>
      </w:r>
    </w:p>
    <w:p w14:paraId="12F06CDC" w14:textId="77777777" w:rsidR="00A54C92" w:rsidRPr="004A0E13" w:rsidRDefault="00A54C92" w:rsidP="00B52206">
      <w:pPr>
        <w:autoSpaceDE w:val="0"/>
        <w:autoSpaceDN w:val="0"/>
        <w:ind w:firstLine="539"/>
        <w:jc w:val="both"/>
        <w:rPr>
          <w:b/>
          <w:bCs/>
          <w:i/>
          <w:iCs/>
        </w:rPr>
      </w:pPr>
      <w:r w:rsidRPr="004A0E13">
        <w:rPr>
          <w:b/>
          <w:bCs/>
          <w:i/>
          <w:iCs/>
        </w:rPr>
        <w:t>- информирование Эмитента о количестве фактически размещенных Биржевых облигаций, а также о размере полученных от продажи Биржевых облигаций денежных средств;</w:t>
      </w:r>
    </w:p>
    <w:p w14:paraId="2C8CFD6E" w14:textId="77777777" w:rsidR="00A54C92" w:rsidRPr="004A0E13" w:rsidRDefault="00A54C92" w:rsidP="00B52206">
      <w:pPr>
        <w:autoSpaceDE w:val="0"/>
        <w:autoSpaceDN w:val="0"/>
        <w:ind w:firstLine="539"/>
        <w:jc w:val="both"/>
        <w:rPr>
          <w:b/>
          <w:bCs/>
          <w:i/>
          <w:iCs/>
        </w:rPr>
      </w:pPr>
      <w:r w:rsidRPr="004A0E13">
        <w:rPr>
          <w:b/>
          <w:bCs/>
          <w:i/>
          <w:iCs/>
        </w:rPr>
        <w:t xml:space="preserve">- перечисление денежных средств, получаемых Андеррайтером от приобретателей Биржевых облигаций в счет их оплаты, на расчетный счет Эмитента в соответствии с условиями заключенного договора; </w:t>
      </w:r>
    </w:p>
    <w:p w14:paraId="37E31FB5" w14:textId="77777777" w:rsidR="00A54C92" w:rsidRPr="004A0E13" w:rsidRDefault="00A54C92" w:rsidP="00B52206">
      <w:pPr>
        <w:autoSpaceDE w:val="0"/>
        <w:autoSpaceDN w:val="0"/>
        <w:ind w:firstLine="539"/>
        <w:jc w:val="both"/>
        <w:rPr>
          <w:b/>
          <w:bCs/>
          <w:i/>
          <w:iCs/>
        </w:rPr>
      </w:pPr>
      <w:r w:rsidRPr="004A0E13">
        <w:rPr>
          <w:b/>
          <w:bCs/>
          <w:i/>
          <w:iCs/>
        </w:rPr>
        <w:t>- осуществление иных действий, необходимых для исполнения своих обязательств по размещению Биржевых облигаций, в соответствии с законодательством Российской Федерации и договором между Эмитентом и Андеррайтером.</w:t>
      </w:r>
      <w:r w:rsidR="00322D9B" w:rsidRPr="004A0E13">
        <w:rPr>
          <w:b/>
          <w:bCs/>
          <w:i/>
          <w:iCs/>
        </w:rPr>
        <w:t xml:space="preserve"> </w:t>
      </w:r>
    </w:p>
    <w:p w14:paraId="1F4425D1" w14:textId="77777777" w:rsidR="00A54C92" w:rsidRPr="004A0E13" w:rsidRDefault="00A54C92" w:rsidP="00B52206">
      <w:pPr>
        <w:autoSpaceDE w:val="0"/>
        <w:autoSpaceDN w:val="0"/>
        <w:adjustRightInd w:val="0"/>
        <w:ind w:firstLine="539"/>
        <w:jc w:val="both"/>
      </w:pPr>
    </w:p>
    <w:p w14:paraId="146B8C35" w14:textId="77777777" w:rsidR="00A54C92" w:rsidRPr="004A0E13" w:rsidRDefault="00A54C92" w:rsidP="00B52206">
      <w:pPr>
        <w:autoSpaceDE w:val="0"/>
        <w:autoSpaceDN w:val="0"/>
        <w:adjustRightInd w:val="0"/>
        <w:ind w:firstLine="539"/>
        <w:jc w:val="both"/>
        <w:rPr>
          <w:u w:val="single"/>
        </w:rPr>
      </w:pPr>
      <w:r w:rsidRPr="004A0E13">
        <w:t xml:space="preserve">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4A0E13">
        <w:rPr>
          <w:b/>
          <w:bCs/>
          <w:i/>
          <w:iCs/>
          <w:u w:val="single"/>
        </w:rPr>
        <w:t>Сведения о наличии такой обязанности у лиц, оказывающих услуги по размещению и/или организации размещения ценных бумаг, будут указаны в Условиях выпуска</w:t>
      </w:r>
      <w:r w:rsidR="00CB086F" w:rsidRPr="004A0E13">
        <w:rPr>
          <w:b/>
          <w:bCs/>
          <w:i/>
          <w:iCs/>
          <w:u w:val="single"/>
        </w:rPr>
        <w:t>.</w:t>
      </w:r>
    </w:p>
    <w:p w14:paraId="7CEE9974" w14:textId="77777777" w:rsidR="00A54C92" w:rsidRPr="004A0E13" w:rsidRDefault="00A54C92" w:rsidP="00B52206">
      <w:pPr>
        <w:autoSpaceDE w:val="0"/>
        <w:autoSpaceDN w:val="0"/>
        <w:adjustRightInd w:val="0"/>
        <w:ind w:firstLine="539"/>
        <w:jc w:val="both"/>
      </w:pPr>
    </w:p>
    <w:p w14:paraId="6881ECED" w14:textId="77777777" w:rsidR="00A54C92" w:rsidRPr="004A0E13" w:rsidRDefault="00A54C92" w:rsidP="00B52206">
      <w:pPr>
        <w:autoSpaceDE w:val="0"/>
        <w:autoSpaceDN w:val="0"/>
        <w:adjustRightInd w:val="0"/>
        <w:ind w:firstLine="539"/>
        <w:jc w:val="both"/>
        <w:rPr>
          <w:b/>
          <w:i/>
          <w:u w:val="single"/>
        </w:rPr>
      </w:pPr>
      <w:proofErr w:type="gramStart"/>
      <w:r w:rsidRPr="004A0E13">
        <w:lastRenderedPageBreak/>
        <w:t>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w:t>
      </w:r>
      <w:proofErr w:type="gramEnd"/>
      <w:r w:rsidRPr="004A0E13">
        <w:t xml:space="preserve"> </w:t>
      </w:r>
      <w:r w:rsidRPr="004A0E13">
        <w:rPr>
          <w:b/>
          <w:i/>
          <w:u w:val="single"/>
        </w:rPr>
        <w:t>Сведения об обязанности</w:t>
      </w:r>
      <w:r w:rsidRPr="004A0E13">
        <w:rPr>
          <w:b/>
          <w:bCs/>
          <w:i/>
          <w:iCs/>
          <w:u w:val="single"/>
        </w:rPr>
        <w:t xml:space="preserve"> у лиц, оказывающих услуги по размещению и/или организации размещения ценных бумаг</w:t>
      </w:r>
      <w:r w:rsidRPr="004A0E13">
        <w:rPr>
          <w:b/>
          <w:i/>
          <w:u w:val="single"/>
        </w:rPr>
        <w:t>, связанной с поддержанием цен на Биржевые облигации на определенном уровне в течение определенного срока после завершения их размещения (стабилизация)</w:t>
      </w:r>
      <w:r w:rsidRPr="004A0E13">
        <w:rPr>
          <w:b/>
          <w:bCs/>
          <w:i/>
          <w:iCs/>
          <w:u w:val="single"/>
        </w:rPr>
        <w:t xml:space="preserve"> будут указаны в Условиях выпуска.</w:t>
      </w:r>
    </w:p>
    <w:p w14:paraId="5B6B2E9E" w14:textId="77777777" w:rsidR="00A54C92" w:rsidRPr="004A0E13" w:rsidRDefault="00A54C92" w:rsidP="00B52206">
      <w:pPr>
        <w:autoSpaceDE w:val="0"/>
        <w:autoSpaceDN w:val="0"/>
        <w:adjustRightInd w:val="0"/>
        <w:ind w:firstLine="539"/>
        <w:jc w:val="both"/>
      </w:pPr>
    </w:p>
    <w:p w14:paraId="39E83A2B" w14:textId="77777777" w:rsidR="00A4689F" w:rsidRPr="004A0E13" w:rsidRDefault="00A54C92" w:rsidP="00A4689F">
      <w:pPr>
        <w:autoSpaceDE w:val="0"/>
        <w:autoSpaceDN w:val="0"/>
        <w:adjustRightInd w:val="0"/>
        <w:ind w:firstLine="539"/>
        <w:jc w:val="both"/>
        <w:rPr>
          <w:u w:val="single"/>
        </w:rPr>
      </w:pPr>
      <w:proofErr w:type="gramStart"/>
      <w:r w:rsidRPr="004A0E13">
        <w:t>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w:t>
      </w:r>
      <w:proofErr w:type="gramEnd"/>
      <w:r w:rsidRPr="004A0E13">
        <w:t xml:space="preserve">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00A4689F" w:rsidRPr="004A0E13">
        <w:rPr>
          <w:b/>
          <w:bCs/>
          <w:i/>
          <w:iCs/>
          <w:u w:val="single"/>
        </w:rPr>
        <w:t>Сведения о</w:t>
      </w:r>
      <w:r w:rsidR="00A4689F" w:rsidRPr="004A0E13">
        <w:rPr>
          <w:u w:val="single"/>
        </w:rPr>
        <w:t xml:space="preserve"> </w:t>
      </w:r>
      <w:r w:rsidRPr="004A0E13">
        <w:rPr>
          <w:b/>
          <w:i/>
          <w:u w:val="single"/>
        </w:rPr>
        <w:t>прав</w:t>
      </w:r>
      <w:r w:rsidR="00A4689F" w:rsidRPr="004A0E13">
        <w:rPr>
          <w:b/>
          <w:i/>
          <w:u w:val="single"/>
        </w:rPr>
        <w:t>е</w:t>
      </w:r>
      <w:r w:rsidRPr="004A0E13">
        <w:rPr>
          <w:b/>
          <w:i/>
          <w:u w:val="single"/>
        </w:rPr>
        <w:t xml:space="preserve"> на приобретение дополнительного количества ценных бумаг Эмитента из </w:t>
      </w:r>
      <w:proofErr w:type="gramStart"/>
      <w:r w:rsidRPr="004A0E13">
        <w:rPr>
          <w:b/>
          <w:i/>
          <w:u w:val="single"/>
        </w:rPr>
        <w:t>числа</w:t>
      </w:r>
      <w:proofErr w:type="gramEnd"/>
      <w:r w:rsidRPr="004A0E13">
        <w:rPr>
          <w:b/>
          <w:i/>
          <w:u w:val="single"/>
        </w:rPr>
        <w:t xml:space="preserve"> размещенных (находящихся в обращении) ценных бумаг </w:t>
      </w:r>
      <w:r w:rsidRPr="004A0E13">
        <w:rPr>
          <w:b/>
          <w:bCs/>
          <w:i/>
          <w:iCs/>
          <w:u w:val="single"/>
        </w:rPr>
        <w:t xml:space="preserve">у лиц, оказывающих услуги по размещению и/или организации размещения ценных бумаг, </w:t>
      </w:r>
      <w:r w:rsidR="00A4689F" w:rsidRPr="004A0E13">
        <w:rPr>
          <w:b/>
          <w:bCs/>
          <w:i/>
          <w:iCs/>
          <w:u w:val="single"/>
        </w:rPr>
        <w:t>будут указаны в Условиях выпуска.</w:t>
      </w:r>
    </w:p>
    <w:p w14:paraId="1D0C4423" w14:textId="77777777" w:rsidR="00A54C92" w:rsidRPr="004A0E13" w:rsidRDefault="00A54C92" w:rsidP="00B52206">
      <w:pPr>
        <w:autoSpaceDE w:val="0"/>
        <w:autoSpaceDN w:val="0"/>
        <w:adjustRightInd w:val="0"/>
        <w:ind w:firstLine="539"/>
        <w:jc w:val="both"/>
      </w:pPr>
    </w:p>
    <w:p w14:paraId="7A9EB53F" w14:textId="77777777" w:rsidR="00A54C92" w:rsidRPr="004A0E13" w:rsidRDefault="00A54C92" w:rsidP="00B52206">
      <w:pPr>
        <w:autoSpaceDE w:val="0"/>
        <w:autoSpaceDN w:val="0"/>
        <w:adjustRightInd w:val="0"/>
        <w:ind w:firstLine="539"/>
        <w:jc w:val="both"/>
        <w:rPr>
          <w:lang w:eastAsia="ru-RU"/>
        </w:rPr>
      </w:pPr>
      <w:proofErr w:type="gramStart"/>
      <w:r w:rsidRPr="004A0E13">
        <w:t>размер вознаграждения такого лица, а если указанное вознаграждение (часть вознаграждения) выплачивается такому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 также размер указанного вознаграждения:</w:t>
      </w:r>
      <w:r w:rsidRPr="004A0E13">
        <w:rPr>
          <w:lang w:eastAsia="ru-RU"/>
        </w:rPr>
        <w:t xml:space="preserve"> </w:t>
      </w:r>
      <w:r w:rsidRPr="004A0E13">
        <w:rPr>
          <w:b/>
          <w:i/>
        </w:rPr>
        <w:t xml:space="preserve">размер вознаграждения </w:t>
      </w:r>
      <w:r w:rsidRPr="004A0E13">
        <w:rPr>
          <w:b/>
          <w:bCs/>
          <w:i/>
          <w:iCs/>
        </w:rPr>
        <w:t>лиц, оказывающих услуги по размещению и/или организации размещения ценных бумаг,</w:t>
      </w:r>
      <w:r w:rsidRPr="004A0E13">
        <w:rPr>
          <w:b/>
          <w:i/>
          <w:lang w:eastAsia="ru-RU"/>
        </w:rPr>
        <w:t xml:space="preserve"> не превысит</w:t>
      </w:r>
      <w:proofErr w:type="gramEnd"/>
      <w:r w:rsidRPr="004A0E13">
        <w:rPr>
          <w:b/>
          <w:i/>
          <w:lang w:eastAsia="ru-RU"/>
        </w:rPr>
        <w:t xml:space="preserve"> </w:t>
      </w:r>
      <w:r w:rsidR="00CB086F" w:rsidRPr="004A0E13">
        <w:rPr>
          <w:b/>
          <w:i/>
          <w:lang w:eastAsia="ru-RU"/>
        </w:rPr>
        <w:t>1</w:t>
      </w:r>
      <w:r w:rsidRPr="004A0E13">
        <w:rPr>
          <w:b/>
          <w:i/>
          <w:lang w:eastAsia="ru-RU"/>
        </w:rPr>
        <w:t>% (</w:t>
      </w:r>
      <w:r w:rsidR="00CB086F" w:rsidRPr="004A0E13">
        <w:rPr>
          <w:b/>
          <w:i/>
          <w:lang w:eastAsia="ru-RU"/>
        </w:rPr>
        <w:t>Одного</w:t>
      </w:r>
      <w:r w:rsidRPr="004A0E13">
        <w:rPr>
          <w:b/>
          <w:i/>
          <w:lang w:eastAsia="ru-RU"/>
        </w:rPr>
        <w:t xml:space="preserve"> процент</w:t>
      </w:r>
      <w:r w:rsidR="00CB086F" w:rsidRPr="004A0E13">
        <w:rPr>
          <w:b/>
          <w:i/>
          <w:lang w:eastAsia="ru-RU"/>
        </w:rPr>
        <w:t>а</w:t>
      </w:r>
      <w:r w:rsidRPr="004A0E13">
        <w:rPr>
          <w:b/>
          <w:i/>
          <w:lang w:eastAsia="ru-RU"/>
        </w:rPr>
        <w:t xml:space="preserve">) от номинальной стоимости выпуска Биржевых облигаций (включая вознаграждение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w:t>
      </w:r>
    </w:p>
    <w:p w14:paraId="359C3D7B" w14:textId="77777777" w:rsidR="00A54C92" w:rsidRPr="004A0E13" w:rsidRDefault="00A54C92" w:rsidP="00B52206">
      <w:pPr>
        <w:autoSpaceDE w:val="0"/>
        <w:autoSpaceDN w:val="0"/>
        <w:adjustRightInd w:val="0"/>
        <w:ind w:firstLine="539"/>
        <w:jc w:val="both"/>
      </w:pPr>
    </w:p>
    <w:p w14:paraId="45EF5A72" w14:textId="77777777" w:rsidR="00A54C92" w:rsidRPr="004A0E13" w:rsidRDefault="00A54C92" w:rsidP="00B52206">
      <w:pPr>
        <w:autoSpaceDE w:val="0"/>
        <w:autoSpaceDN w:val="0"/>
        <w:adjustRightInd w:val="0"/>
        <w:ind w:firstLine="539"/>
        <w:jc w:val="both"/>
      </w:pPr>
      <w:r w:rsidRPr="004A0E13">
        <w:t>В случае</w:t>
      </w:r>
      <w:proofErr w:type="gramStart"/>
      <w:r w:rsidRPr="004A0E13">
        <w:t>,</w:t>
      </w:r>
      <w:proofErr w:type="gramEnd"/>
      <w:r w:rsidRPr="004A0E13">
        <w:t xml:space="preserve">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4A0E13">
        <w:rPr>
          <w:b/>
          <w:i/>
        </w:rPr>
        <w:t>не планируется</w:t>
      </w:r>
      <w:r w:rsidR="00CB086F" w:rsidRPr="004A0E13">
        <w:rPr>
          <w:b/>
          <w:i/>
        </w:rPr>
        <w:t>.</w:t>
      </w:r>
    </w:p>
    <w:p w14:paraId="0A6D9B30" w14:textId="77777777" w:rsidR="00A54C92" w:rsidRPr="004A0E13" w:rsidRDefault="00A54C92" w:rsidP="00B52206">
      <w:pPr>
        <w:autoSpaceDE w:val="0"/>
        <w:autoSpaceDN w:val="0"/>
        <w:adjustRightInd w:val="0"/>
        <w:ind w:firstLine="539"/>
        <w:jc w:val="both"/>
      </w:pPr>
    </w:p>
    <w:p w14:paraId="29E736C3" w14:textId="77777777" w:rsidR="00A54C92" w:rsidRPr="004A0E13" w:rsidRDefault="00A54C92" w:rsidP="00B52206">
      <w:pPr>
        <w:autoSpaceDE w:val="0"/>
        <w:autoSpaceDN w:val="0"/>
        <w:adjustRightInd w:val="0"/>
        <w:ind w:firstLine="539"/>
        <w:jc w:val="both"/>
        <w:rPr>
          <w:b/>
          <w:bCs/>
          <w:i/>
          <w:iCs/>
        </w:rPr>
      </w:pPr>
      <w:r w:rsidRPr="004A0E13">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w:t>
      </w:r>
      <w:r w:rsidRPr="004A0E13">
        <w:rPr>
          <w:b/>
          <w:bCs/>
          <w:i/>
          <w:iCs/>
        </w:rPr>
        <w:t>не планируется.</w:t>
      </w:r>
    </w:p>
    <w:p w14:paraId="262CA4C4" w14:textId="77777777" w:rsidR="00A54C92" w:rsidRPr="004A0E13" w:rsidRDefault="00A54C92" w:rsidP="00B52206">
      <w:pPr>
        <w:autoSpaceDE w:val="0"/>
        <w:autoSpaceDN w:val="0"/>
        <w:adjustRightInd w:val="0"/>
        <w:ind w:firstLine="539"/>
        <w:jc w:val="both"/>
        <w:rPr>
          <w:b/>
          <w:bCs/>
          <w:i/>
          <w:iCs/>
        </w:rPr>
      </w:pPr>
    </w:p>
    <w:p w14:paraId="19B9C973" w14:textId="77777777" w:rsidR="00A54C92" w:rsidRPr="004A0E13" w:rsidRDefault="00A54C92" w:rsidP="00B52206">
      <w:pPr>
        <w:autoSpaceDE w:val="0"/>
        <w:autoSpaceDN w:val="0"/>
        <w:adjustRightInd w:val="0"/>
        <w:ind w:firstLine="539"/>
        <w:jc w:val="both"/>
        <w:outlineLvl w:val="2"/>
        <w:rPr>
          <w:b/>
          <w:bCs/>
          <w:i/>
        </w:rPr>
      </w:pPr>
      <w:r w:rsidRPr="004A0E13">
        <w:rPr>
          <w:bCs/>
        </w:rPr>
        <w:t>В случае</w:t>
      </w:r>
      <w:proofErr w:type="gramStart"/>
      <w:r w:rsidRPr="004A0E13">
        <w:rPr>
          <w:bCs/>
        </w:rPr>
        <w:t>,</w:t>
      </w:r>
      <w:proofErr w:type="gramEnd"/>
      <w:r w:rsidRPr="004A0E13">
        <w:rPr>
          <w:bCs/>
        </w:rPr>
        <w:t xml:space="preserve"> если 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на это обстоятельство: </w:t>
      </w:r>
      <w:r w:rsidRPr="004A0E13">
        <w:rPr>
          <w:b/>
          <w:bCs/>
          <w:i/>
        </w:rPr>
        <w:t xml:space="preserve"> Эмитент не является</w:t>
      </w:r>
      <w:r w:rsidRPr="004A0E13">
        <w:rPr>
          <w:bCs/>
        </w:rPr>
        <w:t xml:space="preserve"> </w:t>
      </w:r>
      <w:r w:rsidRPr="004A0E13">
        <w:rPr>
          <w:b/>
          <w:bCs/>
          <w:i/>
        </w:rPr>
        <w:t>хозяйственным обществом, имеющим стратегическое значение для обеспечения обороны страны и безопасности государства.</w:t>
      </w:r>
    </w:p>
    <w:p w14:paraId="0771F6E1" w14:textId="77777777" w:rsidR="00A54C92" w:rsidRPr="004A0E13" w:rsidRDefault="00A54C92" w:rsidP="00B52206">
      <w:pPr>
        <w:autoSpaceDE w:val="0"/>
        <w:autoSpaceDN w:val="0"/>
        <w:adjustRightInd w:val="0"/>
        <w:ind w:firstLine="539"/>
        <w:jc w:val="both"/>
        <w:outlineLvl w:val="2"/>
        <w:rPr>
          <w:bCs/>
        </w:rPr>
      </w:pPr>
      <w:r w:rsidRPr="004A0E13">
        <w:rPr>
          <w:bCs/>
        </w:rPr>
        <w:t>В случае</w:t>
      </w:r>
      <w:proofErr w:type="gramStart"/>
      <w:r w:rsidRPr="004A0E13">
        <w:rPr>
          <w:bCs/>
        </w:rPr>
        <w:t>,</w:t>
      </w:r>
      <w:proofErr w:type="gramEnd"/>
      <w:r w:rsidRPr="004A0E13">
        <w:rPr>
          <w:bCs/>
        </w:rPr>
        <w:t xml:space="preserve">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указывается на это обстоятельство:</w:t>
      </w:r>
      <w:r w:rsidRPr="004A0E13">
        <w:t xml:space="preserve"> </w:t>
      </w:r>
      <w:r w:rsidRPr="004A0E13">
        <w:rPr>
          <w:b/>
          <w:i/>
        </w:rPr>
        <w:t>такое предварительное согласование не требуется.</w:t>
      </w:r>
    </w:p>
    <w:p w14:paraId="3A18CEC2" w14:textId="77777777" w:rsidR="00A54C92" w:rsidRPr="004A0E13" w:rsidRDefault="00A54C92" w:rsidP="00B52206">
      <w:pPr>
        <w:autoSpaceDE w:val="0"/>
        <w:autoSpaceDN w:val="0"/>
        <w:adjustRightInd w:val="0"/>
        <w:ind w:firstLine="539"/>
        <w:jc w:val="both"/>
        <w:rPr>
          <w:b/>
          <w:bCs/>
          <w:i/>
          <w:iCs/>
        </w:rPr>
      </w:pPr>
    </w:p>
    <w:p w14:paraId="64C0CB15" w14:textId="77777777" w:rsidR="00A54C92" w:rsidRPr="004A0E13" w:rsidRDefault="00A54C92" w:rsidP="00B52206">
      <w:pPr>
        <w:autoSpaceDE w:val="0"/>
        <w:autoSpaceDN w:val="0"/>
        <w:adjustRightInd w:val="0"/>
        <w:ind w:firstLine="539"/>
        <w:jc w:val="both"/>
      </w:pPr>
      <w:r w:rsidRPr="004A0E13">
        <w:t>8.4. Цена (цены) или порядок определения цены размещения ценных бумаг</w:t>
      </w:r>
    </w:p>
    <w:p w14:paraId="533BBFF7" w14:textId="77777777" w:rsidR="00D32E61" w:rsidRPr="004A0E13" w:rsidRDefault="00731806" w:rsidP="00D32E61">
      <w:pPr>
        <w:autoSpaceDE w:val="0"/>
        <w:autoSpaceDN w:val="0"/>
        <w:adjustRightInd w:val="0"/>
        <w:ind w:firstLine="540"/>
        <w:jc w:val="both"/>
        <w:rPr>
          <w:b/>
          <w:bCs/>
          <w:i/>
          <w:iCs/>
          <w:lang w:eastAsia="ru-RU"/>
        </w:rPr>
      </w:pPr>
      <w:r w:rsidRPr="004A0E13">
        <w:rPr>
          <w:b/>
          <w:bCs/>
          <w:i/>
          <w:iCs/>
        </w:rPr>
        <w:t xml:space="preserve">1. </w:t>
      </w:r>
      <w:r w:rsidR="00D32E61" w:rsidRPr="004A0E13">
        <w:rPr>
          <w:b/>
          <w:bCs/>
          <w:i/>
          <w:iCs/>
          <w:lang w:eastAsia="ru-RU"/>
        </w:rPr>
        <w:t xml:space="preserve">Для размещения выпусков Биржевых облигаций, которые размещаются впервые в рамках Программы: </w:t>
      </w:r>
    </w:p>
    <w:p w14:paraId="364050AE" w14:textId="77777777" w:rsidR="00731806" w:rsidRPr="004A0E13" w:rsidRDefault="00A54C92" w:rsidP="00B52206">
      <w:pPr>
        <w:autoSpaceDE w:val="0"/>
        <w:autoSpaceDN w:val="0"/>
        <w:ind w:firstLine="539"/>
        <w:jc w:val="both"/>
      </w:pPr>
      <w:r w:rsidRPr="004A0E13">
        <w:rPr>
          <w:b/>
          <w:bCs/>
          <w:i/>
          <w:iCs/>
        </w:rPr>
        <w:t>Цена размещения Биржевых облигаций устанавливается равной 100% от номинальной стоимости Биржевой облигации.</w:t>
      </w:r>
      <w:r w:rsidRPr="004A0E13">
        <w:t xml:space="preserve"> </w:t>
      </w:r>
    </w:p>
    <w:p w14:paraId="5C63F6E8" w14:textId="77777777" w:rsidR="00A54C92" w:rsidRPr="004A0E13" w:rsidRDefault="00A54C92" w:rsidP="00B52206">
      <w:pPr>
        <w:autoSpaceDE w:val="0"/>
        <w:autoSpaceDN w:val="0"/>
        <w:ind w:firstLine="539"/>
        <w:jc w:val="both"/>
        <w:rPr>
          <w:b/>
          <w:bCs/>
          <w:i/>
          <w:iCs/>
        </w:rPr>
      </w:pPr>
      <w:r w:rsidRPr="004A0E13">
        <w:rPr>
          <w:b/>
          <w:bCs/>
          <w:i/>
          <w:iCs/>
        </w:rPr>
        <w:lastRenderedPageBreak/>
        <w:t>Номинальная стоимость Биржевых облигаций, размещаемых в рамках программы облигаций, будет установлена в соответствующих Условиях выпуска.</w:t>
      </w:r>
    </w:p>
    <w:p w14:paraId="0203F801" w14:textId="77777777" w:rsidR="00731806" w:rsidRPr="004A0E13" w:rsidRDefault="00731806" w:rsidP="00731806">
      <w:pPr>
        <w:autoSpaceDE w:val="0"/>
        <w:autoSpaceDN w:val="0"/>
        <w:adjustRightInd w:val="0"/>
        <w:ind w:firstLine="540"/>
        <w:jc w:val="both"/>
        <w:rPr>
          <w:b/>
          <w:bCs/>
          <w:i/>
          <w:iCs/>
          <w:sz w:val="20"/>
          <w:szCs w:val="20"/>
          <w:u w:val="single"/>
          <w:lang w:eastAsia="ru-RU"/>
        </w:rPr>
      </w:pPr>
    </w:p>
    <w:p w14:paraId="6D4DEA0B" w14:textId="77777777" w:rsidR="002D0164" w:rsidRPr="004A0E13" w:rsidRDefault="00731806" w:rsidP="002D0164">
      <w:pPr>
        <w:widowControl w:val="0"/>
        <w:autoSpaceDE w:val="0"/>
        <w:autoSpaceDN w:val="0"/>
        <w:adjustRightInd w:val="0"/>
        <w:ind w:firstLine="567"/>
        <w:jc w:val="both"/>
        <w:rPr>
          <w:b/>
          <w:bCs/>
          <w:i/>
          <w:iCs/>
          <w:lang w:eastAsia="ru-RU"/>
        </w:rPr>
      </w:pPr>
      <w:r w:rsidRPr="004A0E13">
        <w:rPr>
          <w:b/>
          <w:bCs/>
          <w:i/>
          <w:iCs/>
        </w:rPr>
        <w:t xml:space="preserve">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w:t>
      </w:r>
      <w:r w:rsidR="002D0164" w:rsidRPr="004A0E13">
        <w:rPr>
          <w:b/>
          <w:bCs/>
          <w:i/>
          <w:iCs/>
          <w:lang w:eastAsia="ru-RU"/>
        </w:rPr>
        <w:t>по следующей формуле:</w:t>
      </w:r>
    </w:p>
    <w:p w14:paraId="6118A43A" w14:textId="77777777" w:rsidR="002D0164" w:rsidRPr="004A0E13" w:rsidRDefault="002D0164" w:rsidP="002D0164">
      <w:pPr>
        <w:autoSpaceDE w:val="0"/>
        <w:autoSpaceDN w:val="0"/>
        <w:adjustRightInd w:val="0"/>
        <w:ind w:firstLine="540"/>
        <w:jc w:val="both"/>
        <w:rPr>
          <w:b/>
          <w:bCs/>
          <w:i/>
          <w:iCs/>
          <w:lang w:val="fr-FR"/>
        </w:rPr>
      </w:pPr>
      <w:r w:rsidRPr="004A0E13">
        <w:rPr>
          <w:b/>
          <w:bCs/>
          <w:i/>
          <w:iCs/>
        </w:rPr>
        <w:t>НКД</w:t>
      </w:r>
      <w:r w:rsidRPr="004A0E13">
        <w:rPr>
          <w:b/>
          <w:bCs/>
          <w:i/>
          <w:iCs/>
          <w:lang w:val="fr-FR"/>
        </w:rPr>
        <w:t xml:space="preserve"> = Nom * C</w:t>
      </w:r>
      <w:r w:rsidRPr="004A0E13">
        <w:rPr>
          <w:b/>
          <w:bCs/>
          <w:i/>
          <w:iCs/>
          <w:vertAlign w:val="subscript"/>
          <w:lang w:val="de-DE"/>
        </w:rPr>
        <w:t>j</w:t>
      </w:r>
      <w:r w:rsidRPr="004A0E13">
        <w:rPr>
          <w:b/>
          <w:bCs/>
          <w:i/>
          <w:iCs/>
          <w:lang w:val="fr-FR"/>
        </w:rPr>
        <w:t xml:space="preserve"> * (T – T</w:t>
      </w:r>
      <w:r w:rsidRPr="004A0E13">
        <w:rPr>
          <w:b/>
          <w:bCs/>
          <w:i/>
          <w:iCs/>
          <w:vertAlign w:val="subscript"/>
          <w:lang w:val="fr-FR"/>
        </w:rPr>
        <w:t>(j-1)</w:t>
      </w:r>
      <w:r w:rsidRPr="004A0E13">
        <w:rPr>
          <w:b/>
          <w:bCs/>
          <w:i/>
          <w:iCs/>
          <w:lang w:val="fr-FR"/>
        </w:rPr>
        <w:t xml:space="preserve">) / 365 </w:t>
      </w:r>
      <w:r w:rsidRPr="004A0E13">
        <w:rPr>
          <w:b/>
          <w:bCs/>
          <w:i/>
          <w:iCs/>
          <w:lang w:val="de-DE"/>
        </w:rPr>
        <w:t>/</w:t>
      </w:r>
      <w:r w:rsidRPr="004A0E13">
        <w:rPr>
          <w:b/>
          <w:bCs/>
          <w:i/>
          <w:iCs/>
          <w:lang w:val="fr-FR"/>
        </w:rPr>
        <w:t xml:space="preserve"> 100%, </w:t>
      </w:r>
      <w:r w:rsidRPr="004A0E13">
        <w:rPr>
          <w:b/>
          <w:bCs/>
          <w:i/>
          <w:iCs/>
        </w:rPr>
        <w:t>где</w:t>
      </w:r>
    </w:p>
    <w:p w14:paraId="09613BFC" w14:textId="1B891BFD" w:rsidR="002D0164" w:rsidRPr="004A0E13" w:rsidRDefault="002D0164" w:rsidP="002D0164">
      <w:pPr>
        <w:autoSpaceDE w:val="0"/>
        <w:autoSpaceDN w:val="0"/>
        <w:adjustRightInd w:val="0"/>
        <w:ind w:firstLine="540"/>
        <w:jc w:val="both"/>
        <w:rPr>
          <w:b/>
          <w:bCs/>
          <w:i/>
          <w:iCs/>
        </w:rPr>
      </w:pPr>
      <w:r w:rsidRPr="004A0E13">
        <w:rPr>
          <w:b/>
          <w:bCs/>
          <w:i/>
          <w:iCs/>
        </w:rPr>
        <w:t xml:space="preserve">НКД - </w:t>
      </w:r>
      <w:r w:rsidRPr="004A0E13">
        <w:rPr>
          <w:b/>
          <w:i/>
        </w:rPr>
        <w:t>накопленный купонный доход, в валюте</w:t>
      </w:r>
      <w:r w:rsidR="000659AF" w:rsidRPr="004A0E13">
        <w:rPr>
          <w:b/>
          <w:i/>
        </w:rPr>
        <w:t>,</w:t>
      </w:r>
      <w:r w:rsidRPr="004A0E13">
        <w:rPr>
          <w:b/>
          <w:i/>
        </w:rPr>
        <w:t xml:space="preserve"> </w:t>
      </w:r>
      <w:r w:rsidR="000659AF" w:rsidRPr="004A0E13">
        <w:rPr>
          <w:b/>
          <w:bCs/>
          <w:i/>
          <w:iCs/>
        </w:rPr>
        <w:t>в которой выражена номинальная стоимость Биржевой облигации</w:t>
      </w:r>
      <w:r w:rsidRPr="004A0E13">
        <w:rPr>
          <w:b/>
          <w:i/>
        </w:rPr>
        <w:t>;</w:t>
      </w:r>
    </w:p>
    <w:p w14:paraId="7246F023" w14:textId="760380C3" w:rsidR="002D0164" w:rsidRPr="004A0E13" w:rsidRDefault="002D0164" w:rsidP="002D0164">
      <w:pPr>
        <w:autoSpaceDE w:val="0"/>
        <w:autoSpaceDN w:val="0"/>
        <w:adjustRightInd w:val="0"/>
        <w:ind w:firstLine="540"/>
        <w:jc w:val="both"/>
        <w:rPr>
          <w:b/>
          <w:bCs/>
          <w:i/>
          <w:iCs/>
        </w:rPr>
      </w:pPr>
      <w:proofErr w:type="spellStart"/>
      <w:r w:rsidRPr="004A0E13">
        <w:rPr>
          <w:b/>
          <w:bCs/>
          <w:i/>
          <w:iCs/>
        </w:rPr>
        <w:t>Nom</w:t>
      </w:r>
      <w:proofErr w:type="spellEnd"/>
      <w:r w:rsidRPr="004A0E13">
        <w:rPr>
          <w:b/>
          <w:bCs/>
          <w:i/>
          <w:iCs/>
        </w:rPr>
        <w:t xml:space="preserve"> – непогашенная часть </w:t>
      </w:r>
      <w:r w:rsidRPr="004A0E13">
        <w:rPr>
          <w:b/>
          <w:i/>
        </w:rPr>
        <w:t xml:space="preserve">номинальной стоимости одной Биржевой облигации, </w:t>
      </w:r>
      <w:r w:rsidR="000659AF" w:rsidRPr="004A0E13">
        <w:rPr>
          <w:b/>
          <w:i/>
        </w:rPr>
        <w:t xml:space="preserve">в валюте, </w:t>
      </w:r>
      <w:r w:rsidR="000659AF" w:rsidRPr="004A0E13">
        <w:rPr>
          <w:b/>
          <w:bCs/>
          <w:i/>
          <w:iCs/>
        </w:rPr>
        <w:t>в которой выражена номинальная стоимость Биржевой облигации</w:t>
      </w:r>
      <w:r w:rsidRPr="004A0E13">
        <w:rPr>
          <w:b/>
          <w:i/>
        </w:rPr>
        <w:t>;</w:t>
      </w:r>
    </w:p>
    <w:p w14:paraId="26775465" w14:textId="77777777" w:rsidR="002D0164" w:rsidRPr="004A0E13" w:rsidRDefault="002D0164" w:rsidP="002D0164">
      <w:pPr>
        <w:autoSpaceDE w:val="0"/>
        <w:autoSpaceDN w:val="0"/>
        <w:adjustRightInd w:val="0"/>
        <w:ind w:firstLine="567"/>
        <w:jc w:val="both"/>
        <w:rPr>
          <w:b/>
          <w:bCs/>
          <w:i/>
          <w:iCs/>
          <w:lang w:eastAsia="ru-RU"/>
        </w:rPr>
      </w:pPr>
      <w:r w:rsidRPr="004A0E13">
        <w:rPr>
          <w:b/>
          <w:bCs/>
          <w:i/>
          <w:iCs/>
          <w:lang w:eastAsia="ru-RU"/>
        </w:rPr>
        <w:t xml:space="preserve">j – порядковый номер купонного периода, j = </w:t>
      </w:r>
      <w:r w:rsidRPr="004A0E13">
        <w:rPr>
          <w:b/>
          <w:i/>
          <w:color w:val="000000"/>
          <w:spacing w:val="-1"/>
          <w:lang w:eastAsia="ru-RU"/>
        </w:rPr>
        <w:t>1,2,…,n</w:t>
      </w:r>
      <w:r w:rsidRPr="004A0E13">
        <w:rPr>
          <w:b/>
          <w:bCs/>
          <w:i/>
          <w:iCs/>
          <w:lang w:eastAsia="ru-RU"/>
        </w:rPr>
        <w:t>;</w:t>
      </w:r>
    </w:p>
    <w:p w14:paraId="4AED6CE6" w14:textId="77777777" w:rsidR="002D0164" w:rsidRPr="004A0E13" w:rsidRDefault="002D0164" w:rsidP="002D0164">
      <w:pPr>
        <w:autoSpaceDE w:val="0"/>
        <w:autoSpaceDN w:val="0"/>
        <w:adjustRightInd w:val="0"/>
        <w:ind w:firstLine="540"/>
        <w:jc w:val="both"/>
        <w:rPr>
          <w:b/>
          <w:bCs/>
          <w:i/>
          <w:iCs/>
        </w:rPr>
      </w:pPr>
      <w:r w:rsidRPr="004A0E13">
        <w:rPr>
          <w:b/>
          <w:bCs/>
          <w:i/>
          <w:iCs/>
          <w:lang w:val="fr-FR"/>
        </w:rPr>
        <w:t>C</w:t>
      </w:r>
      <w:r w:rsidRPr="004A0E13">
        <w:rPr>
          <w:b/>
          <w:bCs/>
          <w:i/>
          <w:iCs/>
          <w:vertAlign w:val="subscript"/>
          <w:lang w:val="de-DE"/>
        </w:rPr>
        <w:t>j</w:t>
      </w:r>
      <w:r w:rsidRPr="004A0E13">
        <w:rPr>
          <w:b/>
          <w:bCs/>
          <w:i/>
          <w:iCs/>
        </w:rPr>
        <w:t xml:space="preserve"> - </w:t>
      </w:r>
      <w:r w:rsidRPr="004A0E13">
        <w:rPr>
          <w:b/>
          <w:bCs/>
          <w:i/>
          <w:iCs/>
          <w:lang w:eastAsia="ru-RU"/>
        </w:rPr>
        <w:t>размер процентной ставки j-</w:t>
      </w:r>
      <w:proofErr w:type="spellStart"/>
      <w:r w:rsidRPr="004A0E13">
        <w:rPr>
          <w:b/>
          <w:bCs/>
          <w:i/>
          <w:iCs/>
          <w:lang w:eastAsia="ru-RU"/>
        </w:rPr>
        <w:t>го</w:t>
      </w:r>
      <w:proofErr w:type="spellEnd"/>
      <w:r w:rsidRPr="004A0E13">
        <w:rPr>
          <w:b/>
          <w:bCs/>
          <w:i/>
          <w:iCs/>
          <w:lang w:eastAsia="ru-RU"/>
        </w:rPr>
        <w:t xml:space="preserve"> купона, в процентах годовых (%);</w:t>
      </w:r>
    </w:p>
    <w:p w14:paraId="117794F7" w14:textId="77777777" w:rsidR="002D0164" w:rsidRPr="004A0E13" w:rsidRDefault="002D0164" w:rsidP="002D0164">
      <w:pPr>
        <w:autoSpaceDE w:val="0"/>
        <w:autoSpaceDN w:val="0"/>
        <w:adjustRightInd w:val="0"/>
        <w:ind w:firstLine="540"/>
        <w:jc w:val="both"/>
        <w:rPr>
          <w:b/>
          <w:bCs/>
          <w:i/>
          <w:iCs/>
        </w:rPr>
      </w:pPr>
      <w:r w:rsidRPr="004A0E13">
        <w:rPr>
          <w:b/>
          <w:bCs/>
          <w:i/>
          <w:iCs/>
        </w:rPr>
        <w:t>T –</w:t>
      </w:r>
      <w:r w:rsidRPr="004A0E13">
        <w:rPr>
          <w:b/>
          <w:i/>
        </w:rPr>
        <w:t xml:space="preserve"> дата размещения Биржевых облигаций;</w:t>
      </w:r>
    </w:p>
    <w:p w14:paraId="339A804D" w14:textId="77777777" w:rsidR="002D0164" w:rsidRPr="004A0E13" w:rsidRDefault="002D0164" w:rsidP="002D0164">
      <w:pPr>
        <w:autoSpaceDE w:val="0"/>
        <w:autoSpaceDN w:val="0"/>
        <w:adjustRightInd w:val="0"/>
        <w:ind w:firstLine="567"/>
        <w:jc w:val="both"/>
        <w:rPr>
          <w:b/>
          <w:bCs/>
          <w:i/>
          <w:iCs/>
          <w:lang w:eastAsia="ru-RU"/>
        </w:rPr>
      </w:pPr>
      <w:r w:rsidRPr="004A0E13">
        <w:rPr>
          <w:b/>
          <w:bCs/>
          <w:i/>
          <w:iCs/>
          <w:lang w:eastAsia="ru-RU"/>
        </w:rPr>
        <w:t>T(j-1) – дата начала j-</w:t>
      </w:r>
      <w:proofErr w:type="spellStart"/>
      <w:r w:rsidRPr="004A0E13">
        <w:rPr>
          <w:b/>
          <w:bCs/>
          <w:i/>
          <w:iCs/>
          <w:lang w:eastAsia="ru-RU"/>
        </w:rPr>
        <w:t>го</w:t>
      </w:r>
      <w:proofErr w:type="spellEnd"/>
      <w:r w:rsidRPr="004A0E13">
        <w:rPr>
          <w:b/>
          <w:bCs/>
          <w:i/>
          <w:iCs/>
          <w:lang w:eastAsia="ru-RU"/>
        </w:rPr>
        <w:t xml:space="preserve"> купонного периода, на который приходится размещение Биржевых облигаций.</w:t>
      </w:r>
    </w:p>
    <w:p w14:paraId="4938E922" w14:textId="77777777" w:rsidR="00731806" w:rsidRPr="004A0E13" w:rsidRDefault="00731806" w:rsidP="001C4836">
      <w:pPr>
        <w:autoSpaceDE w:val="0"/>
        <w:autoSpaceDN w:val="0"/>
        <w:ind w:firstLine="540"/>
        <w:jc w:val="both"/>
        <w:rPr>
          <w:b/>
          <w:bCs/>
          <w:i/>
          <w:iCs/>
        </w:rPr>
      </w:pPr>
    </w:p>
    <w:p w14:paraId="27548B0E" w14:textId="77777777" w:rsidR="00731806" w:rsidRPr="004A0E13" w:rsidRDefault="00731806" w:rsidP="00731806">
      <w:pPr>
        <w:autoSpaceDE w:val="0"/>
        <w:autoSpaceDN w:val="0"/>
        <w:adjustRightInd w:val="0"/>
        <w:ind w:firstLine="539"/>
        <w:jc w:val="both"/>
        <w:rPr>
          <w:b/>
          <w:bCs/>
          <w:i/>
          <w:iCs/>
        </w:rPr>
      </w:pPr>
      <w:proofErr w:type="gramStart"/>
      <w:r w:rsidRPr="004A0E13">
        <w:rPr>
          <w:b/>
          <w:bCs/>
          <w:i/>
          <w:iCs/>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7167596C" w14:textId="77777777" w:rsidR="00731806" w:rsidRPr="004A0E13" w:rsidRDefault="00731806" w:rsidP="00731806">
      <w:pPr>
        <w:autoSpaceDE w:val="0"/>
        <w:autoSpaceDN w:val="0"/>
        <w:adjustRightInd w:val="0"/>
        <w:ind w:firstLine="540"/>
        <w:jc w:val="both"/>
        <w:rPr>
          <w:bCs/>
          <w:lang w:eastAsia="ru-RU"/>
        </w:rPr>
      </w:pPr>
    </w:p>
    <w:p w14:paraId="24DE6D10" w14:textId="77777777" w:rsidR="00731806" w:rsidRPr="004A0E13" w:rsidRDefault="00D32E61" w:rsidP="00731806">
      <w:pPr>
        <w:autoSpaceDE w:val="0"/>
        <w:autoSpaceDN w:val="0"/>
        <w:adjustRightInd w:val="0"/>
        <w:ind w:firstLine="540"/>
        <w:jc w:val="both"/>
        <w:rPr>
          <w:b/>
          <w:bCs/>
          <w:i/>
          <w:iCs/>
          <w:lang w:eastAsia="ru-RU"/>
        </w:rPr>
      </w:pPr>
      <w:r w:rsidRPr="004A0E13">
        <w:rPr>
          <w:b/>
          <w:bCs/>
          <w:i/>
          <w:iCs/>
          <w:lang w:eastAsia="ru-RU"/>
        </w:rPr>
        <w:t>2</w:t>
      </w:r>
      <w:r w:rsidR="00731806" w:rsidRPr="004A0E13">
        <w:rPr>
          <w:b/>
          <w:bCs/>
          <w:i/>
          <w:iCs/>
          <w:lang w:eastAsia="ru-RU"/>
        </w:rPr>
        <w:t>.  Для размещения дополнительных выпусков Биржевых облигаций, которые размещаются дополнительно к ранее размещенным выпускам</w:t>
      </w:r>
      <w:r w:rsidRPr="004A0E13">
        <w:rPr>
          <w:b/>
          <w:bCs/>
          <w:i/>
          <w:iCs/>
          <w:lang w:eastAsia="ru-RU"/>
        </w:rPr>
        <w:t xml:space="preserve"> Биржевых облигаций</w:t>
      </w:r>
      <w:r w:rsidR="00731806" w:rsidRPr="004A0E13">
        <w:rPr>
          <w:b/>
          <w:bCs/>
          <w:i/>
          <w:iCs/>
          <w:lang w:eastAsia="ru-RU"/>
        </w:rPr>
        <w:t xml:space="preserve"> в рамках Программы: </w:t>
      </w:r>
    </w:p>
    <w:p w14:paraId="040AB6CA" w14:textId="77777777" w:rsidR="004B748F" w:rsidRPr="004A0E13" w:rsidRDefault="00731806" w:rsidP="00731806">
      <w:pPr>
        <w:autoSpaceDE w:val="0"/>
        <w:autoSpaceDN w:val="0"/>
        <w:adjustRightInd w:val="0"/>
        <w:ind w:firstLine="567"/>
        <w:jc w:val="both"/>
        <w:rPr>
          <w:b/>
          <w:bCs/>
          <w:i/>
          <w:iCs/>
          <w:lang w:eastAsia="ru-RU"/>
        </w:rPr>
      </w:pPr>
      <w:r w:rsidRPr="004A0E13">
        <w:rPr>
          <w:b/>
          <w:bCs/>
          <w:i/>
          <w:iCs/>
          <w:lang w:eastAsia="ru-RU"/>
        </w:rPr>
        <w:t xml:space="preserve">Биржевые облигации </w:t>
      </w:r>
      <w:r w:rsidR="00D32E61" w:rsidRPr="004A0E13">
        <w:rPr>
          <w:b/>
          <w:bCs/>
          <w:i/>
          <w:iCs/>
          <w:lang w:eastAsia="ru-RU"/>
        </w:rPr>
        <w:t xml:space="preserve">дополнительного выпуска </w:t>
      </w:r>
      <w:r w:rsidRPr="004A0E13">
        <w:rPr>
          <w:b/>
          <w:bCs/>
          <w:i/>
          <w:iCs/>
          <w:lang w:eastAsia="ru-RU"/>
        </w:rPr>
        <w:t>размещаются по</w:t>
      </w:r>
      <w:r w:rsidR="00D32E61" w:rsidRPr="004A0E13">
        <w:rPr>
          <w:b/>
          <w:bCs/>
          <w:i/>
          <w:iCs/>
          <w:lang w:eastAsia="ru-RU"/>
        </w:rPr>
        <w:t xml:space="preserve"> единой</w:t>
      </w:r>
      <w:r w:rsidRPr="004A0E13">
        <w:rPr>
          <w:b/>
          <w:bCs/>
          <w:i/>
          <w:iCs/>
          <w:lang w:eastAsia="ru-RU"/>
        </w:rPr>
        <w:t xml:space="preserve"> цене размещения, устанавливаемой уполномоченным органом управления Эмитента. </w:t>
      </w:r>
    </w:p>
    <w:p w14:paraId="2A130ACC" w14:textId="77777777" w:rsidR="00124696" w:rsidRPr="004A0E13" w:rsidRDefault="00731806" w:rsidP="00731806">
      <w:pPr>
        <w:autoSpaceDE w:val="0"/>
        <w:autoSpaceDN w:val="0"/>
        <w:adjustRightInd w:val="0"/>
        <w:ind w:firstLine="567"/>
        <w:jc w:val="both"/>
        <w:rPr>
          <w:b/>
          <w:bCs/>
          <w:i/>
          <w:iCs/>
          <w:lang w:eastAsia="ru-RU"/>
        </w:rPr>
      </w:pPr>
      <w:r w:rsidRPr="004A0E13">
        <w:rPr>
          <w:b/>
          <w:bCs/>
          <w:i/>
          <w:iCs/>
          <w:lang w:eastAsia="ru-RU"/>
        </w:rPr>
        <w:t>Цена размещения устанавливается в соответствии с порядком, установленн</w:t>
      </w:r>
      <w:r w:rsidR="003D7A0A" w:rsidRPr="004A0E13">
        <w:rPr>
          <w:b/>
          <w:bCs/>
          <w:i/>
          <w:iCs/>
          <w:lang w:eastAsia="ru-RU"/>
        </w:rPr>
        <w:t>ы</w:t>
      </w:r>
      <w:r w:rsidRPr="004A0E13">
        <w:rPr>
          <w:b/>
          <w:bCs/>
          <w:i/>
          <w:iCs/>
          <w:lang w:eastAsia="ru-RU"/>
        </w:rPr>
        <w:t>м п. 8.3. Программы</w:t>
      </w:r>
      <w:r w:rsidR="00B5287F" w:rsidRPr="004A0E13">
        <w:rPr>
          <w:b/>
          <w:bCs/>
          <w:i/>
          <w:iCs/>
          <w:lang w:eastAsia="ru-RU"/>
        </w:rPr>
        <w:t xml:space="preserve"> и п.8.8.3 Проспекта</w:t>
      </w:r>
      <w:r w:rsidRPr="004A0E13">
        <w:rPr>
          <w:b/>
          <w:bCs/>
          <w:i/>
          <w:iCs/>
          <w:lang w:eastAsia="ru-RU"/>
        </w:rPr>
        <w:t>, в зависимости от способа размещения дополнительного выпуска</w:t>
      </w:r>
      <w:r w:rsidR="001B5FF4" w:rsidRPr="004A0E13">
        <w:rPr>
          <w:b/>
          <w:bCs/>
          <w:i/>
          <w:iCs/>
          <w:lang w:eastAsia="ru-RU"/>
        </w:rPr>
        <w:t xml:space="preserve">. </w:t>
      </w:r>
    </w:p>
    <w:p w14:paraId="3791FC6B" w14:textId="77777777" w:rsidR="00124696" w:rsidRPr="004A0E13" w:rsidRDefault="00124696" w:rsidP="00731806">
      <w:pPr>
        <w:autoSpaceDE w:val="0"/>
        <w:autoSpaceDN w:val="0"/>
        <w:adjustRightInd w:val="0"/>
        <w:ind w:firstLine="567"/>
        <w:jc w:val="both"/>
        <w:rPr>
          <w:b/>
          <w:bCs/>
          <w:i/>
          <w:iCs/>
          <w:lang w:eastAsia="ru-RU"/>
        </w:rPr>
      </w:pPr>
      <w:r w:rsidRPr="004A0E13">
        <w:rPr>
          <w:b/>
          <w:bCs/>
          <w:i/>
          <w:iCs/>
          <w:lang w:eastAsia="ru-RU"/>
        </w:rPr>
        <w:t xml:space="preserve">1) </w:t>
      </w:r>
      <w:r w:rsidR="00731806" w:rsidRPr="004A0E13">
        <w:rPr>
          <w:b/>
          <w:bCs/>
          <w:i/>
          <w:iCs/>
          <w:lang w:eastAsia="ru-RU"/>
        </w:rPr>
        <w:t>Аукцион</w:t>
      </w:r>
      <w:r w:rsidRPr="004A0E13">
        <w:rPr>
          <w:b/>
          <w:bCs/>
          <w:i/>
          <w:iCs/>
          <w:lang w:eastAsia="ru-RU"/>
        </w:rPr>
        <w:t>:</w:t>
      </w:r>
    </w:p>
    <w:p w14:paraId="768D5335" w14:textId="77777777" w:rsidR="00124696" w:rsidRPr="004A0E13" w:rsidRDefault="00731806" w:rsidP="00731806">
      <w:pPr>
        <w:autoSpaceDE w:val="0"/>
        <w:autoSpaceDN w:val="0"/>
        <w:adjustRightInd w:val="0"/>
        <w:ind w:firstLine="567"/>
        <w:jc w:val="both"/>
        <w:rPr>
          <w:b/>
          <w:bCs/>
          <w:i/>
          <w:iCs/>
          <w:lang w:eastAsia="ru-RU"/>
        </w:rPr>
      </w:pPr>
      <w:r w:rsidRPr="004A0E13">
        <w:rPr>
          <w:b/>
          <w:bCs/>
          <w:i/>
          <w:iCs/>
          <w:lang w:eastAsia="ru-RU"/>
        </w:rPr>
        <w:t xml:space="preserve"> </w:t>
      </w:r>
      <w:r w:rsidR="00124696" w:rsidRPr="004A0E13">
        <w:rPr>
          <w:b/>
          <w:bCs/>
          <w:i/>
          <w:iCs/>
          <w:lang w:eastAsia="ru-RU"/>
        </w:rPr>
        <w:t>Цена размещения Биржевых облигаций дополнительного выпуска определяется по итогам проведения Аукциона на Бирже среди потенциальных приобретателей Биржевых облигаций дополнительного выпуска в дату начала размещения Биржевых облигаций дополнительного выпуска.</w:t>
      </w:r>
    </w:p>
    <w:p w14:paraId="26BE1D41" w14:textId="77777777" w:rsidR="00124696" w:rsidRPr="004A0E13" w:rsidRDefault="00124696" w:rsidP="00731806">
      <w:pPr>
        <w:autoSpaceDE w:val="0"/>
        <w:autoSpaceDN w:val="0"/>
        <w:adjustRightInd w:val="0"/>
        <w:ind w:firstLine="567"/>
        <w:jc w:val="both"/>
        <w:rPr>
          <w:b/>
          <w:bCs/>
          <w:i/>
          <w:iCs/>
          <w:lang w:eastAsia="ru-RU"/>
        </w:rPr>
      </w:pPr>
      <w:r w:rsidRPr="004A0E13">
        <w:rPr>
          <w:b/>
          <w:bCs/>
          <w:i/>
          <w:iCs/>
          <w:lang w:eastAsia="ru-RU"/>
        </w:rPr>
        <w:t>2)</w:t>
      </w:r>
      <w:r w:rsidR="00731806" w:rsidRPr="004A0E13">
        <w:rPr>
          <w:b/>
          <w:bCs/>
          <w:i/>
          <w:iCs/>
          <w:lang w:eastAsia="ru-RU"/>
        </w:rPr>
        <w:t xml:space="preserve"> Размещение по цене размещения путем сбора адресных заявок</w:t>
      </w:r>
      <w:r w:rsidRPr="004A0E13">
        <w:rPr>
          <w:b/>
          <w:bCs/>
          <w:i/>
          <w:iCs/>
          <w:lang w:eastAsia="ru-RU"/>
        </w:rPr>
        <w:t>:</w:t>
      </w:r>
    </w:p>
    <w:p w14:paraId="667509F9" w14:textId="77777777" w:rsidR="00731806" w:rsidRPr="004A0E13" w:rsidRDefault="00124696" w:rsidP="00731806">
      <w:pPr>
        <w:autoSpaceDE w:val="0"/>
        <w:autoSpaceDN w:val="0"/>
        <w:adjustRightInd w:val="0"/>
        <w:ind w:firstLine="567"/>
        <w:jc w:val="both"/>
        <w:rPr>
          <w:b/>
          <w:bCs/>
          <w:i/>
          <w:iCs/>
          <w:lang w:eastAsia="ru-RU"/>
        </w:rPr>
      </w:pPr>
      <w:r w:rsidRPr="004A0E13">
        <w:rPr>
          <w:b/>
          <w:bCs/>
          <w:i/>
          <w:iCs/>
          <w:lang w:eastAsia="ru-RU"/>
        </w:rPr>
        <w:t>В случае размещения Биржевых облигаций дополнительного выпуска по цене размещения путем сбора адресных заявок, уполномоченный орган управления Эмитента до даты начала размещения Биржевых облигаций дополнительного выпуска принимает решение о единой цене размещения Биржевых облигаций дополнительного выпуска</w:t>
      </w:r>
      <w:r w:rsidR="00731806" w:rsidRPr="004A0E13">
        <w:rPr>
          <w:b/>
          <w:bCs/>
          <w:i/>
          <w:iCs/>
          <w:lang w:eastAsia="ru-RU"/>
        </w:rPr>
        <w:t xml:space="preserve">. </w:t>
      </w:r>
    </w:p>
    <w:p w14:paraId="330C7A9D" w14:textId="77777777" w:rsidR="00731806" w:rsidRPr="004A0E13" w:rsidRDefault="00731806" w:rsidP="00731806">
      <w:pPr>
        <w:widowControl w:val="0"/>
        <w:autoSpaceDE w:val="0"/>
        <w:autoSpaceDN w:val="0"/>
        <w:adjustRightInd w:val="0"/>
        <w:ind w:firstLine="567"/>
        <w:jc w:val="both"/>
        <w:rPr>
          <w:b/>
          <w:bCs/>
          <w:i/>
          <w:iCs/>
          <w:lang w:eastAsia="ru-RU"/>
        </w:rPr>
      </w:pPr>
    </w:p>
    <w:p w14:paraId="00C894C2" w14:textId="77777777" w:rsidR="00731806" w:rsidRPr="004A0E13" w:rsidRDefault="00731806" w:rsidP="00731806">
      <w:pPr>
        <w:widowControl w:val="0"/>
        <w:autoSpaceDE w:val="0"/>
        <w:autoSpaceDN w:val="0"/>
        <w:adjustRightInd w:val="0"/>
        <w:ind w:firstLine="567"/>
        <w:jc w:val="both"/>
        <w:rPr>
          <w:b/>
          <w:bCs/>
          <w:i/>
          <w:iCs/>
          <w:lang w:eastAsia="ru-RU"/>
        </w:rPr>
      </w:pPr>
      <w:r w:rsidRPr="004A0E13">
        <w:rPr>
          <w:b/>
          <w:bCs/>
          <w:i/>
          <w:iCs/>
          <w:lang w:eastAsia="ru-RU"/>
        </w:rPr>
        <w:t xml:space="preserve">При совершении сделок по размещению Биржевых облигаций </w:t>
      </w:r>
      <w:r w:rsidR="00D32E61" w:rsidRPr="004A0E13">
        <w:rPr>
          <w:b/>
          <w:bCs/>
          <w:i/>
          <w:iCs/>
          <w:lang w:eastAsia="ru-RU"/>
        </w:rPr>
        <w:t xml:space="preserve">дополнительного выпуска </w:t>
      </w:r>
      <w:r w:rsidRPr="004A0E13">
        <w:rPr>
          <w:b/>
          <w:bCs/>
          <w:i/>
          <w:iCs/>
          <w:lang w:eastAsia="ru-RU"/>
        </w:rPr>
        <w:t xml:space="preserve">в любой день размещения приобретатель при совершении операции приобретения Биржевых облигаций </w:t>
      </w:r>
      <w:r w:rsidR="00D32E61" w:rsidRPr="004A0E13">
        <w:rPr>
          <w:b/>
          <w:bCs/>
          <w:i/>
          <w:iCs/>
          <w:lang w:eastAsia="ru-RU"/>
        </w:rPr>
        <w:t xml:space="preserve">дополнительного выпуска </w:t>
      </w:r>
      <w:r w:rsidRPr="004A0E13">
        <w:rPr>
          <w:b/>
          <w:bCs/>
          <w:i/>
          <w:iCs/>
          <w:lang w:eastAsia="ru-RU"/>
        </w:rPr>
        <w:t>также уплачивает накопленный купонный доход по Биржевым облигациям, рассчитанный по следующей формуле:</w:t>
      </w:r>
    </w:p>
    <w:p w14:paraId="29FF810A" w14:textId="77777777" w:rsidR="00731806" w:rsidRPr="004A0E13" w:rsidRDefault="00731806" w:rsidP="00731806">
      <w:pPr>
        <w:autoSpaceDE w:val="0"/>
        <w:autoSpaceDN w:val="0"/>
        <w:adjustRightInd w:val="0"/>
        <w:ind w:firstLine="540"/>
        <w:jc w:val="both"/>
        <w:rPr>
          <w:b/>
          <w:bCs/>
          <w:i/>
          <w:iCs/>
          <w:lang w:val="fr-FR"/>
        </w:rPr>
      </w:pPr>
      <w:r w:rsidRPr="004A0E13">
        <w:rPr>
          <w:b/>
          <w:bCs/>
          <w:i/>
          <w:iCs/>
        </w:rPr>
        <w:t>НКД</w:t>
      </w:r>
      <w:r w:rsidRPr="004A0E13">
        <w:rPr>
          <w:b/>
          <w:bCs/>
          <w:i/>
          <w:iCs/>
          <w:lang w:val="fr-FR"/>
        </w:rPr>
        <w:t xml:space="preserve"> = Nom * C</w:t>
      </w:r>
      <w:r w:rsidRPr="004A0E13">
        <w:rPr>
          <w:b/>
          <w:bCs/>
          <w:i/>
          <w:iCs/>
          <w:vertAlign w:val="subscript"/>
          <w:lang w:val="de-DE"/>
        </w:rPr>
        <w:t>j</w:t>
      </w:r>
      <w:r w:rsidRPr="004A0E13">
        <w:rPr>
          <w:b/>
          <w:bCs/>
          <w:i/>
          <w:iCs/>
          <w:lang w:val="fr-FR"/>
        </w:rPr>
        <w:t xml:space="preserve"> * (T – T</w:t>
      </w:r>
      <w:r w:rsidRPr="004A0E13">
        <w:rPr>
          <w:b/>
          <w:bCs/>
          <w:i/>
          <w:iCs/>
          <w:vertAlign w:val="subscript"/>
          <w:lang w:val="fr-FR"/>
        </w:rPr>
        <w:t>(j-1)</w:t>
      </w:r>
      <w:r w:rsidRPr="004A0E13">
        <w:rPr>
          <w:b/>
          <w:bCs/>
          <w:i/>
          <w:iCs/>
          <w:lang w:val="fr-FR"/>
        </w:rPr>
        <w:t xml:space="preserve">) / 365 </w:t>
      </w:r>
      <w:r w:rsidRPr="004A0E13">
        <w:rPr>
          <w:b/>
          <w:bCs/>
          <w:i/>
          <w:iCs/>
          <w:lang w:val="de-DE"/>
        </w:rPr>
        <w:t>/</w:t>
      </w:r>
      <w:r w:rsidRPr="004A0E13">
        <w:rPr>
          <w:b/>
          <w:bCs/>
          <w:i/>
          <w:iCs/>
          <w:lang w:val="fr-FR"/>
        </w:rPr>
        <w:t xml:space="preserve"> 100%, </w:t>
      </w:r>
      <w:r w:rsidRPr="004A0E13">
        <w:rPr>
          <w:b/>
          <w:bCs/>
          <w:i/>
          <w:iCs/>
        </w:rPr>
        <w:t>где</w:t>
      </w:r>
    </w:p>
    <w:p w14:paraId="4A0616B4" w14:textId="7F6FC075" w:rsidR="00731806" w:rsidRPr="004A0E13" w:rsidRDefault="00731806" w:rsidP="00731806">
      <w:pPr>
        <w:autoSpaceDE w:val="0"/>
        <w:autoSpaceDN w:val="0"/>
        <w:adjustRightInd w:val="0"/>
        <w:ind w:firstLine="540"/>
        <w:jc w:val="both"/>
        <w:rPr>
          <w:b/>
          <w:bCs/>
          <w:i/>
          <w:iCs/>
        </w:rPr>
      </w:pPr>
      <w:r w:rsidRPr="004A0E13">
        <w:rPr>
          <w:b/>
          <w:bCs/>
          <w:i/>
          <w:iCs/>
        </w:rPr>
        <w:t xml:space="preserve">НКД - </w:t>
      </w:r>
      <w:r w:rsidRPr="004A0E13">
        <w:rPr>
          <w:b/>
          <w:i/>
        </w:rPr>
        <w:t xml:space="preserve">накопленный купонный доход, </w:t>
      </w:r>
      <w:r w:rsidR="000659AF" w:rsidRPr="004A0E13">
        <w:rPr>
          <w:b/>
          <w:i/>
        </w:rPr>
        <w:t xml:space="preserve">в валюте, </w:t>
      </w:r>
      <w:r w:rsidR="000659AF" w:rsidRPr="004A0E13">
        <w:rPr>
          <w:b/>
          <w:bCs/>
          <w:i/>
          <w:iCs/>
        </w:rPr>
        <w:t>в которой выражена номинальная стоимость Биржевой облигации</w:t>
      </w:r>
      <w:r w:rsidRPr="004A0E13">
        <w:rPr>
          <w:b/>
          <w:i/>
        </w:rPr>
        <w:t>;</w:t>
      </w:r>
    </w:p>
    <w:p w14:paraId="66A1D3F6" w14:textId="7D374003" w:rsidR="00731806" w:rsidRPr="004A0E13" w:rsidRDefault="00731806" w:rsidP="00731806">
      <w:pPr>
        <w:autoSpaceDE w:val="0"/>
        <w:autoSpaceDN w:val="0"/>
        <w:adjustRightInd w:val="0"/>
        <w:ind w:firstLine="540"/>
        <w:jc w:val="both"/>
        <w:rPr>
          <w:b/>
          <w:bCs/>
          <w:i/>
          <w:iCs/>
        </w:rPr>
      </w:pPr>
      <w:proofErr w:type="spellStart"/>
      <w:r w:rsidRPr="004A0E13">
        <w:rPr>
          <w:b/>
          <w:bCs/>
          <w:i/>
          <w:iCs/>
        </w:rPr>
        <w:t>Nom</w:t>
      </w:r>
      <w:proofErr w:type="spellEnd"/>
      <w:r w:rsidRPr="004A0E13">
        <w:rPr>
          <w:b/>
          <w:bCs/>
          <w:i/>
          <w:iCs/>
        </w:rPr>
        <w:t xml:space="preserve"> – непогашенная часть </w:t>
      </w:r>
      <w:r w:rsidRPr="004A0E13">
        <w:rPr>
          <w:b/>
          <w:i/>
        </w:rPr>
        <w:t xml:space="preserve">номинальной стоимости одной Биржевой облигации, </w:t>
      </w:r>
      <w:r w:rsidR="000659AF" w:rsidRPr="004A0E13">
        <w:rPr>
          <w:b/>
          <w:i/>
        </w:rPr>
        <w:t xml:space="preserve">в валюте, </w:t>
      </w:r>
      <w:r w:rsidR="000659AF" w:rsidRPr="004A0E13">
        <w:rPr>
          <w:b/>
          <w:bCs/>
          <w:i/>
          <w:iCs/>
        </w:rPr>
        <w:t>в которой выражена номинальная стоимость Биржевой облигации</w:t>
      </w:r>
      <w:r w:rsidRPr="004A0E13">
        <w:rPr>
          <w:b/>
          <w:i/>
        </w:rPr>
        <w:t>;</w:t>
      </w:r>
    </w:p>
    <w:p w14:paraId="694D816C" w14:textId="77777777" w:rsidR="00731806" w:rsidRPr="004A0E13" w:rsidRDefault="00731806" w:rsidP="00731806">
      <w:pPr>
        <w:autoSpaceDE w:val="0"/>
        <w:autoSpaceDN w:val="0"/>
        <w:adjustRightInd w:val="0"/>
        <w:ind w:firstLine="567"/>
        <w:jc w:val="both"/>
        <w:rPr>
          <w:b/>
          <w:bCs/>
          <w:i/>
          <w:iCs/>
          <w:lang w:eastAsia="ru-RU"/>
        </w:rPr>
      </w:pPr>
      <w:r w:rsidRPr="004A0E13">
        <w:rPr>
          <w:b/>
          <w:bCs/>
          <w:i/>
          <w:iCs/>
          <w:lang w:eastAsia="ru-RU"/>
        </w:rPr>
        <w:t xml:space="preserve">j – порядковый номер купонного периода, j = </w:t>
      </w:r>
      <w:r w:rsidRPr="004A0E13">
        <w:rPr>
          <w:b/>
          <w:i/>
          <w:color w:val="000000"/>
          <w:spacing w:val="-1"/>
          <w:lang w:eastAsia="ru-RU"/>
        </w:rPr>
        <w:t>1,2,…,n</w:t>
      </w:r>
      <w:r w:rsidRPr="004A0E13">
        <w:rPr>
          <w:b/>
          <w:bCs/>
          <w:i/>
          <w:iCs/>
          <w:lang w:eastAsia="ru-RU"/>
        </w:rPr>
        <w:t>;</w:t>
      </w:r>
    </w:p>
    <w:p w14:paraId="5D6AEC24" w14:textId="77777777" w:rsidR="00731806" w:rsidRPr="004A0E13" w:rsidRDefault="00731806" w:rsidP="00731806">
      <w:pPr>
        <w:autoSpaceDE w:val="0"/>
        <w:autoSpaceDN w:val="0"/>
        <w:adjustRightInd w:val="0"/>
        <w:ind w:firstLine="540"/>
        <w:jc w:val="both"/>
        <w:rPr>
          <w:b/>
          <w:bCs/>
          <w:i/>
          <w:iCs/>
        </w:rPr>
      </w:pPr>
      <w:r w:rsidRPr="004A0E13">
        <w:rPr>
          <w:b/>
          <w:bCs/>
          <w:i/>
          <w:iCs/>
          <w:lang w:val="fr-FR"/>
        </w:rPr>
        <w:t>C</w:t>
      </w:r>
      <w:r w:rsidRPr="004A0E13">
        <w:rPr>
          <w:b/>
          <w:bCs/>
          <w:i/>
          <w:iCs/>
          <w:vertAlign w:val="subscript"/>
          <w:lang w:val="de-DE"/>
        </w:rPr>
        <w:t>j</w:t>
      </w:r>
      <w:r w:rsidRPr="004A0E13">
        <w:rPr>
          <w:b/>
          <w:bCs/>
          <w:i/>
          <w:iCs/>
        </w:rPr>
        <w:t xml:space="preserve"> - </w:t>
      </w:r>
      <w:r w:rsidRPr="004A0E13">
        <w:rPr>
          <w:b/>
          <w:bCs/>
          <w:i/>
          <w:iCs/>
          <w:lang w:eastAsia="ru-RU"/>
        </w:rPr>
        <w:t>размер процентной ставки j-</w:t>
      </w:r>
      <w:proofErr w:type="spellStart"/>
      <w:r w:rsidRPr="004A0E13">
        <w:rPr>
          <w:b/>
          <w:bCs/>
          <w:i/>
          <w:iCs/>
          <w:lang w:eastAsia="ru-RU"/>
        </w:rPr>
        <w:t>го</w:t>
      </w:r>
      <w:proofErr w:type="spellEnd"/>
      <w:r w:rsidRPr="004A0E13">
        <w:rPr>
          <w:b/>
          <w:bCs/>
          <w:i/>
          <w:iCs/>
          <w:lang w:eastAsia="ru-RU"/>
        </w:rPr>
        <w:t xml:space="preserve"> купона, в процентах годовых (%);</w:t>
      </w:r>
    </w:p>
    <w:p w14:paraId="69F20E19" w14:textId="77777777" w:rsidR="00731806" w:rsidRPr="004A0E13" w:rsidRDefault="00731806" w:rsidP="00731806">
      <w:pPr>
        <w:autoSpaceDE w:val="0"/>
        <w:autoSpaceDN w:val="0"/>
        <w:adjustRightInd w:val="0"/>
        <w:ind w:firstLine="540"/>
        <w:jc w:val="both"/>
        <w:rPr>
          <w:b/>
          <w:bCs/>
          <w:i/>
          <w:iCs/>
        </w:rPr>
      </w:pPr>
      <w:r w:rsidRPr="004A0E13">
        <w:rPr>
          <w:b/>
          <w:bCs/>
          <w:i/>
          <w:iCs/>
        </w:rPr>
        <w:t>T –</w:t>
      </w:r>
      <w:r w:rsidRPr="004A0E13">
        <w:rPr>
          <w:b/>
          <w:i/>
        </w:rPr>
        <w:t xml:space="preserve"> дата размещения Биржевых облигаций</w:t>
      </w:r>
      <w:r w:rsidR="00D32E61" w:rsidRPr="004A0E13">
        <w:t xml:space="preserve"> </w:t>
      </w:r>
      <w:r w:rsidR="00D32E61" w:rsidRPr="004A0E13">
        <w:rPr>
          <w:b/>
          <w:i/>
        </w:rPr>
        <w:t>дополнительного выпуска</w:t>
      </w:r>
      <w:r w:rsidRPr="004A0E13">
        <w:rPr>
          <w:b/>
          <w:i/>
        </w:rPr>
        <w:t>;</w:t>
      </w:r>
    </w:p>
    <w:p w14:paraId="0613B9F0" w14:textId="77777777" w:rsidR="00731806" w:rsidRPr="004A0E13" w:rsidRDefault="00731806" w:rsidP="00731806">
      <w:pPr>
        <w:autoSpaceDE w:val="0"/>
        <w:autoSpaceDN w:val="0"/>
        <w:adjustRightInd w:val="0"/>
        <w:ind w:firstLine="567"/>
        <w:jc w:val="both"/>
        <w:rPr>
          <w:b/>
          <w:bCs/>
          <w:i/>
          <w:iCs/>
          <w:lang w:eastAsia="ru-RU"/>
        </w:rPr>
      </w:pPr>
      <w:r w:rsidRPr="004A0E13">
        <w:rPr>
          <w:b/>
          <w:bCs/>
          <w:i/>
          <w:iCs/>
          <w:lang w:eastAsia="ru-RU"/>
        </w:rPr>
        <w:t>T(j-1) – дата начала j-</w:t>
      </w:r>
      <w:proofErr w:type="spellStart"/>
      <w:r w:rsidRPr="004A0E13">
        <w:rPr>
          <w:b/>
          <w:bCs/>
          <w:i/>
          <w:iCs/>
          <w:lang w:eastAsia="ru-RU"/>
        </w:rPr>
        <w:t>го</w:t>
      </w:r>
      <w:proofErr w:type="spellEnd"/>
      <w:r w:rsidRPr="004A0E13">
        <w:rPr>
          <w:b/>
          <w:bCs/>
          <w:i/>
          <w:iCs/>
          <w:lang w:eastAsia="ru-RU"/>
        </w:rPr>
        <w:t xml:space="preserve"> купонного периода, на который приходится размещение Биржевых облигаций</w:t>
      </w:r>
      <w:r w:rsidR="00D32E61" w:rsidRPr="004A0E13">
        <w:t xml:space="preserve"> </w:t>
      </w:r>
      <w:r w:rsidR="00D32E61" w:rsidRPr="004A0E13">
        <w:rPr>
          <w:b/>
          <w:bCs/>
          <w:i/>
          <w:iCs/>
          <w:lang w:eastAsia="ru-RU"/>
        </w:rPr>
        <w:t>дополнительного выпуска</w:t>
      </w:r>
      <w:r w:rsidRPr="004A0E13">
        <w:rPr>
          <w:b/>
          <w:bCs/>
          <w:i/>
          <w:iCs/>
          <w:lang w:eastAsia="ru-RU"/>
        </w:rPr>
        <w:t>.</w:t>
      </w:r>
    </w:p>
    <w:p w14:paraId="3DD0F265" w14:textId="77777777" w:rsidR="00731806" w:rsidRPr="004A0E13" w:rsidRDefault="00731806" w:rsidP="00731806">
      <w:pPr>
        <w:autoSpaceDE w:val="0"/>
        <w:autoSpaceDN w:val="0"/>
        <w:adjustRightInd w:val="0"/>
        <w:ind w:firstLine="539"/>
        <w:jc w:val="both"/>
        <w:rPr>
          <w:b/>
          <w:bCs/>
          <w:i/>
          <w:iCs/>
        </w:rPr>
      </w:pPr>
      <w:proofErr w:type="gramStart"/>
      <w:r w:rsidRPr="004A0E13">
        <w:rPr>
          <w:b/>
          <w:bCs/>
          <w:i/>
          <w:iCs/>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13EFEE1A" w14:textId="77777777" w:rsidR="00731806" w:rsidRPr="004A0E13" w:rsidRDefault="00731806" w:rsidP="00731806">
      <w:pPr>
        <w:autoSpaceDE w:val="0"/>
        <w:autoSpaceDN w:val="0"/>
        <w:adjustRightInd w:val="0"/>
        <w:ind w:firstLine="540"/>
        <w:jc w:val="both"/>
        <w:rPr>
          <w:bCs/>
          <w:lang w:eastAsia="ru-RU"/>
        </w:rPr>
      </w:pPr>
    </w:p>
    <w:p w14:paraId="53B19537" w14:textId="59BCBE16" w:rsidR="00C57FA6" w:rsidRPr="004A0E13" w:rsidRDefault="00731806" w:rsidP="00C57FA6">
      <w:pPr>
        <w:widowControl w:val="0"/>
        <w:autoSpaceDE w:val="0"/>
        <w:autoSpaceDN w:val="0"/>
        <w:ind w:firstLine="539"/>
        <w:jc w:val="both"/>
      </w:pPr>
      <w:r w:rsidRPr="004A0E13">
        <w:rPr>
          <w:b/>
          <w:bCs/>
          <w:i/>
          <w:iCs/>
          <w:lang w:eastAsia="ru-RU"/>
        </w:rPr>
        <w:t xml:space="preserve">Сообщение о цене размещения ценных бумаг публикуется Эмитентом </w:t>
      </w:r>
      <w:r w:rsidR="00C57FA6" w:rsidRPr="004A0E13">
        <w:rPr>
          <w:b/>
          <w:bCs/>
          <w:i/>
          <w:iCs/>
        </w:rPr>
        <w:t>порядке и сроки, указанные в п. 11. Программы и п.8.11 Проспекта.</w:t>
      </w:r>
    </w:p>
    <w:p w14:paraId="4888A676" w14:textId="36897DF3" w:rsidR="00731806" w:rsidRPr="004A0E13" w:rsidRDefault="00731806" w:rsidP="00C57FA6">
      <w:pPr>
        <w:autoSpaceDE w:val="0"/>
        <w:autoSpaceDN w:val="0"/>
        <w:adjustRightInd w:val="0"/>
        <w:ind w:firstLine="567"/>
        <w:jc w:val="both"/>
        <w:rPr>
          <w:b/>
          <w:bCs/>
          <w:i/>
          <w:iCs/>
          <w:lang w:eastAsia="ru-RU"/>
        </w:rPr>
      </w:pPr>
    </w:p>
    <w:p w14:paraId="3D66DB21" w14:textId="77777777" w:rsidR="00731806" w:rsidRPr="004A0E13" w:rsidRDefault="00731806" w:rsidP="00731806">
      <w:pPr>
        <w:autoSpaceDE w:val="0"/>
        <w:autoSpaceDN w:val="0"/>
        <w:adjustRightInd w:val="0"/>
        <w:ind w:firstLine="567"/>
        <w:jc w:val="both"/>
        <w:rPr>
          <w:bCs/>
          <w:lang w:eastAsia="ru-RU"/>
        </w:rPr>
      </w:pPr>
      <w:r w:rsidRPr="004A0E13">
        <w:rPr>
          <w:b/>
          <w:bCs/>
          <w:i/>
          <w:iCs/>
          <w:lang w:eastAsia="ru-RU"/>
        </w:rPr>
        <w:t xml:space="preserve">Размещение ценных бумаг не может осуществляться до опубликования Эмитентом сообщения о цене размещения ценных бумаг в Ленте новостей и на </w:t>
      </w:r>
      <w:r w:rsidR="004E041A" w:rsidRPr="004A0E13">
        <w:rPr>
          <w:b/>
          <w:bCs/>
          <w:i/>
          <w:iCs/>
          <w:lang w:eastAsia="ru-RU"/>
        </w:rPr>
        <w:t xml:space="preserve">странице </w:t>
      </w:r>
      <w:r w:rsidRPr="004A0E13">
        <w:rPr>
          <w:b/>
          <w:bCs/>
          <w:i/>
          <w:iCs/>
          <w:lang w:eastAsia="ru-RU"/>
        </w:rPr>
        <w:t xml:space="preserve">в </w:t>
      </w:r>
      <w:r w:rsidR="004E041A" w:rsidRPr="004A0E13">
        <w:rPr>
          <w:b/>
          <w:bCs/>
          <w:i/>
          <w:iCs/>
          <w:lang w:eastAsia="ru-RU"/>
        </w:rPr>
        <w:t>С</w:t>
      </w:r>
      <w:r w:rsidRPr="004A0E13">
        <w:rPr>
          <w:b/>
          <w:bCs/>
          <w:i/>
          <w:iCs/>
          <w:lang w:eastAsia="ru-RU"/>
        </w:rPr>
        <w:t>ети Интернет.</w:t>
      </w:r>
    </w:p>
    <w:p w14:paraId="2DF147CC" w14:textId="77777777" w:rsidR="00A54C92" w:rsidRPr="004A0E13" w:rsidRDefault="00A54C92" w:rsidP="00B52206">
      <w:pPr>
        <w:autoSpaceDE w:val="0"/>
        <w:autoSpaceDN w:val="0"/>
        <w:ind w:firstLine="539"/>
        <w:jc w:val="both"/>
        <w:rPr>
          <w:b/>
          <w:bCs/>
          <w:i/>
          <w:iCs/>
        </w:rPr>
      </w:pPr>
    </w:p>
    <w:p w14:paraId="1C5C298A" w14:textId="77777777" w:rsidR="00A54C92" w:rsidRPr="004A0E13" w:rsidRDefault="00A54C92" w:rsidP="00B52206">
      <w:pPr>
        <w:autoSpaceDE w:val="0"/>
        <w:autoSpaceDN w:val="0"/>
        <w:adjustRightInd w:val="0"/>
        <w:ind w:firstLine="539"/>
        <w:jc w:val="both"/>
        <w:rPr>
          <w:lang w:eastAsia="ru-RU"/>
        </w:rPr>
      </w:pPr>
      <w:r w:rsidRPr="004A0E13">
        <w:rPr>
          <w:lang w:eastAsia="ru-RU"/>
        </w:rPr>
        <w:t>8.5. Порядок осуществления преимущественного права приобретения размещаемых ценных бумаг</w:t>
      </w:r>
    </w:p>
    <w:p w14:paraId="16B2511A" w14:textId="77777777" w:rsidR="00A54C92" w:rsidRPr="004A0E13" w:rsidRDefault="00A54C92" w:rsidP="00B52206">
      <w:pPr>
        <w:autoSpaceDE w:val="0"/>
        <w:autoSpaceDN w:val="0"/>
        <w:ind w:firstLine="539"/>
        <w:jc w:val="both"/>
        <w:rPr>
          <w:b/>
          <w:bCs/>
          <w:i/>
          <w:iCs/>
        </w:rPr>
      </w:pPr>
      <w:r w:rsidRPr="004A0E13">
        <w:rPr>
          <w:b/>
          <w:bCs/>
          <w:i/>
          <w:iCs/>
        </w:rPr>
        <w:t>Преимущественное право не предусмотрено.</w:t>
      </w:r>
    </w:p>
    <w:p w14:paraId="51DE0E3D" w14:textId="77777777" w:rsidR="00A54C92" w:rsidRPr="004A0E13" w:rsidRDefault="00A54C92" w:rsidP="00B52206">
      <w:pPr>
        <w:autoSpaceDE w:val="0"/>
        <w:autoSpaceDN w:val="0"/>
        <w:adjustRightInd w:val="0"/>
        <w:ind w:firstLine="539"/>
        <w:jc w:val="both"/>
      </w:pPr>
    </w:p>
    <w:p w14:paraId="4ED5120D" w14:textId="77777777" w:rsidR="00A54C92" w:rsidRPr="004A0E13" w:rsidRDefault="00A54C92" w:rsidP="00B52206">
      <w:pPr>
        <w:autoSpaceDE w:val="0"/>
        <w:autoSpaceDN w:val="0"/>
        <w:ind w:firstLine="539"/>
        <w:jc w:val="both"/>
        <w:rPr>
          <w:b/>
          <w:i/>
        </w:rPr>
      </w:pPr>
      <w:r w:rsidRPr="004A0E13">
        <w:t>8.6. Условия и порядок оплаты ценных бумаг</w:t>
      </w:r>
    </w:p>
    <w:p w14:paraId="43BE7FB7" w14:textId="77777777" w:rsidR="00C770FB" w:rsidRPr="004A0E13" w:rsidRDefault="00C770FB" w:rsidP="00B52206">
      <w:pPr>
        <w:autoSpaceDE w:val="0"/>
        <w:autoSpaceDN w:val="0"/>
        <w:ind w:firstLine="539"/>
        <w:jc w:val="both"/>
        <w:rPr>
          <w:b/>
          <w:i/>
        </w:rPr>
      </w:pPr>
    </w:p>
    <w:p w14:paraId="337F6FD0" w14:textId="77777777" w:rsidR="00B4127D" w:rsidRPr="00801DED" w:rsidRDefault="00B4127D" w:rsidP="00B4127D">
      <w:pPr>
        <w:widowControl w:val="0"/>
        <w:autoSpaceDE w:val="0"/>
        <w:autoSpaceDN w:val="0"/>
        <w:adjustRightInd w:val="0"/>
        <w:spacing w:before="20" w:after="40"/>
        <w:jc w:val="both"/>
        <w:rPr>
          <w:b/>
          <w:i/>
          <w:u w:val="single"/>
        </w:rPr>
      </w:pPr>
      <w:r w:rsidRPr="00CD2229">
        <w:rPr>
          <w:b/>
          <w:i/>
          <w:u w:val="single"/>
        </w:rPr>
        <w:t xml:space="preserve">Биржевые облигации оплачиваются </w:t>
      </w:r>
      <w:proofErr w:type="gramStart"/>
      <w:r w:rsidRPr="00CD2229">
        <w:rPr>
          <w:b/>
          <w:i/>
          <w:u w:val="single"/>
        </w:rPr>
        <w:t>в соответствии с правилами клиринга Клиринговой организации в денежной форме в безналичном порядке в валюте</w:t>
      </w:r>
      <w:proofErr w:type="gramEnd"/>
      <w:r w:rsidRPr="00CD2229">
        <w:rPr>
          <w:b/>
          <w:i/>
          <w:u w:val="single"/>
        </w:rPr>
        <w:t xml:space="preserve">, установленной Условиями выпуска. </w:t>
      </w:r>
    </w:p>
    <w:p w14:paraId="754A03C4" w14:textId="77777777" w:rsidR="00B4127D" w:rsidRDefault="00B4127D" w:rsidP="00B52206">
      <w:pPr>
        <w:autoSpaceDE w:val="0"/>
        <w:autoSpaceDN w:val="0"/>
        <w:ind w:firstLine="539"/>
        <w:jc w:val="both"/>
        <w:rPr>
          <w:b/>
          <w:i/>
        </w:rPr>
      </w:pPr>
    </w:p>
    <w:p w14:paraId="7E367A53" w14:textId="77777777" w:rsidR="00A54C92" w:rsidRPr="004A0E13" w:rsidRDefault="00A54C92" w:rsidP="00B52206">
      <w:pPr>
        <w:autoSpaceDE w:val="0"/>
        <w:autoSpaceDN w:val="0"/>
        <w:ind w:firstLine="539"/>
        <w:jc w:val="both"/>
        <w:rPr>
          <w:b/>
          <w:i/>
        </w:rPr>
      </w:pPr>
      <w:r w:rsidRPr="004A0E13">
        <w:rPr>
          <w:b/>
          <w:i/>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на рынке ценных бумаг. </w:t>
      </w:r>
    </w:p>
    <w:p w14:paraId="0AFFC31C" w14:textId="77777777" w:rsidR="00A54C92" w:rsidRPr="004A0E13" w:rsidRDefault="00A54C92" w:rsidP="00B52206">
      <w:pPr>
        <w:autoSpaceDE w:val="0"/>
        <w:autoSpaceDN w:val="0"/>
        <w:ind w:firstLine="539"/>
        <w:jc w:val="both"/>
        <w:rPr>
          <w:b/>
          <w:bCs/>
          <w:i/>
          <w:iCs/>
        </w:rPr>
      </w:pPr>
    </w:p>
    <w:p w14:paraId="10ECAD84" w14:textId="77777777" w:rsidR="00A54C92" w:rsidRPr="004A0E13" w:rsidRDefault="00A54C92" w:rsidP="00B52206">
      <w:pPr>
        <w:autoSpaceDE w:val="0"/>
        <w:autoSpaceDN w:val="0"/>
        <w:ind w:firstLine="539"/>
        <w:jc w:val="both"/>
        <w:rPr>
          <w:b/>
          <w:bCs/>
          <w:i/>
          <w:iCs/>
        </w:rPr>
      </w:pPr>
      <w:r w:rsidRPr="004A0E13">
        <w:rPr>
          <w:b/>
          <w:bCs/>
          <w:i/>
          <w:iCs/>
        </w:rPr>
        <w:t>Денежные средства, полученные от размещения Биржевых облигаций на Бирже</w:t>
      </w:r>
      <w:r w:rsidRPr="004A0E13">
        <w:rPr>
          <w:b/>
          <w:i/>
        </w:rPr>
        <w:t>, зачисляются на счет Андеррайтера в НРД.</w:t>
      </w:r>
      <w:r w:rsidRPr="004A0E13">
        <w:rPr>
          <w:b/>
          <w:bCs/>
          <w:i/>
          <w:iCs/>
        </w:rPr>
        <w:t xml:space="preserve"> </w:t>
      </w:r>
    </w:p>
    <w:p w14:paraId="62C95819" w14:textId="77777777" w:rsidR="00A54C92" w:rsidRPr="004A0E13" w:rsidRDefault="00A54C92" w:rsidP="00B52206">
      <w:pPr>
        <w:autoSpaceDE w:val="0"/>
        <w:autoSpaceDN w:val="0"/>
        <w:ind w:firstLine="539"/>
        <w:jc w:val="both"/>
      </w:pPr>
      <w:r w:rsidRPr="004A0E13">
        <w:t xml:space="preserve">Полное фирменное наименование: </w:t>
      </w:r>
      <w:r w:rsidRPr="004A0E13">
        <w:rPr>
          <w:b/>
          <w:i/>
        </w:rPr>
        <w:t>Небанковская кредитная организация закрытое акционерное общество «Национальный расчетный депозитарий»</w:t>
      </w:r>
    </w:p>
    <w:p w14:paraId="6145AB4B" w14:textId="77777777" w:rsidR="00A54C92" w:rsidRPr="004A0E13" w:rsidRDefault="00A54C92" w:rsidP="00B52206">
      <w:pPr>
        <w:autoSpaceDE w:val="0"/>
        <w:autoSpaceDN w:val="0"/>
        <w:ind w:firstLine="539"/>
        <w:jc w:val="both"/>
      </w:pPr>
      <w:r w:rsidRPr="004A0E13">
        <w:t xml:space="preserve">Сокращенное фирменное наименование: </w:t>
      </w:r>
      <w:r w:rsidRPr="004A0E13">
        <w:rPr>
          <w:b/>
          <w:i/>
        </w:rPr>
        <w:t>НКО ЗАО НРД</w:t>
      </w:r>
    </w:p>
    <w:p w14:paraId="48C951E2" w14:textId="77777777" w:rsidR="00A54C92" w:rsidRPr="004A0E13" w:rsidRDefault="00A54C92" w:rsidP="00B52206">
      <w:pPr>
        <w:autoSpaceDE w:val="0"/>
        <w:autoSpaceDN w:val="0"/>
        <w:ind w:firstLine="539"/>
        <w:jc w:val="both"/>
      </w:pPr>
      <w:r w:rsidRPr="004A0E13">
        <w:t xml:space="preserve">Место нахождения: </w:t>
      </w:r>
      <w:r w:rsidRPr="004A0E13">
        <w:rPr>
          <w:b/>
          <w:bCs/>
          <w:i/>
          <w:iCs/>
        </w:rPr>
        <w:t>город Москва, улица Спартаковская, дом 12</w:t>
      </w:r>
    </w:p>
    <w:p w14:paraId="6E572BAE" w14:textId="77777777" w:rsidR="00A54C92" w:rsidRPr="004A0E13" w:rsidRDefault="00A54C92" w:rsidP="00B52206">
      <w:pPr>
        <w:autoSpaceDE w:val="0"/>
        <w:autoSpaceDN w:val="0"/>
        <w:ind w:firstLine="539"/>
        <w:jc w:val="both"/>
      </w:pPr>
      <w:r w:rsidRPr="004A0E13">
        <w:t xml:space="preserve">Почтовый адрес: </w:t>
      </w:r>
      <w:r w:rsidRPr="004A0E13">
        <w:rPr>
          <w:b/>
          <w:i/>
        </w:rPr>
        <w:t>105066, г. Москва, ул. Спартаковская, дом 12</w:t>
      </w:r>
    </w:p>
    <w:p w14:paraId="2133B796" w14:textId="77777777" w:rsidR="00A54C92" w:rsidRPr="004A0E13" w:rsidRDefault="00A54C92" w:rsidP="00B52206">
      <w:pPr>
        <w:autoSpaceDE w:val="0"/>
        <w:autoSpaceDN w:val="0"/>
        <w:ind w:firstLine="539"/>
        <w:jc w:val="both"/>
      </w:pPr>
      <w:r w:rsidRPr="004A0E13">
        <w:t xml:space="preserve">ИНН: </w:t>
      </w:r>
      <w:r w:rsidRPr="004A0E13">
        <w:rPr>
          <w:b/>
          <w:i/>
        </w:rPr>
        <w:t>7702165310</w:t>
      </w:r>
    </w:p>
    <w:p w14:paraId="5816B541" w14:textId="77777777" w:rsidR="00A54C92" w:rsidRPr="004A0E13" w:rsidRDefault="00A54C92" w:rsidP="00B52206">
      <w:pPr>
        <w:autoSpaceDE w:val="0"/>
        <w:autoSpaceDN w:val="0"/>
        <w:ind w:firstLine="539"/>
        <w:jc w:val="both"/>
      </w:pPr>
    </w:p>
    <w:p w14:paraId="7A346E8E" w14:textId="77777777" w:rsidR="00A54C92" w:rsidRPr="004A0E13" w:rsidRDefault="00A54C92" w:rsidP="00B52206">
      <w:pPr>
        <w:ind w:firstLine="539"/>
        <w:jc w:val="both"/>
        <w:rPr>
          <w:b/>
          <w:i/>
        </w:rPr>
      </w:pPr>
      <w:r w:rsidRPr="004A0E13">
        <w:rPr>
          <w:b/>
          <w:i/>
        </w:rPr>
        <w:t>Оплата ценных бумаг неденежными средствами не предусмотрена.</w:t>
      </w:r>
    </w:p>
    <w:p w14:paraId="488225A9" w14:textId="77777777" w:rsidR="00A54C92" w:rsidRPr="004A0E13" w:rsidRDefault="00A54C92" w:rsidP="00B52206">
      <w:pPr>
        <w:autoSpaceDE w:val="0"/>
        <w:autoSpaceDN w:val="0"/>
        <w:ind w:firstLine="539"/>
        <w:jc w:val="both"/>
        <w:rPr>
          <w:b/>
          <w:bCs/>
          <w:i/>
          <w:iCs/>
        </w:rPr>
      </w:pPr>
      <w:r w:rsidRPr="004A0E13">
        <w:rPr>
          <w:b/>
          <w:i/>
          <w:lang w:val="x-none" w:eastAsia="ru-RU"/>
        </w:rPr>
        <w:t>Возможность рассрочки при оплате ценных бумаг не предусмотрена.</w:t>
      </w:r>
    </w:p>
    <w:p w14:paraId="43EBA9C6" w14:textId="77777777" w:rsidR="00A54C92" w:rsidRPr="004A0E13" w:rsidRDefault="00A54C92" w:rsidP="00B52206">
      <w:pPr>
        <w:autoSpaceDE w:val="0"/>
        <w:autoSpaceDN w:val="0"/>
        <w:ind w:firstLine="539"/>
        <w:jc w:val="both"/>
      </w:pPr>
      <w:r w:rsidRPr="004A0E13">
        <w:rPr>
          <w:b/>
          <w:bCs/>
          <w:i/>
          <w:iCs/>
        </w:rPr>
        <w:t>Андеррайтер переводит средства, полученные от размещения Биржевых облигаций, на счет Эмитента в срок, установленный договором о выполнении функций агента по размещению ценных бумаг на Бирже.</w:t>
      </w:r>
    </w:p>
    <w:p w14:paraId="42DCE18D" w14:textId="77777777" w:rsidR="00A54C92" w:rsidRPr="004A0E13" w:rsidRDefault="00A54C92" w:rsidP="00776DFC">
      <w:pPr>
        <w:autoSpaceDE w:val="0"/>
        <w:autoSpaceDN w:val="0"/>
        <w:ind w:firstLine="539"/>
        <w:jc w:val="both"/>
        <w:rPr>
          <w:b/>
          <w:i/>
          <w:u w:val="single"/>
        </w:rPr>
      </w:pPr>
      <w:r w:rsidRPr="004A0E13">
        <w:rPr>
          <w:b/>
          <w:i/>
          <w:u w:val="single"/>
        </w:rPr>
        <w:t>Банковские реквизиты счетов в НРД, а также информация о счете Андеррайтера, на который должны перечисляться денежные средства, поступающие в оплату ценных бумаг, будут указаны в Условиях выпуска.</w:t>
      </w:r>
    </w:p>
    <w:p w14:paraId="2EC5C926" w14:textId="77777777" w:rsidR="00A54C92" w:rsidRPr="004A0E13" w:rsidRDefault="00A54C92" w:rsidP="00B52206">
      <w:pPr>
        <w:autoSpaceDE w:val="0"/>
        <w:autoSpaceDN w:val="0"/>
        <w:adjustRightInd w:val="0"/>
        <w:ind w:firstLine="539"/>
        <w:jc w:val="both"/>
      </w:pPr>
    </w:p>
    <w:p w14:paraId="74C271FF" w14:textId="77777777" w:rsidR="00A54C92" w:rsidRPr="004A0E13" w:rsidRDefault="00A54C92" w:rsidP="00B52206">
      <w:pPr>
        <w:autoSpaceDE w:val="0"/>
        <w:autoSpaceDN w:val="0"/>
        <w:adjustRightInd w:val="0"/>
        <w:ind w:firstLine="539"/>
        <w:jc w:val="both"/>
      </w:pPr>
      <w:r w:rsidRPr="004A0E13">
        <w:t xml:space="preserve">8.7. Сведения о документе, содержащем фактические итоги размещения ценных бумаг, </w:t>
      </w:r>
      <w:proofErr w:type="gramStart"/>
      <w:r w:rsidRPr="004A0E13">
        <w:t>который</w:t>
      </w:r>
      <w:proofErr w:type="gramEnd"/>
      <w:r w:rsidRPr="004A0E13">
        <w:t xml:space="preserve"> представляется после завершения размещения ценных бумаг</w:t>
      </w:r>
    </w:p>
    <w:p w14:paraId="629C3081" w14:textId="77777777" w:rsidR="00A54C92" w:rsidRPr="004A0E13" w:rsidRDefault="00A54C92" w:rsidP="00B52206">
      <w:pPr>
        <w:autoSpaceDE w:val="0"/>
        <w:autoSpaceDN w:val="0"/>
        <w:adjustRightInd w:val="0"/>
        <w:ind w:firstLine="539"/>
        <w:jc w:val="both"/>
      </w:pPr>
    </w:p>
    <w:p w14:paraId="1CFDC239" w14:textId="77777777" w:rsidR="00A54C92" w:rsidRPr="004A0E13" w:rsidRDefault="00A54C92" w:rsidP="00B52206">
      <w:pPr>
        <w:autoSpaceDE w:val="0"/>
        <w:autoSpaceDN w:val="0"/>
        <w:adjustRightInd w:val="0"/>
        <w:ind w:firstLine="539"/>
        <w:jc w:val="both"/>
      </w:pPr>
      <w:r w:rsidRPr="004A0E13">
        <w:rPr>
          <w:b/>
          <w:bCs/>
          <w:i/>
          <w:iCs/>
        </w:rPr>
        <w:t>Документом, содержащим фактические итоги размещения Биржевых облигаций, является уведомление Биржи об итогах размещения Биржевых облигаций, которо</w:t>
      </w:r>
      <w:r w:rsidR="00CB086F" w:rsidRPr="004A0E13">
        <w:rPr>
          <w:b/>
          <w:bCs/>
          <w:i/>
          <w:iCs/>
        </w:rPr>
        <w:t>е представляется в Банк России Б</w:t>
      </w:r>
      <w:r w:rsidRPr="004A0E13">
        <w:rPr>
          <w:b/>
          <w:bCs/>
          <w:i/>
          <w:iCs/>
        </w:rPr>
        <w:t>иржей, допустившей Биржевые облигации к организованным торгам и присвоившей их выпуску (дополнительному выпуску) идентификационный номер.</w:t>
      </w:r>
    </w:p>
    <w:p w14:paraId="4E10B3C3" w14:textId="77777777" w:rsidR="00A54C92" w:rsidRPr="004A0E13" w:rsidRDefault="00A54C92" w:rsidP="00B52206">
      <w:pPr>
        <w:autoSpaceDE w:val="0"/>
        <w:autoSpaceDN w:val="0"/>
        <w:adjustRightInd w:val="0"/>
        <w:ind w:firstLine="539"/>
        <w:jc w:val="both"/>
      </w:pPr>
    </w:p>
    <w:p w14:paraId="71CD1C60" w14:textId="77777777" w:rsidR="00A54C92" w:rsidRPr="004A0E13" w:rsidRDefault="00A54C92" w:rsidP="00B52206">
      <w:pPr>
        <w:autoSpaceDE w:val="0"/>
        <w:autoSpaceDN w:val="0"/>
        <w:adjustRightInd w:val="0"/>
        <w:ind w:firstLine="539"/>
        <w:jc w:val="both"/>
      </w:pPr>
      <w:r w:rsidRPr="004A0E13">
        <w:t xml:space="preserve">9. </w:t>
      </w:r>
      <w:r w:rsidRPr="004A0E13">
        <w:rPr>
          <w:bCs/>
        </w:rPr>
        <w:t>Порядок и условия погашения и выплаты доходов по облигациям</w:t>
      </w:r>
    </w:p>
    <w:p w14:paraId="64C6753A" w14:textId="77777777" w:rsidR="00A54C92" w:rsidRPr="004A0E13" w:rsidRDefault="00A54C92" w:rsidP="00B52206">
      <w:pPr>
        <w:autoSpaceDE w:val="0"/>
        <w:autoSpaceDN w:val="0"/>
        <w:adjustRightInd w:val="0"/>
        <w:ind w:firstLine="539"/>
        <w:jc w:val="both"/>
      </w:pPr>
    </w:p>
    <w:p w14:paraId="2C8C108E" w14:textId="77777777" w:rsidR="00A54C92" w:rsidRPr="004A0E13" w:rsidRDefault="00A54C92" w:rsidP="00B52206">
      <w:pPr>
        <w:autoSpaceDE w:val="0"/>
        <w:autoSpaceDN w:val="0"/>
        <w:adjustRightInd w:val="0"/>
        <w:ind w:firstLine="539"/>
        <w:jc w:val="both"/>
      </w:pPr>
      <w:r w:rsidRPr="004A0E13">
        <w:t>9.1. Форма погашения облигаций</w:t>
      </w:r>
    </w:p>
    <w:p w14:paraId="1463F34D" w14:textId="7B902FE2" w:rsidR="00C770FB" w:rsidRPr="00CD2229" w:rsidRDefault="00A54C92" w:rsidP="00E96BF7">
      <w:pPr>
        <w:autoSpaceDE w:val="0"/>
        <w:autoSpaceDN w:val="0"/>
        <w:ind w:firstLine="539"/>
        <w:contextualSpacing/>
        <w:jc w:val="both"/>
        <w:rPr>
          <w:b/>
          <w:bCs/>
          <w:i/>
          <w:iCs/>
          <w:u w:val="single"/>
        </w:rPr>
      </w:pPr>
      <w:r w:rsidRPr="00CD2229">
        <w:rPr>
          <w:b/>
          <w:i/>
          <w:u w:val="single"/>
        </w:rPr>
        <w:t xml:space="preserve">Погашение Биржевых облигаций производится денежными средствами в валюте, </w:t>
      </w:r>
      <w:r w:rsidR="00C06B47" w:rsidRPr="00CD2229">
        <w:rPr>
          <w:b/>
          <w:bCs/>
          <w:i/>
          <w:iCs/>
          <w:u w:val="single"/>
        </w:rPr>
        <w:t xml:space="preserve"> </w:t>
      </w:r>
      <w:r w:rsidR="00C06B47" w:rsidRPr="00CD2229">
        <w:rPr>
          <w:b/>
          <w:i/>
          <w:u w:val="single"/>
        </w:rPr>
        <w:t>установленной Условиями выпуска</w:t>
      </w:r>
      <w:r w:rsidR="00C06B47" w:rsidRPr="00CD2229">
        <w:rPr>
          <w:b/>
          <w:bCs/>
          <w:i/>
          <w:iCs/>
          <w:u w:val="single"/>
        </w:rPr>
        <w:t>,</w:t>
      </w:r>
      <w:r w:rsidRPr="00CD2229">
        <w:rPr>
          <w:b/>
          <w:i/>
          <w:u w:val="single"/>
        </w:rPr>
        <w:t xml:space="preserve"> в безналичном порядке.</w:t>
      </w:r>
      <w:r w:rsidRPr="00CD2229">
        <w:rPr>
          <w:b/>
          <w:bCs/>
          <w:i/>
          <w:iCs/>
          <w:u w:val="single"/>
        </w:rPr>
        <w:t xml:space="preserve"> </w:t>
      </w:r>
    </w:p>
    <w:p w14:paraId="59799109" w14:textId="77777777" w:rsidR="00A54C92" w:rsidRPr="004A0E13" w:rsidRDefault="00A54C92" w:rsidP="00B52206">
      <w:pPr>
        <w:autoSpaceDE w:val="0"/>
        <w:autoSpaceDN w:val="0"/>
        <w:adjustRightInd w:val="0"/>
        <w:ind w:firstLine="539"/>
        <w:jc w:val="both"/>
        <w:rPr>
          <w:b/>
          <w:bCs/>
          <w:i/>
          <w:iCs/>
        </w:rPr>
      </w:pPr>
      <w:r w:rsidRPr="004A0E13">
        <w:rPr>
          <w:b/>
          <w:bCs/>
          <w:i/>
          <w:iCs/>
        </w:rPr>
        <w:t>Возможность выбора владельцами Биржевых облигаций формы погашения Биржевых облигаций не предусмотрена.</w:t>
      </w:r>
    </w:p>
    <w:p w14:paraId="27BDEBB9" w14:textId="77777777" w:rsidR="00A54C92" w:rsidRPr="004A0E13" w:rsidRDefault="00A54C92" w:rsidP="00B52206">
      <w:pPr>
        <w:autoSpaceDE w:val="0"/>
        <w:autoSpaceDN w:val="0"/>
        <w:ind w:firstLine="539"/>
        <w:jc w:val="both"/>
        <w:rPr>
          <w:b/>
          <w:i/>
        </w:rPr>
      </w:pPr>
      <w:proofErr w:type="gramStart"/>
      <w:r w:rsidRPr="004A0E13">
        <w:rPr>
          <w:b/>
          <w:bCs/>
          <w:i/>
          <w:iCs/>
        </w:rPr>
        <w:t xml:space="preserve">Если Условиями выпуска установлено, что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w:t>
      </w:r>
      <w:r w:rsidRPr="004A0E13">
        <w:rPr>
          <w:b/>
          <w:bCs/>
          <w:i/>
          <w:iCs/>
        </w:rPr>
        <w:lastRenderedPageBreak/>
        <w:t>уполномоченного органа местного самоуправления), иностранного государства (его уполномоченного государственного</w:t>
      </w:r>
      <w:proofErr w:type="gramEnd"/>
      <w:r w:rsidRPr="004A0E13">
        <w:rPr>
          <w:b/>
          <w:bCs/>
          <w:i/>
          <w:iCs/>
        </w:rPr>
        <w:t xml:space="preserve"> </w:t>
      </w:r>
      <w:proofErr w:type="gramStart"/>
      <w:r w:rsidRPr="004A0E13">
        <w:rPr>
          <w:b/>
          <w:bCs/>
          <w:i/>
          <w:iCs/>
        </w:rPr>
        <w:t>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w:t>
      </w:r>
      <w:r w:rsidRPr="004A0E13">
        <w:rPr>
          <w:b/>
          <w:i/>
        </w:rPr>
        <w:t xml:space="preserve"> или межгосударственного объединения</w:t>
      </w:r>
      <w:r w:rsidRPr="004A0E13">
        <w:rPr>
          <w:b/>
          <w:bCs/>
          <w:i/>
          <w:iCs/>
        </w:rPr>
        <w:t>), исполнение Эмитентом своих обязательств по выплате сумм номинальной стоимости Биржевых облигаций в иностранной валюте становится незаконным, невыполнимым или</w:t>
      </w:r>
      <w:proofErr w:type="gramEnd"/>
      <w:r w:rsidRPr="004A0E13">
        <w:rPr>
          <w:b/>
          <w:bCs/>
          <w:i/>
          <w:iCs/>
        </w:rPr>
        <w:t xml:space="preserve"> </w:t>
      </w:r>
      <w:proofErr w:type="gramStart"/>
      <w:r w:rsidRPr="004A0E13">
        <w:rPr>
          <w:b/>
          <w:bCs/>
          <w:i/>
          <w:iCs/>
        </w:rPr>
        <w:t>существенно затруднительным</w:t>
      </w:r>
      <w:proofErr w:type="gramEnd"/>
      <w:r w:rsidRPr="004A0E13">
        <w:rPr>
          <w:b/>
          <w:bCs/>
          <w:i/>
          <w:iCs/>
        </w:rPr>
        <w:t>,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установленному в соответствии с Условиями выпуска.</w:t>
      </w:r>
    </w:p>
    <w:p w14:paraId="3C08EFCC" w14:textId="77777777" w:rsidR="00A54C92" w:rsidRPr="004A0E13" w:rsidRDefault="00A54C92" w:rsidP="00B52206">
      <w:pPr>
        <w:autoSpaceDE w:val="0"/>
        <w:autoSpaceDN w:val="0"/>
        <w:adjustRightInd w:val="0"/>
        <w:ind w:firstLine="539"/>
        <w:jc w:val="both"/>
        <w:rPr>
          <w:b/>
          <w:bCs/>
          <w:i/>
          <w:iCs/>
        </w:rPr>
      </w:pPr>
      <w:r w:rsidRPr="004A0E13">
        <w:rPr>
          <w:b/>
          <w:bCs/>
          <w:i/>
          <w:iCs/>
        </w:rPr>
        <w:t>Информация о том, что выплата будет осуществлена Эмитентом в российских рублях, раскрывается Эмитентом в порядке</w:t>
      </w:r>
      <w:r w:rsidR="00CC0C27" w:rsidRPr="004A0E13">
        <w:rPr>
          <w:b/>
          <w:bCs/>
          <w:i/>
          <w:iCs/>
        </w:rPr>
        <w:t>,</w:t>
      </w:r>
      <w:r w:rsidRPr="004A0E13">
        <w:rPr>
          <w:b/>
          <w:bCs/>
          <w:i/>
          <w:iCs/>
        </w:rPr>
        <w:t xml:space="preserve"> установленном в п. 11 Программы</w:t>
      </w:r>
      <w:r w:rsidR="000E78E8" w:rsidRPr="004A0E13">
        <w:t xml:space="preserve"> </w:t>
      </w:r>
      <w:r w:rsidR="000E78E8" w:rsidRPr="004A0E13">
        <w:rPr>
          <w:b/>
          <w:bCs/>
          <w:i/>
          <w:iCs/>
        </w:rPr>
        <w:t>и п.8.11 Проспекта</w:t>
      </w:r>
      <w:r w:rsidRPr="004A0E13">
        <w:rPr>
          <w:b/>
          <w:bCs/>
          <w:i/>
          <w:iCs/>
        </w:rPr>
        <w:t>.</w:t>
      </w:r>
    </w:p>
    <w:p w14:paraId="3DE44BE9" w14:textId="77777777" w:rsidR="00A54C92" w:rsidRPr="004A0E13" w:rsidRDefault="00A54C92" w:rsidP="0077025B">
      <w:pPr>
        <w:autoSpaceDE w:val="0"/>
        <w:autoSpaceDN w:val="0"/>
        <w:adjustRightInd w:val="0"/>
        <w:ind w:firstLine="539"/>
        <w:jc w:val="both"/>
        <w:rPr>
          <w:b/>
          <w:i/>
        </w:rPr>
      </w:pPr>
    </w:p>
    <w:p w14:paraId="7A410B93" w14:textId="77777777" w:rsidR="00A54C92" w:rsidRPr="004A0E13" w:rsidRDefault="00A54C92" w:rsidP="0077025B">
      <w:pPr>
        <w:autoSpaceDE w:val="0"/>
        <w:autoSpaceDN w:val="0"/>
        <w:adjustRightInd w:val="0"/>
        <w:ind w:firstLine="539"/>
        <w:jc w:val="both"/>
        <w:rPr>
          <w:b/>
          <w:i/>
        </w:rPr>
      </w:pPr>
      <w:r w:rsidRPr="004A0E13">
        <w:rPr>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14:paraId="2C65EFC1" w14:textId="77777777" w:rsidR="00A54C92" w:rsidRPr="004A0E13" w:rsidRDefault="00A54C92" w:rsidP="0077025B">
      <w:pPr>
        <w:autoSpaceDE w:val="0"/>
        <w:autoSpaceDN w:val="0"/>
        <w:adjustRightInd w:val="0"/>
        <w:ind w:firstLine="539"/>
        <w:jc w:val="both"/>
        <w:rPr>
          <w:b/>
          <w:i/>
        </w:rPr>
      </w:pPr>
      <w:r w:rsidRPr="004A0E13">
        <w:rPr>
          <w:b/>
          <w:i/>
        </w:rPr>
        <w:t xml:space="preserve">Не позднее 10-00 по московскому времени рабочего дня, предшествующего дате выплаты, Эмитент обязан направить в НРД информацию </w:t>
      </w:r>
      <w:r w:rsidR="004644A9" w:rsidRPr="004A0E13">
        <w:rPr>
          <w:b/>
          <w:bCs/>
          <w:i/>
          <w:iCs/>
        </w:rPr>
        <w:t>о курс</w:t>
      </w:r>
      <w:r w:rsidR="00063ACB" w:rsidRPr="004A0E13">
        <w:rPr>
          <w:b/>
          <w:bCs/>
          <w:i/>
          <w:iCs/>
        </w:rPr>
        <w:t>е</w:t>
      </w:r>
      <w:r w:rsidR="004644A9" w:rsidRPr="004A0E13">
        <w:rPr>
          <w:b/>
          <w:bCs/>
          <w:i/>
          <w:iCs/>
        </w:rPr>
        <w:t>, по которому будет производиться выплата по Биржевым облигациям</w:t>
      </w:r>
      <w:r w:rsidR="004644A9" w:rsidRPr="004A0E13">
        <w:rPr>
          <w:b/>
          <w:i/>
        </w:rPr>
        <w:t xml:space="preserve">, </w:t>
      </w:r>
      <w:r w:rsidRPr="004A0E13">
        <w:rPr>
          <w:b/>
          <w:i/>
        </w:rPr>
        <w:t xml:space="preserve">о величине выплаты в российских рублях   в расчете на одну Биржевую облигацию. </w:t>
      </w:r>
      <w:proofErr w:type="gramStart"/>
      <w:r w:rsidRPr="004A0E13">
        <w:rPr>
          <w:b/>
          <w:i/>
        </w:rPr>
        <w:t>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5DAB816C" w14:textId="77777777" w:rsidR="004644A9" w:rsidRPr="004A0E13" w:rsidRDefault="004644A9" w:rsidP="0077025B">
      <w:pPr>
        <w:autoSpaceDE w:val="0"/>
        <w:autoSpaceDN w:val="0"/>
        <w:adjustRightInd w:val="0"/>
        <w:ind w:firstLine="539"/>
        <w:jc w:val="both"/>
        <w:rPr>
          <w:b/>
          <w:i/>
        </w:rPr>
      </w:pPr>
    </w:p>
    <w:p w14:paraId="179102EC" w14:textId="77777777" w:rsidR="00A54C92" w:rsidRPr="004A0E13" w:rsidRDefault="00A54C92" w:rsidP="00B52206">
      <w:pPr>
        <w:autoSpaceDE w:val="0"/>
        <w:autoSpaceDN w:val="0"/>
        <w:adjustRightInd w:val="0"/>
        <w:ind w:firstLine="539"/>
        <w:jc w:val="both"/>
      </w:pPr>
    </w:p>
    <w:p w14:paraId="3129E6C9" w14:textId="77777777" w:rsidR="00A54C92" w:rsidRPr="004A0E13" w:rsidRDefault="00A54C92" w:rsidP="00B52206">
      <w:pPr>
        <w:adjustRightInd w:val="0"/>
        <w:ind w:firstLine="539"/>
        <w:contextualSpacing/>
        <w:jc w:val="both"/>
      </w:pPr>
      <w:r w:rsidRPr="004A0E13">
        <w:t>9.2. Порядок и условия погашения облигаций</w:t>
      </w:r>
    </w:p>
    <w:p w14:paraId="2F8778B3" w14:textId="77777777" w:rsidR="00A54C92" w:rsidRPr="004A0E13" w:rsidRDefault="00A54C92" w:rsidP="00B52206">
      <w:pPr>
        <w:adjustRightInd w:val="0"/>
        <w:ind w:firstLine="539"/>
        <w:jc w:val="both"/>
        <w:rPr>
          <w:b/>
          <w:i/>
        </w:rPr>
      </w:pPr>
      <w:r w:rsidRPr="004A0E13">
        <w:rPr>
          <w:b/>
          <w:i/>
        </w:rPr>
        <w:t>Максимальный срок погашения Биржевых облигаций</w:t>
      </w:r>
      <w:r w:rsidR="009A1A00" w:rsidRPr="004A0E13">
        <w:rPr>
          <w:b/>
          <w:i/>
        </w:rPr>
        <w:t>,</w:t>
      </w:r>
      <w:r w:rsidR="009A1A00" w:rsidRPr="004A0E13">
        <w:t xml:space="preserve"> </w:t>
      </w:r>
      <w:r w:rsidR="009A1A00" w:rsidRPr="004A0E13">
        <w:rPr>
          <w:b/>
          <w:i/>
        </w:rPr>
        <w:t>размещаемых в рамках программы облигаций,</w:t>
      </w:r>
      <w:r w:rsidRPr="004A0E13">
        <w:rPr>
          <w:b/>
          <w:i/>
        </w:rPr>
        <w:t xml:space="preserve"> составляет </w:t>
      </w:r>
      <w:r w:rsidR="00CC0C27" w:rsidRPr="004A0E13">
        <w:rPr>
          <w:b/>
          <w:i/>
        </w:rPr>
        <w:t>3 640</w:t>
      </w:r>
      <w:r w:rsidRPr="004A0E13">
        <w:rPr>
          <w:b/>
          <w:i/>
        </w:rPr>
        <w:t xml:space="preserve"> (</w:t>
      </w:r>
      <w:r w:rsidR="00CC0C27" w:rsidRPr="004A0E13">
        <w:rPr>
          <w:b/>
          <w:i/>
        </w:rPr>
        <w:t>Три тысячи шестьсот сорок</w:t>
      </w:r>
      <w:r w:rsidRPr="004A0E13">
        <w:rPr>
          <w:b/>
          <w:i/>
        </w:rPr>
        <w:t xml:space="preserve">) дней </w:t>
      </w:r>
      <w:r w:rsidR="00BB1F5E" w:rsidRPr="004A0E13">
        <w:rPr>
          <w:b/>
          <w:i/>
        </w:rPr>
        <w:t xml:space="preserve">включительно </w:t>
      </w:r>
      <w:proofErr w:type="gramStart"/>
      <w:r w:rsidRPr="004A0E13">
        <w:rPr>
          <w:b/>
          <w:i/>
        </w:rPr>
        <w:t>с даты начала</w:t>
      </w:r>
      <w:proofErr w:type="gramEnd"/>
      <w:r w:rsidRPr="004A0E13">
        <w:rPr>
          <w:b/>
          <w:i/>
        </w:rPr>
        <w:t xml:space="preserve"> </w:t>
      </w:r>
      <w:r w:rsidR="009A1A00" w:rsidRPr="004A0E13">
        <w:rPr>
          <w:b/>
          <w:i/>
        </w:rPr>
        <w:t xml:space="preserve">их </w:t>
      </w:r>
      <w:r w:rsidRPr="004A0E13">
        <w:rPr>
          <w:b/>
          <w:i/>
        </w:rPr>
        <w:t>размещения.</w:t>
      </w:r>
    </w:p>
    <w:p w14:paraId="7B2E3008" w14:textId="77777777" w:rsidR="00A54C92" w:rsidRPr="004A0E13" w:rsidRDefault="00A54C92" w:rsidP="00B52206">
      <w:pPr>
        <w:adjustRightInd w:val="0"/>
        <w:ind w:firstLine="539"/>
        <w:jc w:val="both"/>
        <w:rPr>
          <w:b/>
          <w:i/>
        </w:rPr>
      </w:pPr>
    </w:p>
    <w:p w14:paraId="35F5AE46" w14:textId="77777777" w:rsidR="00E9367D" w:rsidRPr="004A0E13" w:rsidRDefault="009A1A00" w:rsidP="00B52206">
      <w:pPr>
        <w:adjustRightInd w:val="0"/>
        <w:ind w:firstLine="539"/>
        <w:jc w:val="both"/>
        <w:rPr>
          <w:b/>
          <w:i/>
        </w:rPr>
      </w:pPr>
      <w:r w:rsidRPr="004A0E13">
        <w:rPr>
          <w:b/>
          <w:i/>
          <w:u w:val="single"/>
        </w:rPr>
        <w:t>Дата (срок) погашения</w:t>
      </w:r>
      <w:r w:rsidR="00A54C92" w:rsidRPr="004A0E13">
        <w:rPr>
          <w:b/>
          <w:i/>
          <w:u w:val="single"/>
        </w:rPr>
        <w:t xml:space="preserve"> </w:t>
      </w:r>
      <w:r w:rsidR="003609A3" w:rsidRPr="004A0E13">
        <w:rPr>
          <w:b/>
          <w:i/>
          <w:u w:val="single"/>
        </w:rPr>
        <w:t xml:space="preserve">отдельного выпуска Биржевых облигаций </w:t>
      </w:r>
      <w:r w:rsidR="00A54C92" w:rsidRPr="004A0E13">
        <w:rPr>
          <w:b/>
          <w:i/>
          <w:u w:val="single"/>
        </w:rPr>
        <w:t xml:space="preserve">будет определена в </w:t>
      </w:r>
      <w:r w:rsidR="003609A3" w:rsidRPr="004A0E13">
        <w:rPr>
          <w:b/>
          <w:i/>
          <w:u w:val="single"/>
        </w:rPr>
        <w:t xml:space="preserve">соответствующих </w:t>
      </w:r>
      <w:r w:rsidR="00A54C92" w:rsidRPr="004A0E13">
        <w:rPr>
          <w:b/>
          <w:i/>
          <w:u w:val="single"/>
        </w:rPr>
        <w:t>Условия</w:t>
      </w:r>
      <w:r w:rsidRPr="004A0E13">
        <w:rPr>
          <w:b/>
          <w:i/>
          <w:u w:val="single"/>
        </w:rPr>
        <w:t>х</w:t>
      </w:r>
      <w:r w:rsidR="00A54C92" w:rsidRPr="004A0E13">
        <w:rPr>
          <w:b/>
          <w:i/>
          <w:u w:val="single"/>
        </w:rPr>
        <w:t xml:space="preserve"> выпуска.</w:t>
      </w:r>
      <w:r w:rsidR="00A54C92" w:rsidRPr="004A0E13">
        <w:rPr>
          <w:b/>
          <w:i/>
        </w:rPr>
        <w:t xml:space="preserve"> </w:t>
      </w:r>
    </w:p>
    <w:p w14:paraId="2D2B8793" w14:textId="77777777" w:rsidR="00A54C92" w:rsidRPr="004A0E13" w:rsidRDefault="00A54C92" w:rsidP="00B52206">
      <w:pPr>
        <w:adjustRightInd w:val="0"/>
        <w:ind w:firstLine="539"/>
        <w:jc w:val="both"/>
        <w:rPr>
          <w:b/>
          <w:i/>
        </w:rPr>
      </w:pPr>
      <w:r w:rsidRPr="004A0E13">
        <w:rPr>
          <w:b/>
          <w:i/>
        </w:rPr>
        <w:t>Даты начала и окончания погашения Биржевых облигаций выпуска совпадают.</w:t>
      </w:r>
    </w:p>
    <w:p w14:paraId="79FCEB90" w14:textId="77777777" w:rsidR="004644A9" w:rsidRPr="004A0E13" w:rsidRDefault="004644A9" w:rsidP="004644A9">
      <w:pPr>
        <w:ind w:firstLine="567"/>
        <w:jc w:val="both"/>
        <w:rPr>
          <w:b/>
          <w:i/>
          <w:lang w:eastAsia="ru-RU"/>
        </w:rPr>
      </w:pPr>
      <w:r w:rsidRPr="004A0E13">
        <w:rPr>
          <w:b/>
          <w:i/>
          <w:lang w:eastAsia="ru-RU"/>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76E5F95B" w14:textId="77777777" w:rsidR="00A54C92" w:rsidRPr="004A0E13" w:rsidRDefault="00A54C92" w:rsidP="00B52206">
      <w:pPr>
        <w:autoSpaceDE w:val="0"/>
        <w:autoSpaceDN w:val="0"/>
        <w:ind w:firstLine="539"/>
        <w:jc w:val="both"/>
      </w:pPr>
    </w:p>
    <w:p w14:paraId="6F9C169C" w14:textId="77777777" w:rsidR="00A54C92" w:rsidRPr="004A0E13" w:rsidRDefault="00A54C92" w:rsidP="00B52206">
      <w:pPr>
        <w:autoSpaceDE w:val="0"/>
        <w:autoSpaceDN w:val="0"/>
        <w:ind w:firstLine="539"/>
        <w:contextualSpacing/>
        <w:jc w:val="both"/>
      </w:pPr>
    </w:p>
    <w:p w14:paraId="521C56EE" w14:textId="77777777" w:rsidR="00A54C92" w:rsidRPr="004A0E13" w:rsidRDefault="00A54C92" w:rsidP="00B52206">
      <w:pPr>
        <w:widowControl w:val="0"/>
        <w:autoSpaceDE w:val="0"/>
        <w:autoSpaceDN w:val="0"/>
        <w:ind w:firstLine="539"/>
        <w:jc w:val="both"/>
        <w:rPr>
          <w:bCs/>
          <w:iCs/>
        </w:rPr>
      </w:pPr>
      <w:r w:rsidRPr="004A0E13">
        <w:t>Порядок и условия погашения облигаций</w:t>
      </w:r>
      <w:r w:rsidRPr="004A0E13">
        <w:rPr>
          <w:bCs/>
          <w:iCs/>
        </w:rPr>
        <w:t>:</w:t>
      </w:r>
    </w:p>
    <w:p w14:paraId="0BC77C6C" w14:textId="77777777" w:rsidR="002917A3" w:rsidRPr="00CD2229" w:rsidRDefault="002917A3" w:rsidP="002917A3">
      <w:pPr>
        <w:autoSpaceDE w:val="0"/>
        <w:autoSpaceDN w:val="0"/>
        <w:ind w:firstLine="539"/>
        <w:contextualSpacing/>
        <w:jc w:val="both"/>
        <w:rPr>
          <w:b/>
          <w:bCs/>
          <w:i/>
          <w:iCs/>
          <w:u w:val="single"/>
        </w:rPr>
      </w:pPr>
      <w:r w:rsidRPr="00CD2229">
        <w:rPr>
          <w:b/>
          <w:bCs/>
          <w:i/>
          <w:iCs/>
          <w:u w:val="single"/>
        </w:rPr>
        <w:t xml:space="preserve">Выплата производится денежными средствами в валюте, </w:t>
      </w:r>
      <w:r w:rsidRPr="00CD2229">
        <w:rPr>
          <w:b/>
          <w:i/>
          <w:u w:val="single"/>
        </w:rPr>
        <w:t>установленной Условиями выпуска</w:t>
      </w:r>
      <w:r w:rsidRPr="00CD2229">
        <w:rPr>
          <w:b/>
          <w:bCs/>
          <w:i/>
          <w:iCs/>
          <w:u w:val="single"/>
        </w:rPr>
        <w:t xml:space="preserve">, в безналичном порядке. </w:t>
      </w:r>
    </w:p>
    <w:p w14:paraId="40217236" w14:textId="77777777" w:rsidR="003F2A2F" w:rsidRPr="004A0E13" w:rsidRDefault="003F2A2F" w:rsidP="00B52206">
      <w:pPr>
        <w:autoSpaceDE w:val="0"/>
        <w:autoSpaceDN w:val="0"/>
        <w:ind w:firstLine="539"/>
        <w:contextualSpacing/>
        <w:jc w:val="both"/>
      </w:pPr>
    </w:p>
    <w:p w14:paraId="5E274A5F" w14:textId="77777777" w:rsidR="00A54C92" w:rsidRPr="004A0E13" w:rsidRDefault="00A54C92" w:rsidP="00B52206">
      <w:pPr>
        <w:autoSpaceDE w:val="0"/>
        <w:autoSpaceDN w:val="0"/>
        <w:ind w:firstLine="539"/>
        <w:jc w:val="both"/>
        <w:rPr>
          <w:b/>
          <w:i/>
        </w:rPr>
      </w:pPr>
      <w:proofErr w:type="gramStart"/>
      <w:r w:rsidRPr="004A0E13">
        <w:rPr>
          <w:b/>
          <w:i/>
        </w:rPr>
        <w:t>Если Условиями выпуска установлено, что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w:t>
      </w:r>
      <w:proofErr w:type="gramEnd"/>
      <w:r w:rsidRPr="004A0E13">
        <w:rPr>
          <w:b/>
          <w:i/>
        </w:rPr>
        <w:t xml:space="preserve"> </w:t>
      </w:r>
      <w:proofErr w:type="gramStart"/>
      <w:r w:rsidRPr="004A0E13">
        <w:rPr>
          <w:b/>
          <w:i/>
        </w:rPr>
        <w:t xml:space="preserve">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номинальной стоимости Биржевых облигаций в </w:t>
      </w:r>
      <w:r w:rsidRPr="004A0E13">
        <w:rPr>
          <w:b/>
          <w:i/>
        </w:rPr>
        <w:lastRenderedPageBreak/>
        <w:t>иностранной валюте становится незаконным, невыполнимым или</w:t>
      </w:r>
      <w:proofErr w:type="gramEnd"/>
      <w:r w:rsidRPr="004A0E13">
        <w:rPr>
          <w:b/>
          <w:i/>
        </w:rPr>
        <w:t xml:space="preserve"> </w:t>
      </w:r>
      <w:proofErr w:type="gramStart"/>
      <w:r w:rsidRPr="004A0E13">
        <w:rPr>
          <w:b/>
          <w:i/>
        </w:rPr>
        <w:t>существенно затруднительным</w:t>
      </w:r>
      <w:proofErr w:type="gramEnd"/>
      <w:r w:rsidRPr="004A0E13">
        <w:rPr>
          <w:b/>
          <w:i/>
        </w:rPr>
        <w:t>,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который будет установлен в соответствии с Условиями выпуска.</w:t>
      </w:r>
    </w:p>
    <w:p w14:paraId="245D06AA" w14:textId="1FDCAAF0" w:rsidR="00A54C92" w:rsidRPr="004A0E13" w:rsidRDefault="00A54C92" w:rsidP="00B52206">
      <w:pPr>
        <w:autoSpaceDE w:val="0"/>
        <w:autoSpaceDN w:val="0"/>
        <w:ind w:firstLine="539"/>
        <w:jc w:val="both"/>
        <w:rPr>
          <w:b/>
          <w:i/>
        </w:rPr>
      </w:pPr>
      <w:r w:rsidRPr="004A0E13">
        <w:rPr>
          <w:b/>
          <w:i/>
        </w:rPr>
        <w:t>Информация о том, что выплата будет осуществлена Эмитентом в российских рублях, раскрывается Эмитентом в порядке</w:t>
      </w:r>
      <w:r w:rsidR="007A7C9F" w:rsidRPr="004A0E13">
        <w:rPr>
          <w:b/>
          <w:i/>
        </w:rPr>
        <w:t>,</w:t>
      </w:r>
      <w:r w:rsidRPr="004A0E13">
        <w:rPr>
          <w:b/>
          <w:i/>
        </w:rPr>
        <w:t xml:space="preserve"> установленном в п. 11 Программы</w:t>
      </w:r>
      <w:r w:rsidR="00B5287F" w:rsidRPr="004A0E13">
        <w:rPr>
          <w:b/>
          <w:i/>
        </w:rPr>
        <w:t xml:space="preserve"> и п.8.11 </w:t>
      </w:r>
      <w:r w:rsidR="00C66128">
        <w:rPr>
          <w:b/>
          <w:i/>
        </w:rPr>
        <w:t>Проспекта</w:t>
      </w:r>
      <w:r w:rsidRPr="004A0E13">
        <w:rPr>
          <w:b/>
          <w:i/>
        </w:rPr>
        <w:t>.</w:t>
      </w:r>
    </w:p>
    <w:p w14:paraId="1FD56DAB" w14:textId="77777777" w:rsidR="00A54C92" w:rsidRPr="004A0E13" w:rsidRDefault="00A54C92" w:rsidP="00B52206">
      <w:pPr>
        <w:autoSpaceDE w:val="0"/>
        <w:autoSpaceDN w:val="0"/>
        <w:adjustRightInd w:val="0"/>
        <w:ind w:firstLine="539"/>
        <w:jc w:val="both"/>
        <w:rPr>
          <w:b/>
          <w:i/>
        </w:rPr>
      </w:pPr>
      <w:r w:rsidRPr="004A0E13">
        <w:rPr>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14:paraId="59DCFEA7" w14:textId="77777777" w:rsidR="003B7FC4" w:rsidRPr="004A0E13" w:rsidRDefault="003B7FC4" w:rsidP="003B7FC4">
      <w:pPr>
        <w:autoSpaceDE w:val="0"/>
        <w:autoSpaceDN w:val="0"/>
        <w:adjustRightInd w:val="0"/>
        <w:ind w:firstLine="539"/>
        <w:jc w:val="both"/>
        <w:rPr>
          <w:b/>
          <w:i/>
        </w:rPr>
      </w:pPr>
      <w:r w:rsidRPr="004A0E13">
        <w:rPr>
          <w:b/>
          <w:i/>
        </w:rPr>
        <w:t xml:space="preserve">Не позднее 10-00 по московскому времени рабочего дня, предшествующего дате выплаты, Эмитент обязан направить в НРД информацию </w:t>
      </w:r>
      <w:r w:rsidRPr="004A0E13">
        <w:rPr>
          <w:b/>
          <w:bCs/>
          <w:i/>
          <w:iCs/>
        </w:rPr>
        <w:t>о курсе, по которому будет производиться выплата по Биржевым облигациям</w:t>
      </w:r>
      <w:r w:rsidRPr="004A0E13">
        <w:rPr>
          <w:b/>
          <w:i/>
        </w:rPr>
        <w:t xml:space="preserve">, о величине выплаты в российских рублях   в расчете на одну Биржевую облигацию. </w:t>
      </w:r>
      <w:proofErr w:type="gramStart"/>
      <w:r w:rsidRPr="004A0E13">
        <w:rPr>
          <w:b/>
          <w:i/>
        </w:rPr>
        <w:t>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0E223C17" w14:textId="77777777" w:rsidR="00A54C92" w:rsidRPr="004A0E13" w:rsidRDefault="00A54C92" w:rsidP="00B52206">
      <w:pPr>
        <w:autoSpaceDE w:val="0"/>
        <w:autoSpaceDN w:val="0"/>
        <w:ind w:firstLine="539"/>
        <w:contextualSpacing/>
        <w:jc w:val="both"/>
      </w:pPr>
    </w:p>
    <w:p w14:paraId="5267F5A7" w14:textId="77777777" w:rsidR="00A54C92" w:rsidRPr="004A0E13" w:rsidRDefault="00A54C92" w:rsidP="00B52206">
      <w:pPr>
        <w:autoSpaceDE w:val="0"/>
        <w:autoSpaceDN w:val="0"/>
        <w:ind w:firstLine="539"/>
        <w:jc w:val="both"/>
        <w:rPr>
          <w:b/>
          <w:i/>
        </w:rPr>
      </w:pPr>
      <w:r w:rsidRPr="004A0E13">
        <w:rPr>
          <w:b/>
          <w:bCs/>
          <w:i/>
          <w:iCs/>
        </w:rPr>
        <w:t xml:space="preserve">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w:t>
      </w:r>
      <w:r w:rsidRPr="004A0E13">
        <w:rPr>
          <w:b/>
          <w:i/>
        </w:rPr>
        <w:t>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открываемый в кредитной организации.</w:t>
      </w:r>
    </w:p>
    <w:p w14:paraId="7947E374" w14:textId="77777777" w:rsidR="000B6746" w:rsidRPr="004A0E13" w:rsidRDefault="00A54C92" w:rsidP="000B6746">
      <w:pPr>
        <w:autoSpaceDE w:val="0"/>
        <w:autoSpaceDN w:val="0"/>
        <w:adjustRightInd w:val="0"/>
        <w:ind w:firstLine="539"/>
        <w:jc w:val="both"/>
        <w:rPr>
          <w:b/>
          <w:i/>
        </w:rPr>
      </w:pPr>
      <w:proofErr w:type="gramStart"/>
      <w:r w:rsidRPr="004A0E13">
        <w:rPr>
          <w:b/>
          <w:i/>
        </w:rPr>
        <w:t>Указанные лица самостоятельно оценивают и несут риск того, что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w:t>
      </w:r>
      <w:r w:rsidR="00304725" w:rsidRPr="004A0E13">
        <w:rPr>
          <w:bCs/>
          <w:i/>
          <w:iCs/>
        </w:rPr>
        <w:t xml:space="preserve"> </w:t>
      </w:r>
      <w:r w:rsidR="00304725" w:rsidRPr="004A0E13">
        <w:rPr>
          <w:b/>
          <w:bCs/>
          <w:i/>
          <w:iCs/>
        </w:rPr>
        <w:t>либо запрет или</w:t>
      </w:r>
      <w:proofErr w:type="gramEnd"/>
      <w:r w:rsidR="00304725" w:rsidRPr="004A0E13">
        <w:rPr>
          <w:b/>
          <w:bCs/>
          <w:i/>
          <w:iCs/>
        </w:rPr>
        <w:t xml:space="preserve"> </w:t>
      </w:r>
      <w:proofErr w:type="gramStart"/>
      <w:r w:rsidR="00304725" w:rsidRPr="004A0E13">
        <w:rPr>
          <w:b/>
          <w:bCs/>
          <w:i/>
          <w:iCs/>
        </w:rPr>
        <w:t>иное ограничение, наложенные государственными или иными уполномоченными органами</w:t>
      </w:r>
      <w:r w:rsidR="00304725" w:rsidRPr="004A0E13">
        <w:rPr>
          <w:b/>
          <w:i/>
        </w:rPr>
        <w:t xml:space="preserve">, </w:t>
      </w:r>
      <w:r w:rsidRPr="004A0E13">
        <w:rPr>
          <w:b/>
          <w:i/>
        </w:rPr>
        <w:t>мо</w:t>
      </w:r>
      <w:r w:rsidR="00304725" w:rsidRPr="004A0E13">
        <w:rPr>
          <w:b/>
          <w:i/>
        </w:rPr>
        <w:t>гут</w:t>
      </w:r>
      <w:r w:rsidRPr="004A0E13">
        <w:rPr>
          <w:b/>
          <w:i/>
        </w:rPr>
        <w:t xml:space="preserve"> запрещать такой кредитной организации участвовать в переводе средств, предназначенных для указанных выплат по Биржевым облигациям.</w:t>
      </w:r>
      <w:r w:rsidR="000B6746" w:rsidRPr="004A0E13">
        <w:rPr>
          <w:b/>
          <w:i/>
        </w:rPr>
        <w:t xml:space="preserve"> </w:t>
      </w:r>
      <w:proofErr w:type="gramEnd"/>
    </w:p>
    <w:p w14:paraId="55EDC689" w14:textId="77777777" w:rsidR="000B6746" w:rsidRPr="004A0E13" w:rsidRDefault="000B6746" w:rsidP="000B6746">
      <w:pPr>
        <w:autoSpaceDE w:val="0"/>
        <w:autoSpaceDN w:val="0"/>
        <w:adjustRightInd w:val="0"/>
        <w:ind w:firstLine="539"/>
        <w:jc w:val="both"/>
        <w:rPr>
          <w:b/>
          <w:i/>
        </w:rPr>
      </w:pPr>
      <w:r w:rsidRPr="004A0E13">
        <w:rPr>
          <w:b/>
          <w:i/>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14:paraId="1DE6571B" w14:textId="77777777" w:rsidR="00A54C92" w:rsidRPr="004A0E13" w:rsidRDefault="00A54C92" w:rsidP="00B52206">
      <w:pPr>
        <w:autoSpaceDE w:val="0"/>
        <w:autoSpaceDN w:val="0"/>
        <w:ind w:firstLine="539"/>
        <w:jc w:val="both"/>
        <w:rPr>
          <w:b/>
          <w:i/>
        </w:rPr>
      </w:pPr>
    </w:p>
    <w:p w14:paraId="28A8586A" w14:textId="77777777" w:rsidR="00A54C92" w:rsidRPr="004A0E13" w:rsidRDefault="00A54C92" w:rsidP="00B52206">
      <w:pPr>
        <w:autoSpaceDE w:val="0"/>
        <w:autoSpaceDN w:val="0"/>
        <w:ind w:firstLine="539"/>
        <w:contextualSpacing/>
        <w:jc w:val="both"/>
        <w:rPr>
          <w:b/>
          <w:bCs/>
          <w:i/>
          <w:iCs/>
        </w:rPr>
      </w:pPr>
      <w:r w:rsidRPr="004A0E13">
        <w:rPr>
          <w:b/>
          <w:bCs/>
          <w:i/>
          <w:iCs/>
        </w:rPr>
        <w:t xml:space="preserve"> </w:t>
      </w:r>
      <w:r w:rsidRPr="004A0E13">
        <w:rPr>
          <w:b/>
          <w:bCs/>
          <w:i/>
          <w:iCs/>
        </w:rPr>
        <w:tab/>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5D54976C" w14:textId="77777777" w:rsidR="00A54C92" w:rsidRPr="004A0E13" w:rsidRDefault="002305AF" w:rsidP="00B52206">
      <w:pPr>
        <w:adjustRightInd w:val="0"/>
        <w:ind w:firstLine="539"/>
        <w:contextualSpacing/>
        <w:jc w:val="both"/>
        <w:outlineLvl w:val="0"/>
        <w:rPr>
          <w:b/>
          <w:bCs/>
          <w:i/>
          <w:iCs/>
        </w:rPr>
      </w:pPr>
      <w:r w:rsidRPr="004A0E13">
        <w:rPr>
          <w:b/>
          <w:bCs/>
          <w:i/>
          <w:iCs/>
        </w:rPr>
        <w:t xml:space="preserve">  </w:t>
      </w:r>
      <w:proofErr w:type="gramStart"/>
      <w:r w:rsidR="00A54C92" w:rsidRPr="004A0E13">
        <w:rPr>
          <w:b/>
          <w:bCs/>
          <w:i/>
          <w:iCs/>
        </w:rPr>
        <w:t>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w:t>
      </w:r>
      <w:proofErr w:type="gramEnd"/>
      <w:r w:rsidR="00A54C92" w:rsidRPr="004A0E13">
        <w:rPr>
          <w:b/>
          <w:bCs/>
          <w:i/>
          <w:iCs/>
        </w:rPr>
        <w:t xml:space="preserve"> </w:t>
      </w:r>
      <w:proofErr w:type="gramStart"/>
      <w:r w:rsidR="00A54C92" w:rsidRPr="004A0E13">
        <w:rPr>
          <w:b/>
          <w:bCs/>
          <w:i/>
          <w:iCs/>
        </w:rPr>
        <w:t>Клиенты депозитария,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депозитарии, являющимся кредитной организацией.</w:t>
      </w:r>
      <w:proofErr w:type="gramEnd"/>
    </w:p>
    <w:p w14:paraId="1141FDED" w14:textId="77777777" w:rsidR="00A54C92" w:rsidRPr="004A0E13" w:rsidRDefault="00A54C92" w:rsidP="00B52206">
      <w:pPr>
        <w:autoSpaceDE w:val="0"/>
        <w:autoSpaceDN w:val="0"/>
        <w:ind w:firstLine="539"/>
        <w:contextualSpacing/>
        <w:jc w:val="both"/>
        <w:rPr>
          <w:b/>
          <w:bCs/>
          <w:i/>
          <w:iCs/>
        </w:rPr>
      </w:pPr>
    </w:p>
    <w:p w14:paraId="2BB731F5" w14:textId="7EFCDFDF" w:rsidR="00A54C92" w:rsidRPr="004A0E13" w:rsidRDefault="00A54C92" w:rsidP="00B52206">
      <w:pPr>
        <w:autoSpaceDE w:val="0"/>
        <w:autoSpaceDN w:val="0"/>
        <w:ind w:firstLine="539"/>
        <w:contextualSpacing/>
        <w:jc w:val="both"/>
      </w:pPr>
      <w:r w:rsidRPr="004A0E13">
        <w:rPr>
          <w:b/>
          <w:bCs/>
          <w:i/>
          <w:iCs/>
        </w:rPr>
        <w:t xml:space="preserve">Эмитент исполняет обязанность по осуществлению денежных выплат в счет погашения  </w:t>
      </w:r>
      <w:r w:rsidR="00B0593F" w:rsidRPr="004A0E13">
        <w:rPr>
          <w:b/>
          <w:bCs/>
          <w:i/>
          <w:iCs/>
        </w:rPr>
        <w:t xml:space="preserve">Биржевых облигаций </w:t>
      </w:r>
      <w:r w:rsidRPr="004A0E13">
        <w:rPr>
          <w:b/>
          <w:bCs/>
          <w:i/>
          <w:iCs/>
        </w:rPr>
        <w:t xml:space="preserve">путем перечисления денежных средств НРД. Указанная обязанность считается исполненной Эмитентом </w:t>
      </w:r>
      <w:proofErr w:type="gramStart"/>
      <w:r w:rsidRPr="004A0E13">
        <w:rPr>
          <w:b/>
          <w:bCs/>
          <w:i/>
          <w:iCs/>
        </w:rPr>
        <w:t>с даты поступления</w:t>
      </w:r>
      <w:proofErr w:type="gramEnd"/>
      <w:r w:rsidRPr="004A0E13">
        <w:rPr>
          <w:b/>
          <w:bCs/>
          <w:i/>
          <w:iCs/>
        </w:rPr>
        <w:t xml:space="preserve"> денежных средств на счет НРД.</w:t>
      </w:r>
    </w:p>
    <w:p w14:paraId="2E045B12" w14:textId="77777777" w:rsidR="00A54C92" w:rsidRPr="004A0E13" w:rsidRDefault="00A54C92" w:rsidP="00B52206">
      <w:pPr>
        <w:autoSpaceDE w:val="0"/>
        <w:autoSpaceDN w:val="0"/>
        <w:ind w:firstLine="539"/>
        <w:contextualSpacing/>
        <w:jc w:val="both"/>
      </w:pPr>
      <w:r w:rsidRPr="004A0E13">
        <w:rPr>
          <w:b/>
          <w:bCs/>
          <w:i/>
          <w:iCs/>
        </w:rPr>
        <w:t>Передача денежных выплат в счет погашения Биржевых облигаций осуществляется депозитарием лицу, являвшемуся его депонентом:</w:t>
      </w:r>
    </w:p>
    <w:p w14:paraId="78269DEC" w14:textId="77777777" w:rsidR="00A54C92" w:rsidRPr="004A0E13" w:rsidRDefault="00A54C92" w:rsidP="00B52206">
      <w:pPr>
        <w:autoSpaceDE w:val="0"/>
        <w:autoSpaceDN w:val="0"/>
        <w:ind w:firstLine="539"/>
        <w:contextualSpacing/>
        <w:jc w:val="both"/>
      </w:pPr>
      <w:r w:rsidRPr="004A0E13">
        <w:rPr>
          <w:b/>
          <w:bCs/>
          <w:i/>
          <w:iCs/>
        </w:rPr>
        <w:t xml:space="preserve">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w:t>
      </w:r>
      <w:proofErr w:type="gramStart"/>
      <w:r w:rsidRPr="004A0E13">
        <w:rPr>
          <w:b/>
          <w:bCs/>
          <w:i/>
          <w:iCs/>
        </w:rPr>
        <w:t>которую</w:t>
      </w:r>
      <w:proofErr w:type="gramEnd"/>
      <w:r w:rsidRPr="004A0E13">
        <w:rPr>
          <w:b/>
          <w:bCs/>
          <w:i/>
          <w:iCs/>
        </w:rPr>
        <w:t xml:space="preserve"> Биржевые облигации подлежат погашению;</w:t>
      </w:r>
    </w:p>
    <w:p w14:paraId="7C856582" w14:textId="77777777" w:rsidR="00A54C92" w:rsidRPr="004A0E13" w:rsidRDefault="00A54C92" w:rsidP="00B52206">
      <w:pPr>
        <w:autoSpaceDE w:val="0"/>
        <w:autoSpaceDN w:val="0"/>
        <w:ind w:firstLine="539"/>
        <w:contextualSpacing/>
        <w:jc w:val="both"/>
      </w:pPr>
      <w:proofErr w:type="gramStart"/>
      <w:r w:rsidRPr="004A0E13">
        <w:rPr>
          <w:b/>
          <w:bCs/>
          <w:i/>
          <w:iCs/>
        </w:rPr>
        <w:t xml:space="preserve">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в счет погашения Биржевых облигаций в случае, если в </w:t>
      </w:r>
      <w:r w:rsidRPr="004A0E13">
        <w:rPr>
          <w:b/>
          <w:bCs/>
          <w:i/>
          <w:iCs/>
        </w:rPr>
        <w:lastRenderedPageBreak/>
        <w:t>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roofErr w:type="gramEnd"/>
    </w:p>
    <w:p w14:paraId="24943952" w14:textId="77777777" w:rsidR="00A54C92" w:rsidRPr="004A0E13" w:rsidRDefault="00A54C92" w:rsidP="00B52206">
      <w:pPr>
        <w:autoSpaceDE w:val="0"/>
        <w:autoSpaceDN w:val="0"/>
        <w:ind w:firstLine="539"/>
        <w:contextualSpacing/>
        <w:jc w:val="both"/>
      </w:pPr>
      <w:r w:rsidRPr="004A0E13">
        <w:rPr>
          <w:b/>
          <w:bCs/>
          <w:i/>
          <w:iCs/>
        </w:rPr>
        <w:t xml:space="preserve">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w:t>
      </w:r>
      <w:proofErr w:type="gramStart"/>
      <w:r w:rsidRPr="004A0E13">
        <w:rPr>
          <w:b/>
          <w:bCs/>
          <w:i/>
          <w:iCs/>
        </w:rPr>
        <w:t>депо</w:t>
      </w:r>
      <w:proofErr w:type="gramEnd"/>
      <w:r w:rsidRPr="004A0E13">
        <w:rPr>
          <w:b/>
          <w:bCs/>
          <w:i/>
          <w:iCs/>
        </w:rPr>
        <w:t xml:space="preserve"> на конец операционного дня, определенного в соответствии с предшествующим абзацем.</w:t>
      </w:r>
    </w:p>
    <w:p w14:paraId="6567B376" w14:textId="77777777" w:rsidR="00A54C92" w:rsidRPr="004A0E13" w:rsidRDefault="00A54C92" w:rsidP="00B52206">
      <w:pPr>
        <w:autoSpaceDE w:val="0"/>
        <w:autoSpaceDN w:val="0"/>
        <w:ind w:firstLine="539"/>
        <w:contextualSpacing/>
        <w:jc w:val="both"/>
      </w:pPr>
    </w:p>
    <w:p w14:paraId="565CAA4E" w14:textId="77777777" w:rsidR="00A54C92" w:rsidRPr="004A0E13" w:rsidRDefault="00A54C92" w:rsidP="00B52206">
      <w:pPr>
        <w:autoSpaceDE w:val="0"/>
        <w:autoSpaceDN w:val="0"/>
        <w:adjustRightInd w:val="0"/>
        <w:ind w:firstLine="539"/>
        <w:contextualSpacing/>
        <w:jc w:val="both"/>
        <w:rPr>
          <w:b/>
          <w:i/>
        </w:rPr>
      </w:pPr>
      <w:r w:rsidRPr="004A0E13">
        <w:rPr>
          <w:b/>
          <w:i/>
        </w:rPr>
        <w:t>Погашение Биржевых облигаций производится в соответствии с порядком, установленным действующим законодательством Российской Федерации.</w:t>
      </w:r>
    </w:p>
    <w:p w14:paraId="3BFE5684" w14:textId="77777777" w:rsidR="00A54C92" w:rsidRPr="004A0E13" w:rsidRDefault="00A54C92" w:rsidP="00B52206">
      <w:pPr>
        <w:autoSpaceDE w:val="0"/>
        <w:autoSpaceDN w:val="0"/>
        <w:adjustRightInd w:val="0"/>
        <w:ind w:firstLine="539"/>
        <w:contextualSpacing/>
        <w:jc w:val="both"/>
        <w:rPr>
          <w:b/>
          <w:i/>
        </w:rPr>
      </w:pPr>
      <w:r w:rsidRPr="004A0E13">
        <w:rPr>
          <w:b/>
          <w:i/>
        </w:rPr>
        <w:t>Погашение Биржевых облигаций производится по непогашенной части номинальной стоимости.</w:t>
      </w:r>
      <w:r w:rsidRPr="004A0E13">
        <w:t xml:space="preserve"> </w:t>
      </w:r>
      <w:r w:rsidRPr="004A0E13">
        <w:rPr>
          <w:b/>
          <w:i/>
        </w:rPr>
        <w:t>Непогашенная часть номинальной стоимости определяется как разница между номинальной стоимостью одной Биржевой облигац</w:t>
      </w:r>
      <w:proofErr w:type="gramStart"/>
      <w:r w:rsidRPr="004A0E13">
        <w:rPr>
          <w:b/>
          <w:i/>
        </w:rPr>
        <w:t>ии и её</w:t>
      </w:r>
      <w:proofErr w:type="gramEnd"/>
      <w:r w:rsidRPr="004A0E13">
        <w:rPr>
          <w:b/>
          <w:i/>
        </w:rPr>
        <w:t xml:space="preserve">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Программы</w:t>
      </w:r>
      <w:r w:rsidRPr="004A0E13">
        <w:rPr>
          <w:b/>
          <w:bCs/>
          <w:i/>
          <w:iCs/>
        </w:rPr>
        <w:t>)</w:t>
      </w:r>
      <w:r w:rsidRPr="004A0E13">
        <w:rPr>
          <w:b/>
          <w:i/>
        </w:rPr>
        <w:t xml:space="preserve">. </w:t>
      </w:r>
    </w:p>
    <w:p w14:paraId="2749DA2D" w14:textId="77777777" w:rsidR="00A54C92" w:rsidRPr="004A0E13" w:rsidRDefault="00A54C92" w:rsidP="00B52206">
      <w:pPr>
        <w:widowControl w:val="0"/>
        <w:autoSpaceDE w:val="0"/>
        <w:autoSpaceDN w:val="0"/>
        <w:ind w:firstLine="539"/>
        <w:contextualSpacing/>
        <w:jc w:val="both"/>
        <w:rPr>
          <w:b/>
          <w:i/>
        </w:rPr>
      </w:pPr>
      <w:r w:rsidRPr="004A0E13">
        <w:rPr>
          <w:b/>
          <w:bCs/>
          <w:i/>
          <w:iCs/>
        </w:rPr>
        <w:t>При погашении Биржевых облигаций выплачивается также купонный доход за последний купонный период.</w:t>
      </w:r>
    </w:p>
    <w:p w14:paraId="5743AA1E" w14:textId="77777777" w:rsidR="00A54C92" w:rsidRPr="004A0E13" w:rsidRDefault="00A54C92" w:rsidP="00B52206">
      <w:pPr>
        <w:widowControl w:val="0"/>
        <w:autoSpaceDE w:val="0"/>
        <w:autoSpaceDN w:val="0"/>
        <w:ind w:firstLine="539"/>
        <w:contextualSpacing/>
        <w:jc w:val="both"/>
        <w:rPr>
          <w:b/>
          <w:i/>
        </w:rPr>
      </w:pPr>
      <w:r w:rsidRPr="004A0E13">
        <w:rPr>
          <w:b/>
          <w:bCs/>
          <w:i/>
          <w:iCs/>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14:paraId="59E21C76" w14:textId="77777777" w:rsidR="00A54C92" w:rsidRPr="004A0E13" w:rsidRDefault="00A54C92" w:rsidP="00B52206">
      <w:pPr>
        <w:autoSpaceDE w:val="0"/>
        <w:autoSpaceDN w:val="0"/>
        <w:ind w:firstLine="539"/>
        <w:contextualSpacing/>
        <w:jc w:val="both"/>
        <w:rPr>
          <w:bCs/>
          <w:iCs/>
        </w:rPr>
      </w:pPr>
      <w:r w:rsidRPr="004A0E13">
        <w:rPr>
          <w:b/>
          <w:bCs/>
          <w:i/>
          <w:iCs/>
        </w:rPr>
        <w:t>Снятие Сертификата с хранения</w:t>
      </w:r>
      <w:r w:rsidRPr="004A0E13" w:rsidDel="006F0D3F">
        <w:rPr>
          <w:b/>
          <w:bCs/>
          <w:i/>
          <w:iCs/>
        </w:rPr>
        <w:t xml:space="preserve"> </w:t>
      </w:r>
      <w:r w:rsidRPr="004A0E13">
        <w:rPr>
          <w:b/>
          <w:bCs/>
          <w:i/>
          <w:iCs/>
        </w:rPr>
        <w:t>производится после списания всех Биржевых облигаций со счетов в НРД.</w:t>
      </w:r>
    </w:p>
    <w:p w14:paraId="626F97C0" w14:textId="77777777" w:rsidR="00A54C92" w:rsidRPr="004A0E13" w:rsidRDefault="00A54C92" w:rsidP="00B52206">
      <w:pPr>
        <w:widowControl w:val="0"/>
        <w:autoSpaceDE w:val="0"/>
        <w:autoSpaceDN w:val="0"/>
        <w:ind w:firstLine="539"/>
        <w:jc w:val="both"/>
      </w:pPr>
    </w:p>
    <w:p w14:paraId="6E1D9DF4" w14:textId="77777777" w:rsidR="00A54C92" w:rsidRPr="004A0E13" w:rsidRDefault="00A54C92" w:rsidP="00B52206">
      <w:pPr>
        <w:autoSpaceDE w:val="0"/>
        <w:autoSpaceDN w:val="0"/>
        <w:adjustRightInd w:val="0"/>
        <w:ind w:firstLine="539"/>
        <w:jc w:val="both"/>
      </w:pPr>
      <w:r w:rsidRPr="004A0E13">
        <w:t>9.3. Порядок определения дохода, выплачиваемого по облигациям</w:t>
      </w:r>
    </w:p>
    <w:p w14:paraId="0141877D" w14:textId="77777777" w:rsidR="00A54C92" w:rsidRPr="004A0E13" w:rsidRDefault="00A54C92" w:rsidP="00B52206">
      <w:pPr>
        <w:autoSpaceDE w:val="0"/>
        <w:autoSpaceDN w:val="0"/>
        <w:adjustRightInd w:val="0"/>
        <w:ind w:firstLine="539"/>
        <w:jc w:val="both"/>
      </w:pPr>
      <w:r w:rsidRPr="004A0E13">
        <w:t>Указывается размер дохода или порядок его определения, в том числе размер дохода, выплачиваемого по каждому купону, или порядок его определения.</w:t>
      </w:r>
    </w:p>
    <w:p w14:paraId="49F784D3" w14:textId="77777777" w:rsidR="0035444F" w:rsidRPr="004A0E13" w:rsidRDefault="0035444F" w:rsidP="00B52206">
      <w:pPr>
        <w:adjustRightInd w:val="0"/>
        <w:ind w:firstLine="539"/>
        <w:jc w:val="both"/>
        <w:rPr>
          <w:b/>
          <w:bCs/>
          <w:i/>
          <w:iCs/>
        </w:rPr>
      </w:pPr>
    </w:p>
    <w:p w14:paraId="37AF7842" w14:textId="77777777" w:rsidR="0035444F" w:rsidRPr="004A0E13" w:rsidRDefault="00A54C92" w:rsidP="00B52206">
      <w:pPr>
        <w:adjustRightInd w:val="0"/>
        <w:ind w:firstLine="539"/>
        <w:jc w:val="both"/>
        <w:rPr>
          <w:b/>
          <w:bCs/>
          <w:i/>
          <w:iCs/>
        </w:rPr>
      </w:pPr>
      <w:r w:rsidRPr="004A0E13">
        <w:rPr>
          <w:b/>
          <w:bCs/>
          <w:i/>
          <w:iCs/>
        </w:rPr>
        <w:t>Доходом</w:t>
      </w:r>
      <w:r w:rsidRPr="004A0E13">
        <w:rPr>
          <w:b/>
          <w:bCs/>
          <w:i/>
        </w:rPr>
        <w:t xml:space="preserve"> по </w:t>
      </w:r>
      <w:r w:rsidRPr="004A0E13">
        <w:rPr>
          <w:b/>
          <w:bCs/>
          <w:i/>
          <w:iCs/>
        </w:rPr>
        <w:t xml:space="preserve">Биржевым облигациям является сумма купонных доходов, начисляемых за каждый купонный период в виде процентов от Непогашенной части номинальной стоимости Биржевых облигаций и выплачиваемых в дату окончания соответствующего купонного периода. </w:t>
      </w:r>
    </w:p>
    <w:p w14:paraId="61A5469A" w14:textId="77777777" w:rsidR="0035444F" w:rsidRPr="004A0E13" w:rsidRDefault="00A54C92" w:rsidP="00B52206">
      <w:pPr>
        <w:adjustRightInd w:val="0"/>
        <w:ind w:firstLine="539"/>
        <w:jc w:val="both"/>
        <w:rPr>
          <w:b/>
          <w:bCs/>
          <w:i/>
          <w:iCs/>
          <w:u w:val="single"/>
        </w:rPr>
      </w:pPr>
      <w:r w:rsidRPr="004A0E13">
        <w:rPr>
          <w:b/>
          <w:bCs/>
          <w:i/>
          <w:iCs/>
          <w:u w:val="single"/>
        </w:rPr>
        <w:t xml:space="preserve">Количество </w:t>
      </w:r>
      <w:r w:rsidR="0035444F" w:rsidRPr="004A0E13">
        <w:rPr>
          <w:b/>
          <w:bCs/>
          <w:i/>
          <w:iCs/>
          <w:u w:val="single"/>
        </w:rPr>
        <w:t xml:space="preserve">и длительность каждого из </w:t>
      </w:r>
      <w:r w:rsidRPr="004A0E13">
        <w:rPr>
          <w:b/>
          <w:bCs/>
          <w:i/>
          <w:iCs/>
          <w:u w:val="single"/>
        </w:rPr>
        <w:t>купонных периодов Биржевых облигац</w:t>
      </w:r>
      <w:r w:rsidR="0035444F" w:rsidRPr="004A0E13">
        <w:rPr>
          <w:b/>
          <w:bCs/>
          <w:i/>
          <w:iCs/>
          <w:u w:val="single"/>
        </w:rPr>
        <w:t>и</w:t>
      </w:r>
      <w:r w:rsidRPr="004A0E13">
        <w:rPr>
          <w:b/>
          <w:bCs/>
          <w:i/>
          <w:iCs/>
          <w:u w:val="single"/>
        </w:rPr>
        <w:t xml:space="preserve">й устанавливается Условиями выпуска. </w:t>
      </w:r>
    </w:p>
    <w:p w14:paraId="0C2A2D97" w14:textId="77777777" w:rsidR="00865188" w:rsidRPr="00865188" w:rsidRDefault="00865188" w:rsidP="009B015F">
      <w:pPr>
        <w:autoSpaceDE w:val="0"/>
        <w:autoSpaceDN w:val="0"/>
        <w:ind w:firstLine="567"/>
        <w:jc w:val="both"/>
        <w:rPr>
          <w:rFonts w:eastAsia="Calibri"/>
          <w:b/>
          <w:bCs/>
          <w:i/>
          <w:iCs/>
          <w:u w:val="single"/>
          <w:lang w:eastAsia="ru-RU"/>
        </w:rPr>
      </w:pPr>
      <w:r w:rsidRPr="00865188">
        <w:rPr>
          <w:rFonts w:eastAsia="Calibri"/>
          <w:b/>
          <w:bCs/>
          <w:i/>
          <w:iCs/>
          <w:u w:val="single"/>
          <w:lang w:eastAsia="ru-RU"/>
        </w:rPr>
        <w:t>Эмитент устанавливает дату начала и дату окончания купонных периодов или порядок их определения по каждому отдельному выпуску в соответствующих Условиях выпуска.</w:t>
      </w:r>
    </w:p>
    <w:p w14:paraId="2162D016" w14:textId="77777777" w:rsidR="00A54C92" w:rsidRPr="004A0E13" w:rsidRDefault="00A54C92" w:rsidP="00B52206">
      <w:pPr>
        <w:adjustRightInd w:val="0"/>
        <w:ind w:firstLine="539"/>
        <w:jc w:val="both"/>
        <w:rPr>
          <w:b/>
          <w:bCs/>
          <w:i/>
        </w:rPr>
      </w:pPr>
    </w:p>
    <w:p w14:paraId="66D5A499" w14:textId="77777777" w:rsidR="00A54C92" w:rsidRPr="004A0E13" w:rsidRDefault="00A54C92" w:rsidP="00B52206">
      <w:pPr>
        <w:adjustRightInd w:val="0"/>
        <w:ind w:firstLine="539"/>
        <w:jc w:val="both"/>
        <w:rPr>
          <w:b/>
          <w:bCs/>
          <w:i/>
        </w:rPr>
      </w:pPr>
      <w:r w:rsidRPr="004A0E13">
        <w:rPr>
          <w:b/>
          <w:bCs/>
          <w:i/>
        </w:rPr>
        <w:t>Расчет суммы выплат по каждому i-</w:t>
      </w:r>
      <w:proofErr w:type="spellStart"/>
      <w:r w:rsidRPr="004A0E13">
        <w:rPr>
          <w:b/>
          <w:bCs/>
          <w:i/>
        </w:rPr>
        <w:t>му</w:t>
      </w:r>
      <w:proofErr w:type="spellEnd"/>
      <w:r w:rsidRPr="004A0E13">
        <w:rPr>
          <w:b/>
          <w:bCs/>
          <w:i/>
        </w:rPr>
        <w:t xml:space="preserve"> купону на одну Биржевую облигацию производится по следующей формуле:</w:t>
      </w:r>
    </w:p>
    <w:p w14:paraId="2D18674C" w14:textId="77777777" w:rsidR="00A54C92" w:rsidRPr="004A0E13" w:rsidRDefault="00A54C92" w:rsidP="00B52206">
      <w:pPr>
        <w:adjustRightInd w:val="0"/>
        <w:ind w:firstLine="539"/>
        <w:jc w:val="both"/>
        <w:rPr>
          <w:b/>
          <w:bCs/>
          <w:i/>
          <w:lang w:val="en-US"/>
        </w:rPr>
      </w:pPr>
      <w:r w:rsidRPr="004A0E13">
        <w:rPr>
          <w:b/>
          <w:bCs/>
          <w:i/>
        </w:rPr>
        <w:t>КД</w:t>
      </w:r>
      <w:proofErr w:type="gramStart"/>
      <w:r w:rsidRPr="004A0E13">
        <w:rPr>
          <w:b/>
          <w:bCs/>
          <w:i/>
          <w:lang w:val="en-US"/>
        </w:rPr>
        <w:t>i</w:t>
      </w:r>
      <w:proofErr w:type="gramEnd"/>
      <w:r w:rsidRPr="004A0E13">
        <w:rPr>
          <w:b/>
          <w:bCs/>
          <w:i/>
          <w:lang w:val="en-US"/>
        </w:rPr>
        <w:t>= Ci * Nom * (</w:t>
      </w:r>
      <w:r w:rsidRPr="004A0E13">
        <w:rPr>
          <w:b/>
          <w:bCs/>
          <w:i/>
        </w:rPr>
        <w:t>ДОКП</w:t>
      </w:r>
      <w:r w:rsidRPr="004A0E13">
        <w:rPr>
          <w:b/>
          <w:bCs/>
          <w:i/>
          <w:lang w:val="en-US"/>
        </w:rPr>
        <w:t xml:space="preserve">(i) - </w:t>
      </w:r>
      <w:r w:rsidRPr="004A0E13">
        <w:rPr>
          <w:b/>
          <w:bCs/>
          <w:i/>
        </w:rPr>
        <w:t>ДНКП</w:t>
      </w:r>
      <w:r w:rsidRPr="004A0E13">
        <w:rPr>
          <w:b/>
          <w:bCs/>
          <w:i/>
          <w:lang w:val="en-US"/>
        </w:rPr>
        <w:t xml:space="preserve">(i)) / (365 * 100%), </w:t>
      </w:r>
    </w:p>
    <w:p w14:paraId="1C3FAB73" w14:textId="77777777" w:rsidR="00A54C92" w:rsidRPr="004A0E13" w:rsidRDefault="00A54C92" w:rsidP="00B52206">
      <w:pPr>
        <w:adjustRightInd w:val="0"/>
        <w:ind w:firstLine="539"/>
        <w:jc w:val="both"/>
        <w:rPr>
          <w:b/>
          <w:bCs/>
          <w:i/>
        </w:rPr>
      </w:pPr>
      <w:r w:rsidRPr="004A0E13">
        <w:rPr>
          <w:b/>
          <w:bCs/>
          <w:i/>
        </w:rPr>
        <w:t>где</w:t>
      </w:r>
    </w:p>
    <w:p w14:paraId="51A11047" w14:textId="77777777" w:rsidR="00A54C92" w:rsidRPr="004A0E13" w:rsidRDefault="00A54C92" w:rsidP="00B52206">
      <w:pPr>
        <w:adjustRightInd w:val="0"/>
        <w:ind w:firstLine="539"/>
        <w:jc w:val="both"/>
        <w:rPr>
          <w:b/>
          <w:bCs/>
          <w:i/>
        </w:rPr>
      </w:pPr>
      <w:proofErr w:type="spellStart"/>
      <w:r w:rsidRPr="004A0E13">
        <w:rPr>
          <w:b/>
          <w:bCs/>
          <w:i/>
        </w:rPr>
        <w:t>КД</w:t>
      </w:r>
      <w:proofErr w:type="gramStart"/>
      <w:r w:rsidRPr="004A0E13">
        <w:rPr>
          <w:b/>
          <w:bCs/>
          <w:i/>
        </w:rPr>
        <w:t>i</w:t>
      </w:r>
      <w:proofErr w:type="spellEnd"/>
      <w:proofErr w:type="gramEnd"/>
      <w:r w:rsidRPr="004A0E13">
        <w:rPr>
          <w:b/>
          <w:bCs/>
          <w:i/>
        </w:rPr>
        <w:t xml:space="preserve"> - величина купонного дохода по каждой Биржевой облигации по i-</w:t>
      </w:r>
      <w:proofErr w:type="spellStart"/>
      <w:r w:rsidRPr="004A0E13">
        <w:rPr>
          <w:b/>
          <w:bCs/>
          <w:i/>
        </w:rPr>
        <w:t>му</w:t>
      </w:r>
      <w:proofErr w:type="spellEnd"/>
      <w:r w:rsidRPr="004A0E13">
        <w:rPr>
          <w:b/>
          <w:bCs/>
          <w:i/>
        </w:rPr>
        <w:t xml:space="preserve"> купонному периоду</w:t>
      </w:r>
      <w:r w:rsidRPr="004A0E13">
        <w:rPr>
          <w:b/>
          <w:bCs/>
          <w:i/>
          <w:iCs/>
        </w:rPr>
        <w:t xml:space="preserve"> в валюте, в которой выражена номинальная стоимость Биржевой облигации</w:t>
      </w:r>
      <w:r w:rsidRPr="004A0E13">
        <w:rPr>
          <w:b/>
          <w:bCs/>
          <w:i/>
        </w:rPr>
        <w:t>;</w:t>
      </w:r>
    </w:p>
    <w:p w14:paraId="2AFA41CC" w14:textId="050E11A4" w:rsidR="00A54C92" w:rsidRPr="004A0E13" w:rsidRDefault="00A54C92" w:rsidP="00B52206">
      <w:pPr>
        <w:adjustRightInd w:val="0"/>
        <w:ind w:firstLine="539"/>
        <w:jc w:val="both"/>
        <w:rPr>
          <w:b/>
          <w:bCs/>
          <w:i/>
        </w:rPr>
      </w:pPr>
      <w:proofErr w:type="spellStart"/>
      <w:r w:rsidRPr="004A0E13">
        <w:rPr>
          <w:b/>
          <w:bCs/>
          <w:i/>
        </w:rPr>
        <w:t>Nom</w:t>
      </w:r>
      <w:proofErr w:type="spellEnd"/>
      <w:r w:rsidRPr="004A0E13">
        <w:rPr>
          <w:b/>
          <w:bCs/>
          <w:i/>
        </w:rPr>
        <w:t xml:space="preserve"> – непогашенная часть номинальной стоимости одной Биржевой облигации</w:t>
      </w:r>
      <w:r w:rsidR="003F4DF3" w:rsidRPr="004A0E13">
        <w:rPr>
          <w:b/>
          <w:bCs/>
          <w:i/>
        </w:rPr>
        <w:t>, в валюте</w:t>
      </w:r>
      <w:r w:rsidR="00A43734" w:rsidRPr="004A0E13">
        <w:rPr>
          <w:b/>
          <w:bCs/>
          <w:i/>
        </w:rPr>
        <w:t>,</w:t>
      </w:r>
      <w:r w:rsidR="003F4DF3" w:rsidRPr="004A0E13">
        <w:rPr>
          <w:b/>
          <w:bCs/>
          <w:i/>
        </w:rPr>
        <w:t xml:space="preserve"> </w:t>
      </w:r>
      <w:r w:rsidR="00A43734" w:rsidRPr="004A0E13">
        <w:rPr>
          <w:b/>
          <w:bCs/>
          <w:i/>
          <w:iCs/>
        </w:rPr>
        <w:t>в которой выражена номинальная стоимость Биржевой облигации</w:t>
      </w:r>
      <w:r w:rsidRPr="004A0E13">
        <w:rPr>
          <w:b/>
          <w:bCs/>
          <w:i/>
        </w:rPr>
        <w:t>;</w:t>
      </w:r>
    </w:p>
    <w:p w14:paraId="5DBAE5F5" w14:textId="77777777" w:rsidR="00A54C92" w:rsidRPr="004A0E13" w:rsidRDefault="00A54C92" w:rsidP="00B52206">
      <w:pPr>
        <w:adjustRightInd w:val="0"/>
        <w:ind w:firstLine="539"/>
        <w:jc w:val="both"/>
        <w:rPr>
          <w:b/>
          <w:bCs/>
          <w:i/>
        </w:rPr>
      </w:pPr>
      <w:proofErr w:type="spellStart"/>
      <w:r w:rsidRPr="004A0E13">
        <w:rPr>
          <w:b/>
          <w:bCs/>
          <w:i/>
        </w:rPr>
        <w:t>Ci</w:t>
      </w:r>
      <w:proofErr w:type="spellEnd"/>
      <w:r w:rsidRPr="004A0E13">
        <w:rPr>
          <w:b/>
          <w:bCs/>
          <w:i/>
        </w:rPr>
        <w:t xml:space="preserve"> - размер процентной ставки по i-</w:t>
      </w:r>
      <w:proofErr w:type="spellStart"/>
      <w:r w:rsidRPr="004A0E13">
        <w:rPr>
          <w:b/>
          <w:bCs/>
          <w:i/>
        </w:rPr>
        <w:t>му</w:t>
      </w:r>
      <w:proofErr w:type="spellEnd"/>
      <w:r w:rsidRPr="004A0E13">
        <w:rPr>
          <w:b/>
          <w:bCs/>
          <w:i/>
        </w:rPr>
        <w:t xml:space="preserve"> купону, проценты </w:t>
      </w:r>
      <w:proofErr w:type="gramStart"/>
      <w:r w:rsidRPr="004A0E13">
        <w:rPr>
          <w:b/>
          <w:bCs/>
          <w:i/>
        </w:rPr>
        <w:t>годовых</w:t>
      </w:r>
      <w:proofErr w:type="gramEnd"/>
      <w:r w:rsidRPr="004A0E13">
        <w:rPr>
          <w:b/>
          <w:bCs/>
          <w:i/>
        </w:rPr>
        <w:t>;</w:t>
      </w:r>
    </w:p>
    <w:p w14:paraId="6614C058" w14:textId="77777777" w:rsidR="00A54C92" w:rsidRPr="004A0E13" w:rsidRDefault="00A54C92" w:rsidP="00B52206">
      <w:pPr>
        <w:adjustRightInd w:val="0"/>
        <w:ind w:firstLine="539"/>
        <w:jc w:val="both"/>
        <w:rPr>
          <w:b/>
          <w:bCs/>
          <w:i/>
        </w:rPr>
      </w:pPr>
      <w:r w:rsidRPr="004A0E13">
        <w:rPr>
          <w:b/>
          <w:bCs/>
          <w:i/>
        </w:rPr>
        <w:t>ДНКП(i) – дата начала i-</w:t>
      </w:r>
      <w:proofErr w:type="spellStart"/>
      <w:r w:rsidRPr="004A0E13">
        <w:rPr>
          <w:b/>
          <w:bCs/>
          <w:i/>
        </w:rPr>
        <w:t>го</w:t>
      </w:r>
      <w:proofErr w:type="spellEnd"/>
      <w:r w:rsidRPr="004A0E13">
        <w:rPr>
          <w:b/>
          <w:bCs/>
          <w:i/>
        </w:rPr>
        <w:t xml:space="preserve"> купонного периода.</w:t>
      </w:r>
    </w:p>
    <w:p w14:paraId="4523CFBA" w14:textId="77777777" w:rsidR="00A54C92" w:rsidRPr="004A0E13" w:rsidRDefault="00A54C92" w:rsidP="00B52206">
      <w:pPr>
        <w:adjustRightInd w:val="0"/>
        <w:ind w:firstLine="539"/>
        <w:jc w:val="both"/>
        <w:rPr>
          <w:b/>
          <w:bCs/>
          <w:i/>
        </w:rPr>
      </w:pPr>
      <w:r w:rsidRPr="004A0E13">
        <w:rPr>
          <w:b/>
          <w:bCs/>
          <w:i/>
        </w:rPr>
        <w:t>ДОКП(i) – дата окончания i-</w:t>
      </w:r>
      <w:proofErr w:type="spellStart"/>
      <w:r w:rsidRPr="004A0E13">
        <w:rPr>
          <w:b/>
          <w:bCs/>
          <w:i/>
        </w:rPr>
        <w:t>го</w:t>
      </w:r>
      <w:proofErr w:type="spellEnd"/>
      <w:r w:rsidRPr="004A0E13">
        <w:rPr>
          <w:b/>
          <w:bCs/>
          <w:i/>
        </w:rPr>
        <w:t xml:space="preserve"> купонного периода.</w:t>
      </w:r>
    </w:p>
    <w:p w14:paraId="09E4F1A8" w14:textId="77777777" w:rsidR="00A54C92" w:rsidRPr="004A0E13" w:rsidRDefault="00A54C92" w:rsidP="00B52206">
      <w:pPr>
        <w:adjustRightInd w:val="0"/>
        <w:ind w:firstLine="539"/>
        <w:jc w:val="both"/>
        <w:rPr>
          <w:b/>
          <w:bCs/>
          <w:i/>
        </w:rPr>
      </w:pPr>
      <w:r w:rsidRPr="004A0E13">
        <w:rPr>
          <w:b/>
          <w:bCs/>
          <w:i/>
        </w:rPr>
        <w:t>i - порядковый номер купонного периода (i=1,2,…</w:t>
      </w:r>
      <w:r w:rsidRPr="004A0E13">
        <w:rPr>
          <w:b/>
          <w:bCs/>
          <w:i/>
          <w:lang w:val="en-US"/>
        </w:rPr>
        <w:t>N</w:t>
      </w:r>
      <w:r w:rsidRPr="004A0E13">
        <w:rPr>
          <w:b/>
          <w:bCs/>
          <w:i/>
        </w:rPr>
        <w:t>), где N</w:t>
      </w:r>
      <w:r w:rsidR="00C90BAE" w:rsidRPr="004A0E13">
        <w:rPr>
          <w:b/>
          <w:bCs/>
          <w:i/>
        </w:rPr>
        <w:t xml:space="preserve"> -</w:t>
      </w:r>
      <w:r w:rsidRPr="004A0E13">
        <w:rPr>
          <w:b/>
          <w:bCs/>
          <w:i/>
        </w:rPr>
        <w:t xml:space="preserve"> количество купонных периодов, установленных Условиями выпуска.</w:t>
      </w:r>
    </w:p>
    <w:p w14:paraId="2F1780C4" w14:textId="77777777" w:rsidR="00A54C92" w:rsidRPr="004A0E13" w:rsidRDefault="00A54C92" w:rsidP="00B52206">
      <w:pPr>
        <w:autoSpaceDE w:val="0"/>
        <w:autoSpaceDN w:val="0"/>
        <w:adjustRightInd w:val="0"/>
        <w:ind w:firstLine="539"/>
        <w:jc w:val="both"/>
        <w:rPr>
          <w:b/>
          <w:bCs/>
          <w:i/>
          <w:iCs/>
        </w:rPr>
      </w:pPr>
      <w:proofErr w:type="spellStart"/>
      <w:proofErr w:type="gramStart"/>
      <w:r w:rsidRPr="004A0E13">
        <w:rPr>
          <w:b/>
          <w:bCs/>
          <w:i/>
          <w:iCs/>
        </w:rPr>
        <w:t>КДi</w:t>
      </w:r>
      <w:proofErr w:type="spellEnd"/>
      <w:r w:rsidRPr="004A0E13">
        <w:rPr>
          <w:b/>
          <w:bCs/>
          <w:i/>
          <w:iCs/>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33B3A4AA" w14:textId="77777777" w:rsidR="00A54C92" w:rsidRPr="004A0E13" w:rsidRDefault="00A54C92" w:rsidP="00B52206">
      <w:pPr>
        <w:autoSpaceDE w:val="0"/>
        <w:autoSpaceDN w:val="0"/>
        <w:ind w:firstLine="539"/>
        <w:jc w:val="both"/>
      </w:pPr>
    </w:p>
    <w:p w14:paraId="0DC0CFD9" w14:textId="77777777" w:rsidR="00A54C92" w:rsidRPr="004A0E13" w:rsidRDefault="00C90BAE" w:rsidP="00B52206">
      <w:pPr>
        <w:autoSpaceDE w:val="0"/>
        <w:autoSpaceDN w:val="0"/>
        <w:ind w:firstLine="539"/>
        <w:jc w:val="both"/>
      </w:pPr>
      <w:r w:rsidRPr="004A0E13">
        <w:t>Порядок определения процентной ставки по</w:t>
      </w:r>
      <w:r w:rsidRPr="004A0E13" w:rsidDel="00C90BAE">
        <w:t xml:space="preserve"> </w:t>
      </w:r>
      <w:r w:rsidR="00A54C92" w:rsidRPr="004A0E13">
        <w:t>первому купону:</w:t>
      </w:r>
    </w:p>
    <w:p w14:paraId="38F27340" w14:textId="07C77914" w:rsidR="00A54C92" w:rsidRPr="004A0E13" w:rsidRDefault="00A54C92" w:rsidP="00A75847">
      <w:pPr>
        <w:autoSpaceDE w:val="0"/>
        <w:autoSpaceDN w:val="0"/>
        <w:ind w:firstLine="539"/>
        <w:jc w:val="both"/>
        <w:rPr>
          <w:b/>
          <w:i/>
        </w:rPr>
      </w:pPr>
      <w:r w:rsidRPr="004A0E13">
        <w:rPr>
          <w:b/>
          <w:i/>
        </w:rPr>
        <w:t xml:space="preserve">Процентная ставка по первому купону определяется </w:t>
      </w:r>
      <w:r w:rsidR="00A75847" w:rsidRPr="004A0E13">
        <w:rPr>
          <w:b/>
          <w:i/>
        </w:rPr>
        <w:t xml:space="preserve">по итогам проведения Конкурса на Бирже среди потенциальных приобретателей Биржевых облигаций в дату начала размещения Биржевых облигаций или </w:t>
      </w:r>
      <w:r w:rsidR="000659AF" w:rsidRPr="004A0E13">
        <w:rPr>
          <w:b/>
          <w:bCs/>
          <w:i/>
          <w:iCs/>
        </w:rPr>
        <w:t xml:space="preserve">единоличным исполнительным органом </w:t>
      </w:r>
      <w:r w:rsidR="00A75847" w:rsidRPr="004A0E13">
        <w:rPr>
          <w:b/>
          <w:i/>
        </w:rPr>
        <w:t xml:space="preserve">Эмитента до даты начала размещения Биржевых облигаций </w:t>
      </w:r>
      <w:r w:rsidRPr="004A0E13">
        <w:rPr>
          <w:b/>
          <w:i/>
        </w:rPr>
        <w:t>в порядке, описанном в п. 8.3. Программы</w:t>
      </w:r>
      <w:r w:rsidR="00B5287F" w:rsidRPr="004A0E13">
        <w:rPr>
          <w:b/>
          <w:i/>
        </w:rPr>
        <w:t xml:space="preserve"> и п.8.8.3 Проспекта</w:t>
      </w:r>
      <w:r w:rsidRPr="004A0E13">
        <w:rPr>
          <w:b/>
          <w:i/>
        </w:rPr>
        <w:t>.</w:t>
      </w:r>
    </w:p>
    <w:p w14:paraId="483C39AA" w14:textId="77777777" w:rsidR="00A54C92" w:rsidRPr="004A0E13" w:rsidRDefault="00A54C92" w:rsidP="00B52206">
      <w:pPr>
        <w:autoSpaceDE w:val="0"/>
        <w:autoSpaceDN w:val="0"/>
        <w:ind w:firstLine="539"/>
        <w:jc w:val="both"/>
        <w:rPr>
          <w:b/>
          <w:i/>
        </w:rPr>
      </w:pPr>
      <w:r w:rsidRPr="004A0E13">
        <w:rPr>
          <w:b/>
          <w:i/>
        </w:rPr>
        <w:lastRenderedPageBreak/>
        <w:t>Информация о величине процентной ставки купона на первый купонный период раскрывается Эмитентом в соответствии с п. 11 Программы</w:t>
      </w:r>
      <w:r w:rsidR="00B5287F" w:rsidRPr="004A0E13">
        <w:rPr>
          <w:b/>
          <w:i/>
        </w:rPr>
        <w:t xml:space="preserve"> и п.8.11 Проспекта</w:t>
      </w:r>
      <w:r w:rsidRPr="004A0E13">
        <w:rPr>
          <w:b/>
          <w:i/>
        </w:rPr>
        <w:t>.</w:t>
      </w:r>
    </w:p>
    <w:p w14:paraId="497CF950" w14:textId="77777777" w:rsidR="00A54C92" w:rsidRPr="004A0E13" w:rsidRDefault="00A54C92" w:rsidP="00B52206">
      <w:pPr>
        <w:autoSpaceDE w:val="0"/>
        <w:autoSpaceDN w:val="0"/>
        <w:ind w:firstLine="539"/>
        <w:jc w:val="both"/>
        <w:rPr>
          <w:b/>
          <w:i/>
        </w:rPr>
      </w:pPr>
    </w:p>
    <w:p w14:paraId="5A7541A3" w14:textId="77777777" w:rsidR="00A54C92" w:rsidRPr="004A0E13" w:rsidRDefault="00A54C92" w:rsidP="00B52206">
      <w:pPr>
        <w:autoSpaceDE w:val="0"/>
        <w:autoSpaceDN w:val="0"/>
        <w:ind w:firstLine="539"/>
        <w:jc w:val="both"/>
      </w:pPr>
      <w:r w:rsidRPr="004A0E13">
        <w:t>Порядок определения процентной ставки по купонам, начиная со второго:</w:t>
      </w:r>
    </w:p>
    <w:p w14:paraId="5F63E04E" w14:textId="77777777" w:rsidR="00A54C92" w:rsidRPr="004A0E13" w:rsidRDefault="00A54C92" w:rsidP="00B52206">
      <w:pPr>
        <w:widowControl w:val="0"/>
        <w:autoSpaceDE w:val="0"/>
        <w:autoSpaceDN w:val="0"/>
        <w:adjustRightInd w:val="0"/>
        <w:ind w:firstLine="539"/>
        <w:jc w:val="both"/>
        <w:rPr>
          <w:b/>
          <w:bCs/>
          <w:i/>
          <w:iCs/>
          <w:lang w:eastAsia="ru-RU"/>
        </w:rPr>
      </w:pPr>
      <w:proofErr w:type="gramStart"/>
      <w:r w:rsidRPr="004A0E13">
        <w:rPr>
          <w:b/>
          <w:bCs/>
          <w:i/>
          <w:iCs/>
          <w:lang w:eastAsia="ru-RU"/>
        </w:rPr>
        <w:t xml:space="preserve">а) До даты начала размещения Биржевых облигаций </w:t>
      </w:r>
      <w:r w:rsidR="00B82F52" w:rsidRPr="004A0E13">
        <w:rPr>
          <w:b/>
          <w:bCs/>
          <w:i/>
          <w:iCs/>
          <w:lang w:eastAsia="ru-RU"/>
        </w:rPr>
        <w:t xml:space="preserve">(при размещении выпусков Биржевых облигаций, размещаемых впервые в рамках Программы) </w:t>
      </w:r>
      <w:r w:rsidRPr="004A0E13">
        <w:rPr>
          <w:b/>
          <w:bCs/>
          <w:i/>
          <w:iCs/>
          <w:lang w:eastAsia="ru-RU"/>
        </w:rPr>
        <w:t>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w:t>
      </w:r>
      <w:r w:rsidR="00C90BAE" w:rsidRPr="004A0E13">
        <w:rPr>
          <w:b/>
          <w:bCs/>
          <w:i/>
          <w:iCs/>
          <w:lang w:eastAsia="ru-RU"/>
        </w:rPr>
        <w:t>,</w:t>
      </w:r>
      <w:r w:rsidRPr="004A0E13">
        <w:rPr>
          <w:b/>
          <w:bCs/>
          <w:i/>
          <w:iCs/>
          <w:lang w:eastAsia="ru-RU"/>
        </w:rPr>
        <w:t xml:space="preserve"> начиная со второго по </w:t>
      </w:r>
      <w:r w:rsidRPr="004A0E13">
        <w:rPr>
          <w:b/>
          <w:bCs/>
          <w:i/>
          <w:iCs/>
          <w:lang w:val="en-US" w:eastAsia="ru-RU"/>
        </w:rPr>
        <w:t>j</w:t>
      </w:r>
      <w:r w:rsidRPr="004A0E13">
        <w:rPr>
          <w:b/>
          <w:bCs/>
          <w:i/>
          <w:iCs/>
          <w:lang w:eastAsia="ru-RU"/>
        </w:rPr>
        <w:t>-</w:t>
      </w:r>
      <w:proofErr w:type="spellStart"/>
      <w:r w:rsidRPr="004A0E13">
        <w:rPr>
          <w:b/>
          <w:bCs/>
          <w:i/>
          <w:iCs/>
          <w:lang w:eastAsia="ru-RU"/>
        </w:rPr>
        <w:t>ый</w:t>
      </w:r>
      <w:proofErr w:type="spellEnd"/>
      <w:r w:rsidRPr="004A0E13">
        <w:rPr>
          <w:b/>
          <w:bCs/>
          <w:i/>
          <w:iCs/>
          <w:lang w:eastAsia="ru-RU"/>
        </w:rPr>
        <w:t xml:space="preserve"> купонный период</w:t>
      </w:r>
      <w:r w:rsidR="00D14D59" w:rsidRPr="004A0E13">
        <w:rPr>
          <w:b/>
          <w:bCs/>
          <w:i/>
          <w:iCs/>
          <w:lang w:eastAsia="ru-RU"/>
        </w:rPr>
        <w:t xml:space="preserve"> (</w:t>
      </w:r>
      <w:r w:rsidR="00D14D59" w:rsidRPr="004A0E13">
        <w:rPr>
          <w:b/>
          <w:bCs/>
          <w:i/>
          <w:iCs/>
          <w:lang w:val="en-US" w:eastAsia="ru-RU"/>
        </w:rPr>
        <w:t>j</w:t>
      </w:r>
      <w:r w:rsidR="00D14D59" w:rsidRPr="004A0E13">
        <w:rPr>
          <w:b/>
          <w:bCs/>
          <w:i/>
          <w:iCs/>
          <w:lang w:eastAsia="ru-RU"/>
        </w:rPr>
        <w:t>=2,3…..</w:t>
      </w:r>
      <w:r w:rsidR="00D14D59" w:rsidRPr="004A0E13">
        <w:rPr>
          <w:b/>
          <w:bCs/>
          <w:i/>
          <w:iCs/>
          <w:lang w:val="en-US" w:eastAsia="ru-RU"/>
        </w:rPr>
        <w:t>N</w:t>
      </w:r>
      <w:r w:rsidR="00D14D59" w:rsidRPr="004A0E13">
        <w:rPr>
          <w:b/>
          <w:bCs/>
          <w:i/>
          <w:iCs/>
          <w:lang w:eastAsia="ru-RU"/>
        </w:rPr>
        <w:t>)</w:t>
      </w:r>
      <w:r w:rsidRPr="004A0E13">
        <w:rPr>
          <w:b/>
          <w:bCs/>
          <w:i/>
          <w:iCs/>
          <w:lang w:eastAsia="ru-RU"/>
        </w:rPr>
        <w:t xml:space="preserve">. </w:t>
      </w:r>
      <w:proofErr w:type="gramEnd"/>
    </w:p>
    <w:p w14:paraId="15A1053A" w14:textId="77777777" w:rsidR="00A54C92" w:rsidRPr="004A0E13" w:rsidRDefault="00A54C92" w:rsidP="00B52206">
      <w:pPr>
        <w:widowControl w:val="0"/>
        <w:adjustRightInd w:val="0"/>
        <w:ind w:firstLine="539"/>
        <w:jc w:val="both"/>
        <w:rPr>
          <w:b/>
          <w:i/>
        </w:rPr>
      </w:pPr>
      <w:proofErr w:type="gramStart"/>
      <w:r w:rsidRPr="004A0E13">
        <w:rPr>
          <w:b/>
          <w:i/>
        </w:rPr>
        <w:t xml:space="preserve">Информация об определенных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w:t>
      </w:r>
      <w:r w:rsidRPr="004A0E13">
        <w:rPr>
          <w:b/>
          <w:bCs/>
          <w:i/>
          <w:iCs/>
        </w:rPr>
        <w:t xml:space="preserve">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4A0E13">
        <w:rPr>
          <w:b/>
          <w:i/>
        </w:rPr>
        <w:t>публикуется Эмитентом в порядке и сроки, указанные в п. 11 Программы</w:t>
      </w:r>
      <w:r w:rsidR="00B5287F" w:rsidRPr="004A0E13">
        <w:rPr>
          <w:b/>
          <w:i/>
        </w:rPr>
        <w:t xml:space="preserve"> и п.8.11 Проспекта</w:t>
      </w:r>
      <w:r w:rsidRPr="004A0E13">
        <w:rPr>
          <w:b/>
          <w:i/>
        </w:rPr>
        <w:t xml:space="preserve">. </w:t>
      </w:r>
      <w:proofErr w:type="gramEnd"/>
    </w:p>
    <w:p w14:paraId="5D524355" w14:textId="77777777" w:rsidR="00A54C92" w:rsidRPr="004A0E13" w:rsidRDefault="00A54C92" w:rsidP="00B52206">
      <w:pPr>
        <w:widowControl w:val="0"/>
        <w:autoSpaceDE w:val="0"/>
        <w:autoSpaceDN w:val="0"/>
        <w:adjustRightInd w:val="0"/>
        <w:ind w:firstLine="539"/>
        <w:jc w:val="both"/>
        <w:rPr>
          <w:b/>
          <w:bCs/>
          <w:i/>
          <w:iCs/>
          <w:lang w:eastAsia="ru-RU"/>
        </w:rPr>
      </w:pPr>
    </w:p>
    <w:p w14:paraId="37EDF5BC"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14:paraId="3EF90FAE" w14:textId="77777777" w:rsidR="00B87B52" w:rsidRPr="004A0E13" w:rsidRDefault="00B87B52" w:rsidP="00B87B52">
      <w:pPr>
        <w:widowControl w:val="0"/>
        <w:adjustRightInd w:val="0"/>
        <w:ind w:firstLine="539"/>
        <w:jc w:val="both"/>
        <w:rPr>
          <w:b/>
          <w:i/>
        </w:rPr>
      </w:pPr>
    </w:p>
    <w:p w14:paraId="73DB4CA4" w14:textId="77777777" w:rsidR="00B87B52" w:rsidRPr="004A0E13" w:rsidRDefault="00B87B52" w:rsidP="001C4836">
      <w:pPr>
        <w:widowControl w:val="0"/>
        <w:adjustRightInd w:val="0"/>
        <w:ind w:firstLine="539"/>
        <w:jc w:val="both"/>
        <w:rPr>
          <w:b/>
          <w:bCs/>
          <w:i/>
          <w:iCs/>
          <w:lang w:eastAsia="ru-RU"/>
        </w:rPr>
      </w:pPr>
      <w:r w:rsidRPr="004A0E13">
        <w:rPr>
          <w:b/>
          <w:i/>
        </w:rPr>
        <w:t>До даты начала размещения Биржевых облигаций Эмитент обязан определить размер процента (купона) или порядок его определения в виде формулы с переменными, значения которых не могут изменяться в зависимости от усмотрения Эмитента в отношении каждого из купонных периодов, следующих за первым, которые завершаются до окончания срока размещения Биржевых облигаций.</w:t>
      </w:r>
    </w:p>
    <w:p w14:paraId="3F1825E4" w14:textId="77777777" w:rsidR="00A54C92" w:rsidRPr="004A0E13" w:rsidRDefault="00A54C92" w:rsidP="00B52206">
      <w:pPr>
        <w:widowControl w:val="0"/>
        <w:autoSpaceDE w:val="0"/>
        <w:autoSpaceDN w:val="0"/>
        <w:adjustRightInd w:val="0"/>
        <w:ind w:firstLine="539"/>
        <w:jc w:val="both"/>
        <w:rPr>
          <w:b/>
          <w:bCs/>
          <w:i/>
          <w:iCs/>
          <w:lang w:eastAsia="ru-RU"/>
        </w:rPr>
      </w:pPr>
    </w:p>
    <w:p w14:paraId="1C726E7A"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 xml:space="preserve">б)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Биржевых облигаций, определяется Эмитентом после </w:t>
      </w:r>
      <w:r w:rsidR="00E544A7" w:rsidRPr="004A0E13">
        <w:rPr>
          <w:b/>
          <w:i/>
          <w:lang w:eastAsia="ru-RU"/>
        </w:rPr>
        <w:t>завершения размещения</w:t>
      </w:r>
      <w:r w:rsidR="00A75847" w:rsidRPr="004A0E13">
        <w:rPr>
          <w:b/>
          <w:bCs/>
          <w:i/>
          <w:iCs/>
          <w:lang w:eastAsia="ru-RU"/>
        </w:rPr>
        <w:t xml:space="preserve"> </w:t>
      </w:r>
      <w:r w:rsidRPr="004A0E13">
        <w:rPr>
          <w:b/>
          <w:i/>
          <w:lang w:eastAsia="ru-RU"/>
        </w:rPr>
        <w:t xml:space="preserve">Биржевых облигаций </w:t>
      </w:r>
      <w:r w:rsidRPr="004A0E13">
        <w:rPr>
          <w:b/>
          <w:bCs/>
          <w:i/>
          <w:iCs/>
          <w:lang w:eastAsia="ru-RU"/>
        </w:rPr>
        <w:t>не позднее, чем за 5 (Пять) рабочих дней до даты окончания предшествующего купонного периода.</w:t>
      </w:r>
    </w:p>
    <w:p w14:paraId="6D04FF35" w14:textId="77777777" w:rsidR="00A54C92" w:rsidRPr="004A0E13" w:rsidRDefault="00A54C92" w:rsidP="00B52206">
      <w:pPr>
        <w:widowControl w:val="0"/>
        <w:autoSpaceDE w:val="0"/>
        <w:autoSpaceDN w:val="0"/>
        <w:adjustRightInd w:val="0"/>
        <w:ind w:firstLine="539"/>
        <w:jc w:val="both"/>
        <w:rPr>
          <w:b/>
          <w:bCs/>
          <w:i/>
          <w:iCs/>
        </w:rPr>
      </w:pPr>
      <w:r w:rsidRPr="004A0E13">
        <w:rPr>
          <w:b/>
          <w:i/>
        </w:rPr>
        <w:t xml:space="preserve">Информация о ставках либо порядке определения ставок по купонам Биржевых облигаций, </w:t>
      </w:r>
      <w:r w:rsidRPr="004A0E13">
        <w:rPr>
          <w:b/>
          <w:bCs/>
          <w:i/>
          <w:iCs/>
        </w:rPr>
        <w:t xml:space="preserve">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4A0E13">
        <w:rPr>
          <w:b/>
          <w:i/>
        </w:rPr>
        <w:t>определенных</w:t>
      </w:r>
      <w:r w:rsidRPr="004A0E13">
        <w:rPr>
          <w:b/>
          <w:bCs/>
          <w:i/>
          <w:iCs/>
          <w:lang w:eastAsia="ru-RU"/>
        </w:rPr>
        <w:t xml:space="preserve"> Эмитентом после </w:t>
      </w:r>
      <w:r w:rsidR="00E544A7" w:rsidRPr="004A0E13">
        <w:rPr>
          <w:b/>
          <w:i/>
          <w:lang w:eastAsia="ru-RU"/>
        </w:rPr>
        <w:t>завершения размещения</w:t>
      </w:r>
      <w:r w:rsidRPr="004A0E13">
        <w:rPr>
          <w:b/>
          <w:i/>
          <w:lang w:eastAsia="ru-RU"/>
        </w:rPr>
        <w:t xml:space="preserve"> </w:t>
      </w:r>
      <w:r w:rsidRPr="004A0E13">
        <w:rPr>
          <w:b/>
          <w:bCs/>
          <w:i/>
          <w:iCs/>
        </w:rPr>
        <w:t>публикуется Эмитентом в порядке и сроки, указанные в п. 11 Программы</w:t>
      </w:r>
      <w:r w:rsidR="00B5287F" w:rsidRPr="004A0E13">
        <w:rPr>
          <w:b/>
          <w:bCs/>
          <w:i/>
          <w:iCs/>
        </w:rPr>
        <w:t xml:space="preserve"> и п.8.11 Проспекта</w:t>
      </w:r>
      <w:r w:rsidRPr="004A0E13">
        <w:rPr>
          <w:b/>
          <w:bCs/>
          <w:i/>
          <w:iCs/>
        </w:rPr>
        <w:t xml:space="preserve">. </w:t>
      </w:r>
    </w:p>
    <w:p w14:paraId="73BF79A1" w14:textId="77777777" w:rsidR="00A54C92" w:rsidRPr="004A0E13" w:rsidRDefault="00A54C92" w:rsidP="00B52206">
      <w:pPr>
        <w:widowControl w:val="0"/>
        <w:autoSpaceDE w:val="0"/>
        <w:autoSpaceDN w:val="0"/>
        <w:adjustRightInd w:val="0"/>
        <w:ind w:firstLine="539"/>
        <w:jc w:val="both"/>
        <w:rPr>
          <w:b/>
          <w:bCs/>
          <w:i/>
          <w:iCs/>
        </w:rPr>
      </w:pPr>
    </w:p>
    <w:p w14:paraId="13AA0C8D" w14:textId="77777777" w:rsidR="00A54C92" w:rsidRPr="004A0E13" w:rsidRDefault="00A54C92" w:rsidP="00B52206">
      <w:pPr>
        <w:autoSpaceDE w:val="0"/>
        <w:autoSpaceDN w:val="0"/>
        <w:adjustRightInd w:val="0"/>
        <w:ind w:firstLine="539"/>
        <w:jc w:val="both"/>
        <w:rPr>
          <w:b/>
          <w:bCs/>
          <w:i/>
          <w:iCs/>
        </w:rPr>
      </w:pPr>
      <w:r w:rsidRPr="004A0E13">
        <w:rPr>
          <w:b/>
          <w:bCs/>
          <w:i/>
          <w:iCs/>
        </w:rPr>
        <w:t>Эмитент информирует Биржу и НРД о принятых решениях, в том числе об определенных ставках, либо порядке определения ставок не позднее, чем за 5 (Пять) рабочих дней до даты окончания купонного периода, в котором определяется процентная ставка по последующим купонам.</w:t>
      </w:r>
    </w:p>
    <w:p w14:paraId="7DB048D2" w14:textId="77777777" w:rsidR="00A54C92" w:rsidRPr="004A0E13" w:rsidRDefault="00A54C92" w:rsidP="00B52206">
      <w:pPr>
        <w:autoSpaceDE w:val="0"/>
        <w:autoSpaceDN w:val="0"/>
        <w:ind w:firstLine="539"/>
        <w:jc w:val="both"/>
        <w:rPr>
          <w:b/>
          <w:i/>
        </w:rPr>
      </w:pPr>
    </w:p>
    <w:p w14:paraId="2EF5DA86" w14:textId="77777777" w:rsidR="00A54C92" w:rsidRPr="004A0E13" w:rsidRDefault="00A54C92" w:rsidP="00B52206">
      <w:pPr>
        <w:autoSpaceDE w:val="0"/>
        <w:autoSpaceDN w:val="0"/>
        <w:ind w:firstLine="539"/>
        <w:jc w:val="both"/>
      </w:pPr>
    </w:p>
    <w:p w14:paraId="28CD107C" w14:textId="77777777" w:rsidR="00A54C92" w:rsidRPr="004A0E13" w:rsidRDefault="00A54C92" w:rsidP="00B52206">
      <w:pPr>
        <w:autoSpaceDE w:val="0"/>
        <w:autoSpaceDN w:val="0"/>
        <w:adjustRightInd w:val="0"/>
        <w:ind w:firstLine="539"/>
        <w:jc w:val="both"/>
      </w:pPr>
      <w:r w:rsidRPr="004A0E13">
        <w:t>9.4. Порядок и срок выплаты дохода по облигациям</w:t>
      </w:r>
    </w:p>
    <w:p w14:paraId="0581C808" w14:textId="77777777" w:rsidR="00A5478D" w:rsidRPr="00687DFF" w:rsidRDefault="00A5478D" w:rsidP="009B015F">
      <w:pPr>
        <w:pStyle w:val="Default"/>
        <w:ind w:firstLine="567"/>
        <w:jc w:val="both"/>
        <w:rPr>
          <w:b/>
          <w:bCs/>
          <w:i/>
          <w:iCs/>
          <w:sz w:val="22"/>
          <w:szCs w:val="22"/>
        </w:rPr>
      </w:pPr>
      <w:r w:rsidRPr="00687DFF">
        <w:rPr>
          <w:b/>
          <w:bCs/>
          <w:i/>
          <w:iCs/>
          <w:sz w:val="22"/>
          <w:szCs w:val="22"/>
        </w:rPr>
        <w:t xml:space="preserve">Выплата купонного дохода по Биржевым облигациям за каждый купонный период производится в дату окончания соответствующего купонного периода. </w:t>
      </w:r>
    </w:p>
    <w:p w14:paraId="5EE39606" w14:textId="77777777" w:rsidR="00A5478D" w:rsidRPr="00687DFF" w:rsidRDefault="00A5478D" w:rsidP="009B015F">
      <w:pPr>
        <w:pStyle w:val="Default"/>
        <w:ind w:firstLine="567"/>
        <w:jc w:val="both"/>
        <w:rPr>
          <w:b/>
          <w:bCs/>
          <w:i/>
          <w:iCs/>
          <w:color w:val="auto"/>
          <w:sz w:val="22"/>
          <w:szCs w:val="22"/>
          <w:u w:val="single"/>
        </w:rPr>
      </w:pPr>
      <w:r w:rsidRPr="00687DFF">
        <w:rPr>
          <w:b/>
          <w:bCs/>
          <w:i/>
          <w:iCs/>
          <w:sz w:val="22"/>
          <w:szCs w:val="22"/>
          <w:u w:val="single"/>
        </w:rPr>
        <w:t>Дата выплаты купонного дохода по Биржевым облигациям за каждый купонный период или порядок ее определения устанавливается в Условиях выпуска.</w:t>
      </w:r>
    </w:p>
    <w:p w14:paraId="186EB3F8" w14:textId="77777777" w:rsidR="00A54C92" w:rsidRPr="004A0E13" w:rsidRDefault="00A54C92" w:rsidP="00B52206">
      <w:pPr>
        <w:pStyle w:val="25"/>
        <w:numPr>
          <w:ilvl w:val="12"/>
          <w:numId w:val="0"/>
        </w:numPr>
        <w:tabs>
          <w:tab w:val="left" w:pos="1260"/>
        </w:tabs>
        <w:ind w:firstLine="539"/>
        <w:jc w:val="both"/>
      </w:pPr>
    </w:p>
    <w:p w14:paraId="69FAF0EE" w14:textId="77777777" w:rsidR="00A75847" w:rsidRPr="004A0E13" w:rsidRDefault="00A54C92" w:rsidP="00B52206">
      <w:pPr>
        <w:adjustRightInd w:val="0"/>
        <w:ind w:firstLine="539"/>
        <w:jc w:val="both"/>
      </w:pPr>
      <w:r w:rsidRPr="004A0E13">
        <w:t xml:space="preserve">Порядок выплаты дохода по облигациям: </w:t>
      </w:r>
    </w:p>
    <w:p w14:paraId="1D321A5B" w14:textId="77777777" w:rsidR="00D76B4C" w:rsidRPr="00CD2229" w:rsidRDefault="00D76B4C" w:rsidP="00D76B4C">
      <w:pPr>
        <w:autoSpaceDE w:val="0"/>
        <w:autoSpaceDN w:val="0"/>
        <w:adjustRightInd w:val="0"/>
        <w:ind w:firstLine="539"/>
        <w:jc w:val="both"/>
        <w:rPr>
          <w:b/>
          <w:bCs/>
          <w:i/>
          <w:iCs/>
          <w:u w:val="single"/>
          <w:lang w:eastAsia="ru-RU"/>
        </w:rPr>
      </w:pPr>
      <w:r w:rsidRPr="00CD2229">
        <w:rPr>
          <w:b/>
          <w:bCs/>
          <w:i/>
          <w:iCs/>
          <w:u w:val="single"/>
          <w:lang w:eastAsia="ru-RU"/>
        </w:rPr>
        <w:t xml:space="preserve">Выплата купонного дохода по Биржевым облигациям производится денежными средствами в валюте, </w:t>
      </w:r>
      <w:r w:rsidRPr="00CD2229">
        <w:rPr>
          <w:b/>
          <w:i/>
          <w:u w:val="single"/>
        </w:rPr>
        <w:t>установленной Условиями выпуска</w:t>
      </w:r>
      <w:r w:rsidRPr="00CD2229">
        <w:rPr>
          <w:b/>
          <w:bCs/>
          <w:i/>
          <w:iCs/>
          <w:u w:val="single"/>
          <w:lang w:eastAsia="ru-RU"/>
        </w:rPr>
        <w:t>, в безналичном порядке.</w:t>
      </w:r>
    </w:p>
    <w:p w14:paraId="3CE20D77" w14:textId="77777777" w:rsidR="003F2A2F" w:rsidRPr="004A0E13" w:rsidRDefault="003F2A2F" w:rsidP="00B52206">
      <w:pPr>
        <w:autoSpaceDE w:val="0"/>
        <w:autoSpaceDN w:val="0"/>
        <w:adjustRightInd w:val="0"/>
        <w:ind w:firstLine="539"/>
        <w:jc w:val="both"/>
        <w:rPr>
          <w:b/>
          <w:bCs/>
          <w:i/>
          <w:iCs/>
          <w:lang w:eastAsia="ru-RU"/>
        </w:rPr>
      </w:pPr>
    </w:p>
    <w:p w14:paraId="472B73E8" w14:textId="77777777" w:rsidR="00A54C92" w:rsidRPr="004A0E13" w:rsidRDefault="00A54C92" w:rsidP="00B52206">
      <w:pPr>
        <w:autoSpaceDE w:val="0"/>
        <w:autoSpaceDN w:val="0"/>
        <w:ind w:firstLine="539"/>
        <w:jc w:val="both"/>
        <w:rPr>
          <w:b/>
          <w:i/>
        </w:rPr>
      </w:pPr>
      <w:proofErr w:type="gramStart"/>
      <w:r w:rsidRPr="004A0E13">
        <w:rPr>
          <w:b/>
          <w:i/>
        </w:rPr>
        <w:t>Если Условиями выпуска установлено, что выплата купонного дохода по Биржевым облигациям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w:t>
      </w:r>
      <w:proofErr w:type="gramEnd"/>
      <w:r w:rsidRPr="004A0E13">
        <w:rPr>
          <w:b/>
          <w:i/>
        </w:rPr>
        <w:t xml:space="preserve"> (</w:t>
      </w:r>
      <w:proofErr w:type="gramStart"/>
      <w:r w:rsidRPr="004A0E13">
        <w:rPr>
          <w:b/>
          <w:i/>
        </w:rPr>
        <w:t xml:space="preserve">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w:t>
      </w:r>
      <w:r w:rsidRPr="004A0E13">
        <w:rPr>
          <w:b/>
          <w:i/>
        </w:rPr>
        <w:lastRenderedPageBreak/>
        <w:t>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купонного дохода Биржевых облигаций в иностранной валюте становится</w:t>
      </w:r>
      <w:proofErr w:type="gramEnd"/>
      <w:r w:rsidRPr="004A0E13">
        <w:rPr>
          <w:b/>
          <w:i/>
        </w:rPr>
        <w:t xml:space="preserve"> незаконным, невыполнимым или </w:t>
      </w:r>
      <w:proofErr w:type="gramStart"/>
      <w:r w:rsidRPr="004A0E13">
        <w:rPr>
          <w:b/>
          <w:i/>
        </w:rPr>
        <w:t>существенно затруднительным</w:t>
      </w:r>
      <w:proofErr w:type="gramEnd"/>
      <w:r w:rsidRPr="004A0E13">
        <w:rPr>
          <w:b/>
          <w:i/>
        </w:rPr>
        <w:t>,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который будет установлен в соответствии с Условиями выпуска.</w:t>
      </w:r>
    </w:p>
    <w:p w14:paraId="690A77C6" w14:textId="77777777" w:rsidR="00A54C92" w:rsidRPr="004A0E13" w:rsidRDefault="00A54C92" w:rsidP="00B52206">
      <w:pPr>
        <w:autoSpaceDE w:val="0"/>
        <w:autoSpaceDN w:val="0"/>
        <w:ind w:firstLine="539"/>
        <w:jc w:val="both"/>
        <w:rPr>
          <w:b/>
          <w:i/>
        </w:rPr>
      </w:pPr>
      <w:r w:rsidRPr="004A0E13">
        <w:rPr>
          <w:b/>
          <w:i/>
        </w:rPr>
        <w:t>Информация о том, что выплата будет осуществлена Эмитентом в российских рублях, раскрывается Эмитентом в порядке</w:t>
      </w:r>
      <w:r w:rsidR="00063ACB" w:rsidRPr="004A0E13">
        <w:rPr>
          <w:b/>
          <w:i/>
        </w:rPr>
        <w:t>,</w:t>
      </w:r>
      <w:r w:rsidRPr="004A0E13">
        <w:rPr>
          <w:b/>
          <w:i/>
        </w:rPr>
        <w:t xml:space="preserve"> установленном в п. 11 Программы</w:t>
      </w:r>
      <w:r w:rsidR="00B5287F" w:rsidRPr="004A0E13">
        <w:rPr>
          <w:b/>
          <w:i/>
        </w:rPr>
        <w:t xml:space="preserve"> и п.8.11 Проспекта</w:t>
      </w:r>
      <w:r w:rsidRPr="004A0E13">
        <w:rPr>
          <w:b/>
          <w:i/>
        </w:rPr>
        <w:t>.</w:t>
      </w:r>
    </w:p>
    <w:p w14:paraId="51A1E7BB" w14:textId="77777777" w:rsidR="00A54C92" w:rsidRPr="004A0E13" w:rsidRDefault="00A54C92" w:rsidP="00B52206">
      <w:pPr>
        <w:autoSpaceDE w:val="0"/>
        <w:autoSpaceDN w:val="0"/>
        <w:adjustRightInd w:val="0"/>
        <w:ind w:firstLine="539"/>
        <w:jc w:val="both"/>
        <w:rPr>
          <w:b/>
          <w:i/>
        </w:rPr>
      </w:pPr>
      <w:r w:rsidRPr="004A0E13">
        <w:rPr>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14:paraId="4B43D3FD" w14:textId="77777777" w:rsidR="00A54C92" w:rsidRPr="004A0E13" w:rsidRDefault="00A54C92" w:rsidP="00B52206">
      <w:pPr>
        <w:autoSpaceDE w:val="0"/>
        <w:autoSpaceDN w:val="0"/>
        <w:adjustRightInd w:val="0"/>
        <w:ind w:firstLine="539"/>
        <w:jc w:val="both"/>
        <w:rPr>
          <w:b/>
          <w:i/>
        </w:rPr>
      </w:pPr>
      <w:r w:rsidRPr="004A0E13">
        <w:rPr>
          <w:b/>
          <w:i/>
        </w:rPr>
        <w:t xml:space="preserve">Не позднее 10-00 по московскому времени рабочего дня, предшествующего дате выплаты, Эмитент обязан направить в НРД информацию </w:t>
      </w:r>
      <w:r w:rsidR="00434659" w:rsidRPr="004A0E13">
        <w:rPr>
          <w:b/>
          <w:bCs/>
          <w:i/>
          <w:iCs/>
        </w:rPr>
        <w:t>о величине курса, по которому будет производиться выплата по Биржевым облигациям</w:t>
      </w:r>
      <w:r w:rsidR="00434659" w:rsidRPr="004A0E13">
        <w:rPr>
          <w:b/>
          <w:i/>
        </w:rPr>
        <w:t>,</w:t>
      </w:r>
      <w:r w:rsidR="00BC263F" w:rsidRPr="004A0E13">
        <w:rPr>
          <w:b/>
          <w:i/>
        </w:rPr>
        <w:t xml:space="preserve"> </w:t>
      </w:r>
      <w:r w:rsidRPr="004A0E13">
        <w:rPr>
          <w:b/>
          <w:i/>
        </w:rPr>
        <w:t xml:space="preserve">о величине выплаты в российских рублях по курсу, по которому будет производиться выплата по Биржевым облигациям, в расчете на одну Биржевую облигацию. </w:t>
      </w:r>
      <w:proofErr w:type="gramStart"/>
      <w:r w:rsidRPr="004A0E13">
        <w:rPr>
          <w:b/>
          <w:i/>
        </w:rPr>
        <w:t>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04286FB3" w14:textId="77777777" w:rsidR="00A54C92" w:rsidRPr="004A0E13" w:rsidRDefault="00A54C92" w:rsidP="00B52206">
      <w:pPr>
        <w:autoSpaceDE w:val="0"/>
        <w:autoSpaceDN w:val="0"/>
        <w:adjustRightInd w:val="0"/>
        <w:ind w:firstLine="539"/>
        <w:jc w:val="both"/>
        <w:rPr>
          <w:b/>
          <w:i/>
        </w:rPr>
      </w:pPr>
    </w:p>
    <w:p w14:paraId="1E51D0E4" w14:textId="77777777" w:rsidR="00434659" w:rsidRPr="004A0E13" w:rsidRDefault="00434659" w:rsidP="00434659">
      <w:pPr>
        <w:autoSpaceDE w:val="0"/>
        <w:autoSpaceDN w:val="0"/>
        <w:adjustRightInd w:val="0"/>
        <w:ind w:firstLine="539"/>
        <w:jc w:val="both"/>
        <w:rPr>
          <w:b/>
          <w:bCs/>
          <w:i/>
          <w:iCs/>
        </w:rPr>
      </w:pPr>
      <w:r w:rsidRPr="004A0E13">
        <w:rPr>
          <w:b/>
          <w:bCs/>
          <w:i/>
          <w:iCs/>
        </w:rPr>
        <w:t xml:space="preserve">Если дата окончания купонного периода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 </w:t>
      </w:r>
    </w:p>
    <w:p w14:paraId="43C76A68" w14:textId="77777777" w:rsidR="00A54C92" w:rsidRPr="004A0E13" w:rsidRDefault="00A54C92" w:rsidP="00B52206">
      <w:pPr>
        <w:ind w:firstLine="539"/>
        <w:jc w:val="both"/>
        <w:rPr>
          <w:rStyle w:val="SUBST"/>
          <w:bCs/>
          <w:iCs/>
        </w:rPr>
      </w:pPr>
    </w:p>
    <w:p w14:paraId="5449FEBB" w14:textId="2629DE57" w:rsidR="00A54C92" w:rsidRPr="004A0E13" w:rsidRDefault="00A54C92" w:rsidP="00B52206">
      <w:pPr>
        <w:autoSpaceDE w:val="0"/>
        <w:autoSpaceDN w:val="0"/>
        <w:ind w:firstLine="539"/>
        <w:jc w:val="both"/>
        <w:rPr>
          <w:b/>
          <w:i/>
        </w:rPr>
      </w:pPr>
      <w:r w:rsidRPr="004A0E13">
        <w:rPr>
          <w:b/>
          <w:i/>
        </w:rPr>
        <w:t>Владельцы и иные лица, осуществляющие в соответствии с федеральными законами права по Биржевым облигациям, получают</w:t>
      </w:r>
      <w:r w:rsidR="00821A35" w:rsidRPr="004A0E13">
        <w:rPr>
          <w:b/>
          <w:i/>
        </w:rPr>
        <w:t xml:space="preserve"> причитающиеся им</w:t>
      </w:r>
      <w:r w:rsidRPr="004A0E13">
        <w:rPr>
          <w:b/>
          <w:i/>
        </w:rPr>
        <w:t xml:space="preserve"> доходы по Биржевым облигациям</w:t>
      </w:r>
      <w:r w:rsidR="00821A35" w:rsidRPr="004A0E13">
        <w:rPr>
          <w:b/>
          <w:i/>
        </w:rPr>
        <w:t xml:space="preserve"> в денежной форме</w:t>
      </w:r>
      <w:r w:rsidRPr="004A0E13">
        <w:rPr>
          <w:b/>
          <w:i/>
        </w:rPr>
        <w:t xml:space="preserve"> через депозитарий, осуществляющий учет прав на ценные бумаги, депонентами которого они являются. 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w:t>
      </w:r>
      <w:r w:rsidR="00063ACB" w:rsidRPr="004A0E13">
        <w:rPr>
          <w:b/>
          <w:i/>
        </w:rPr>
        <w:t>,</w:t>
      </w:r>
      <w:r w:rsidRPr="004A0E13">
        <w:rPr>
          <w:b/>
          <w:i/>
        </w:rPr>
        <w:t xml:space="preserve"> открываемый в кредитной организации.</w:t>
      </w:r>
    </w:p>
    <w:p w14:paraId="35BE3BCD" w14:textId="77777777" w:rsidR="00434659" w:rsidRPr="004A0E13" w:rsidRDefault="00434659" w:rsidP="00434659">
      <w:pPr>
        <w:autoSpaceDE w:val="0"/>
        <w:autoSpaceDN w:val="0"/>
        <w:ind w:firstLine="539"/>
        <w:jc w:val="both"/>
        <w:rPr>
          <w:b/>
          <w:i/>
        </w:rPr>
      </w:pPr>
      <w:proofErr w:type="gramStart"/>
      <w:r w:rsidRPr="004A0E13">
        <w:rPr>
          <w:b/>
          <w:i/>
        </w:rPr>
        <w:t>Указанные лица самостоятельно оценивают и несут риск того, что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w:t>
      </w:r>
      <w:r w:rsidRPr="004A0E13">
        <w:rPr>
          <w:bCs/>
          <w:i/>
          <w:iCs/>
        </w:rPr>
        <w:t xml:space="preserve"> </w:t>
      </w:r>
      <w:r w:rsidRPr="004A0E13">
        <w:rPr>
          <w:b/>
          <w:bCs/>
          <w:i/>
          <w:iCs/>
        </w:rPr>
        <w:t>либо запрет или</w:t>
      </w:r>
      <w:proofErr w:type="gramEnd"/>
      <w:r w:rsidRPr="004A0E13">
        <w:rPr>
          <w:b/>
          <w:bCs/>
          <w:i/>
          <w:iCs/>
        </w:rPr>
        <w:t xml:space="preserve"> </w:t>
      </w:r>
      <w:proofErr w:type="gramStart"/>
      <w:r w:rsidRPr="004A0E13">
        <w:rPr>
          <w:b/>
          <w:bCs/>
          <w:i/>
          <w:iCs/>
        </w:rPr>
        <w:t>иное ограничение, наложенные государственными или иными уполномоченными органами</w:t>
      </w:r>
      <w:r w:rsidRPr="004A0E13">
        <w:rPr>
          <w:b/>
          <w:i/>
        </w:rPr>
        <w:t>, могут запрещать такой кредитной организации участвовать в переводе средств, предназначенных для указанных выплат по Биржевым облигациям.</w:t>
      </w:r>
      <w:proofErr w:type="gramEnd"/>
    </w:p>
    <w:p w14:paraId="5E090894" w14:textId="77777777" w:rsidR="000B6746" w:rsidRPr="004A0E13" w:rsidRDefault="000B6746" w:rsidP="00B52206">
      <w:pPr>
        <w:widowControl w:val="0"/>
        <w:autoSpaceDE w:val="0"/>
        <w:autoSpaceDN w:val="0"/>
        <w:adjustRightInd w:val="0"/>
        <w:ind w:firstLine="539"/>
        <w:jc w:val="both"/>
        <w:rPr>
          <w:b/>
          <w:i/>
        </w:rPr>
      </w:pPr>
      <w:r w:rsidRPr="004A0E13">
        <w:rPr>
          <w:b/>
          <w:i/>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14:paraId="1B9AFF31" w14:textId="77777777" w:rsidR="00A54C92" w:rsidRPr="004A0E13" w:rsidRDefault="00A54C92" w:rsidP="00B52206">
      <w:pPr>
        <w:widowControl w:val="0"/>
        <w:autoSpaceDE w:val="0"/>
        <w:autoSpaceDN w:val="0"/>
        <w:adjustRightInd w:val="0"/>
        <w:ind w:firstLine="539"/>
        <w:jc w:val="both"/>
        <w:rPr>
          <w:b/>
          <w:i/>
        </w:rPr>
      </w:pPr>
      <w:r w:rsidRPr="004A0E13">
        <w:rPr>
          <w:b/>
          <w:i/>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243CC415" w14:textId="77777777" w:rsidR="00A54C92" w:rsidRPr="004A0E13" w:rsidRDefault="00A54C92" w:rsidP="00B52206">
      <w:pPr>
        <w:widowControl w:val="0"/>
        <w:autoSpaceDE w:val="0"/>
        <w:autoSpaceDN w:val="0"/>
        <w:adjustRightInd w:val="0"/>
        <w:ind w:firstLine="539"/>
        <w:jc w:val="both"/>
        <w:rPr>
          <w:b/>
          <w:i/>
        </w:rPr>
      </w:pPr>
      <w:proofErr w:type="gramStart"/>
      <w:r w:rsidRPr="004A0E13">
        <w:rPr>
          <w:b/>
          <w:i/>
        </w:rPr>
        <w:t>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w:t>
      </w:r>
      <w:proofErr w:type="gramEnd"/>
      <w:r w:rsidRPr="004A0E13">
        <w:rPr>
          <w:b/>
          <w:i/>
        </w:rPr>
        <w:t xml:space="preserve"> </w:t>
      </w:r>
      <w:proofErr w:type="gramStart"/>
      <w:r w:rsidRPr="004A0E13">
        <w:rPr>
          <w:b/>
          <w:i/>
        </w:rPr>
        <w:t>Клиенты депозитария,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депозитарии, являющимся кредитной организацией.</w:t>
      </w:r>
      <w:proofErr w:type="gramEnd"/>
    </w:p>
    <w:p w14:paraId="4A3B25D5" w14:textId="4AF1839F" w:rsidR="00A54C92" w:rsidRPr="004A0E13" w:rsidRDefault="00A54C92" w:rsidP="00B52206">
      <w:pPr>
        <w:widowControl w:val="0"/>
        <w:autoSpaceDE w:val="0"/>
        <w:autoSpaceDN w:val="0"/>
        <w:adjustRightInd w:val="0"/>
        <w:ind w:firstLine="539"/>
        <w:contextualSpacing/>
        <w:jc w:val="both"/>
        <w:rPr>
          <w:b/>
          <w:i/>
        </w:rPr>
      </w:pPr>
      <w:r w:rsidRPr="004A0E13">
        <w:rPr>
          <w:b/>
          <w:i/>
        </w:rPr>
        <w:t>Эмитент исполняет обязанность по осуществлению</w:t>
      </w:r>
      <w:r w:rsidR="00821A35" w:rsidRPr="004A0E13">
        <w:rPr>
          <w:b/>
          <w:i/>
        </w:rPr>
        <w:t xml:space="preserve"> выплаты доходов</w:t>
      </w:r>
      <w:r w:rsidRPr="004A0E13">
        <w:rPr>
          <w:b/>
          <w:i/>
        </w:rPr>
        <w:t xml:space="preserve"> по </w:t>
      </w:r>
      <w:r w:rsidR="00821A35" w:rsidRPr="004A0E13">
        <w:rPr>
          <w:b/>
          <w:i/>
        </w:rPr>
        <w:t xml:space="preserve">Биржевым </w:t>
      </w:r>
      <w:r w:rsidR="00821A35" w:rsidRPr="004A0E13">
        <w:rPr>
          <w:b/>
          <w:i/>
        </w:rPr>
        <w:lastRenderedPageBreak/>
        <w:t>облигациям в денежной форме</w:t>
      </w:r>
      <w:r w:rsidRPr="004A0E13">
        <w:rPr>
          <w:b/>
          <w:i/>
        </w:rPr>
        <w:t xml:space="preserve"> путем перечисления денежных средств НРД. Указанная обязанность считается исполненной Эмитентом </w:t>
      </w:r>
      <w:proofErr w:type="gramStart"/>
      <w:r w:rsidRPr="004A0E13">
        <w:rPr>
          <w:b/>
          <w:i/>
        </w:rPr>
        <w:t>с даты поступления</w:t>
      </w:r>
      <w:proofErr w:type="gramEnd"/>
      <w:r w:rsidRPr="004A0E13">
        <w:rPr>
          <w:b/>
          <w:i/>
        </w:rPr>
        <w:t xml:space="preserve"> денежных средств на счет НРД.</w:t>
      </w:r>
    </w:p>
    <w:p w14:paraId="5A272BCD" w14:textId="77777777" w:rsidR="00A54C92" w:rsidRPr="004A0E13" w:rsidRDefault="00A54C92" w:rsidP="00B52206">
      <w:pPr>
        <w:widowControl w:val="0"/>
        <w:autoSpaceDE w:val="0"/>
        <w:autoSpaceDN w:val="0"/>
        <w:adjustRightInd w:val="0"/>
        <w:ind w:firstLine="539"/>
        <w:contextualSpacing/>
        <w:jc w:val="both"/>
        <w:rPr>
          <w:b/>
          <w:i/>
        </w:rPr>
      </w:pPr>
      <w:r w:rsidRPr="004A0E13">
        <w:rPr>
          <w:b/>
          <w:i/>
        </w:rPr>
        <w:t>Передача доходов по Биржевым облигациям в денежной форме осуществляется депозитарием лицу, являвшемуся его депонентом:</w:t>
      </w:r>
    </w:p>
    <w:p w14:paraId="2BC845FE" w14:textId="77777777" w:rsidR="00A54C92" w:rsidRPr="004A0E13" w:rsidRDefault="00A54C92" w:rsidP="00B52206">
      <w:pPr>
        <w:widowControl w:val="0"/>
        <w:autoSpaceDE w:val="0"/>
        <w:autoSpaceDN w:val="0"/>
        <w:adjustRightInd w:val="0"/>
        <w:ind w:firstLine="539"/>
        <w:contextualSpacing/>
        <w:jc w:val="both"/>
        <w:rPr>
          <w:b/>
          <w:i/>
        </w:rPr>
      </w:pPr>
      <w:r w:rsidRPr="004A0E13">
        <w:rPr>
          <w:b/>
          <w:i/>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Биржевым облигациям в денежной форме подлежит исполнению;</w:t>
      </w:r>
    </w:p>
    <w:p w14:paraId="3D31F80A" w14:textId="77777777" w:rsidR="00A54C92" w:rsidRPr="004A0E13" w:rsidRDefault="00A54C92" w:rsidP="00B52206">
      <w:pPr>
        <w:widowControl w:val="0"/>
        <w:autoSpaceDE w:val="0"/>
        <w:autoSpaceDN w:val="0"/>
        <w:adjustRightInd w:val="0"/>
        <w:ind w:firstLine="539"/>
        <w:contextualSpacing/>
        <w:jc w:val="both"/>
        <w:rPr>
          <w:b/>
          <w:i/>
        </w:rPr>
      </w:pPr>
      <w:proofErr w:type="gramStart"/>
      <w:r w:rsidRPr="004A0E13">
        <w:rPr>
          <w:b/>
          <w:i/>
        </w:rPr>
        <w:t>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по Биржевым облигациям в случае, если в установленную дату (установленный срок) обязанность Эмитента по выплате доходов по Биржевым облигациям в денежной форме, которые подлежат выплате одновременно с осуществлением денежных выплат в счет погашения</w:t>
      </w:r>
      <w:proofErr w:type="gramEnd"/>
      <w:r w:rsidRPr="004A0E13">
        <w:rPr>
          <w:b/>
          <w:i/>
        </w:rPr>
        <w:t xml:space="preserve"> Биржевых облигаций  (обязанность Эмитента по осуществлению последней денежной выплаты по Биржевым облигациям), не исполняется или исполняется ненадлежащим образом.</w:t>
      </w:r>
    </w:p>
    <w:p w14:paraId="41057E82" w14:textId="77777777" w:rsidR="00A54C92" w:rsidRPr="004A0E13" w:rsidRDefault="00A54C92" w:rsidP="00B52206">
      <w:pPr>
        <w:widowControl w:val="0"/>
        <w:autoSpaceDE w:val="0"/>
        <w:autoSpaceDN w:val="0"/>
        <w:adjustRightInd w:val="0"/>
        <w:ind w:firstLine="539"/>
        <w:contextualSpacing/>
        <w:jc w:val="both"/>
        <w:rPr>
          <w:b/>
          <w:i/>
        </w:rPr>
      </w:pPr>
      <w:r w:rsidRPr="004A0E13">
        <w:rPr>
          <w:b/>
          <w:i/>
        </w:rPr>
        <w:t xml:space="preserve">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w:t>
      </w:r>
      <w:proofErr w:type="gramStart"/>
      <w:r w:rsidRPr="004A0E13">
        <w:rPr>
          <w:b/>
          <w:i/>
        </w:rPr>
        <w:t>депо</w:t>
      </w:r>
      <w:proofErr w:type="gramEnd"/>
      <w:r w:rsidRPr="004A0E13">
        <w:rPr>
          <w:b/>
          <w:i/>
        </w:rPr>
        <w:t xml:space="preserve"> на конец операционного дня, определенного в соответствии с предшествующим абзацем.</w:t>
      </w:r>
    </w:p>
    <w:p w14:paraId="0AD32A21" w14:textId="77777777" w:rsidR="00A54C92" w:rsidRPr="004A0E13" w:rsidRDefault="00A54C92" w:rsidP="00B52206">
      <w:pPr>
        <w:widowControl w:val="0"/>
        <w:autoSpaceDE w:val="0"/>
        <w:autoSpaceDN w:val="0"/>
        <w:adjustRightInd w:val="0"/>
        <w:ind w:firstLine="539"/>
        <w:contextualSpacing/>
        <w:jc w:val="both"/>
        <w:rPr>
          <w:b/>
          <w:i/>
        </w:rPr>
      </w:pPr>
    </w:p>
    <w:p w14:paraId="6203F2DA" w14:textId="77777777" w:rsidR="00A54C92" w:rsidRPr="004A0E13" w:rsidRDefault="00A54C92" w:rsidP="00B52206">
      <w:pPr>
        <w:widowControl w:val="0"/>
        <w:autoSpaceDE w:val="0"/>
        <w:autoSpaceDN w:val="0"/>
        <w:adjustRightInd w:val="0"/>
        <w:ind w:firstLine="539"/>
        <w:contextualSpacing/>
        <w:jc w:val="both"/>
        <w:rPr>
          <w:b/>
          <w:i/>
        </w:rPr>
      </w:pPr>
      <w:r w:rsidRPr="004A0E13">
        <w:rPr>
          <w:b/>
          <w:bCs/>
          <w:i/>
          <w:iCs/>
          <w:lang w:eastAsia="ru-RU"/>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4C887E3F" w14:textId="77777777" w:rsidR="00A54C92" w:rsidRPr="004A0E13" w:rsidRDefault="00A54C92" w:rsidP="00B52206">
      <w:pPr>
        <w:autoSpaceDE w:val="0"/>
        <w:autoSpaceDN w:val="0"/>
        <w:adjustRightInd w:val="0"/>
        <w:ind w:firstLine="539"/>
        <w:jc w:val="both"/>
        <w:rPr>
          <w:b/>
          <w:i/>
        </w:rPr>
      </w:pPr>
      <w:r w:rsidRPr="004A0E13">
        <w:rPr>
          <w:b/>
          <w:i/>
        </w:rPr>
        <w:t>Выплаты дохода по Биржевым облигациям осуществляется в соответствии с порядком, установленным действующим законодательством Российской Федерации.</w:t>
      </w:r>
    </w:p>
    <w:p w14:paraId="2B6003B1" w14:textId="77777777" w:rsidR="00A54C92" w:rsidRPr="004A0E13" w:rsidRDefault="00A54C92" w:rsidP="00B52206">
      <w:pPr>
        <w:autoSpaceDE w:val="0"/>
        <w:autoSpaceDN w:val="0"/>
        <w:adjustRightInd w:val="0"/>
        <w:ind w:firstLine="539"/>
        <w:jc w:val="both"/>
        <w:rPr>
          <w:b/>
          <w:i/>
        </w:rPr>
      </w:pPr>
    </w:p>
    <w:p w14:paraId="798507EF" w14:textId="77777777" w:rsidR="00A54C92" w:rsidRPr="004A0E13" w:rsidRDefault="00A54C92" w:rsidP="00B52206">
      <w:pPr>
        <w:autoSpaceDE w:val="0"/>
        <w:autoSpaceDN w:val="0"/>
        <w:adjustRightInd w:val="0"/>
        <w:ind w:firstLine="539"/>
        <w:jc w:val="both"/>
      </w:pPr>
    </w:p>
    <w:p w14:paraId="7F8E5BF3" w14:textId="77777777" w:rsidR="00A54C92" w:rsidRPr="004A0E13" w:rsidRDefault="00A54C92" w:rsidP="00B52206">
      <w:pPr>
        <w:autoSpaceDE w:val="0"/>
        <w:autoSpaceDN w:val="0"/>
        <w:adjustRightInd w:val="0"/>
        <w:ind w:firstLine="539"/>
        <w:jc w:val="both"/>
      </w:pPr>
      <w:r w:rsidRPr="004A0E13">
        <w:t>9.5. Порядок и условия досрочного погашения облигаций</w:t>
      </w:r>
    </w:p>
    <w:p w14:paraId="136A6A59" w14:textId="77777777" w:rsidR="00A54C92" w:rsidRPr="004A0E13" w:rsidRDefault="00A54C92" w:rsidP="00B52206">
      <w:pPr>
        <w:autoSpaceDE w:val="0"/>
        <w:autoSpaceDN w:val="0"/>
        <w:ind w:firstLine="539"/>
        <w:jc w:val="both"/>
        <w:rPr>
          <w:b/>
          <w:i/>
        </w:rPr>
      </w:pPr>
      <w:r w:rsidRPr="004A0E13">
        <w:rPr>
          <w:b/>
          <w:i/>
        </w:rPr>
        <w:t xml:space="preserve">Предусмотрена возможность досрочного погашения Биржевых облигаций по усмотрению Эмитента и по требованию их владельцев. </w:t>
      </w:r>
    </w:p>
    <w:p w14:paraId="747E8F8D" w14:textId="77777777" w:rsidR="00A54C92" w:rsidRPr="004A0E13" w:rsidRDefault="00A54C92" w:rsidP="00B52206">
      <w:pPr>
        <w:autoSpaceDE w:val="0"/>
        <w:autoSpaceDN w:val="0"/>
        <w:adjustRightInd w:val="0"/>
        <w:ind w:firstLine="539"/>
        <w:jc w:val="both"/>
        <w:rPr>
          <w:b/>
          <w:bCs/>
          <w:i/>
          <w:iCs/>
          <w:lang w:eastAsia="ru-RU"/>
        </w:rPr>
      </w:pPr>
      <w:r w:rsidRPr="004A0E13">
        <w:rPr>
          <w:b/>
          <w:i/>
        </w:rPr>
        <w:t xml:space="preserve">Досрочное погашение Биржевых облигаций допускается только после их полной оплаты. </w:t>
      </w:r>
    </w:p>
    <w:p w14:paraId="36560F68" w14:textId="77777777" w:rsidR="00A54C92" w:rsidRPr="004A0E13" w:rsidRDefault="00A54C92" w:rsidP="00B52206">
      <w:pPr>
        <w:autoSpaceDE w:val="0"/>
        <w:autoSpaceDN w:val="0"/>
        <w:ind w:firstLine="539"/>
        <w:jc w:val="both"/>
        <w:rPr>
          <w:b/>
          <w:i/>
        </w:rPr>
      </w:pPr>
      <w:r w:rsidRPr="004A0E13">
        <w:rPr>
          <w:b/>
          <w:i/>
        </w:rPr>
        <w:t>Биржевые облигации, погашенные Эмитентом досрочно, не могут быть вновь выпущены в обращение.</w:t>
      </w:r>
    </w:p>
    <w:p w14:paraId="0E6458C9" w14:textId="77777777" w:rsidR="00A54C92" w:rsidRPr="004A0E13" w:rsidRDefault="00A54C92" w:rsidP="00B52206">
      <w:pPr>
        <w:autoSpaceDE w:val="0"/>
        <w:autoSpaceDN w:val="0"/>
        <w:adjustRightInd w:val="0"/>
        <w:ind w:firstLine="539"/>
        <w:jc w:val="both"/>
        <w:rPr>
          <w:b/>
          <w:i/>
          <w:lang w:eastAsia="ru-RU"/>
        </w:rPr>
      </w:pPr>
    </w:p>
    <w:p w14:paraId="3AAECC25" w14:textId="77777777" w:rsidR="00A54C92" w:rsidRPr="004A0E13" w:rsidRDefault="00A54C92" w:rsidP="00B52206">
      <w:pPr>
        <w:autoSpaceDE w:val="0"/>
        <w:autoSpaceDN w:val="0"/>
        <w:ind w:firstLine="539"/>
        <w:jc w:val="both"/>
      </w:pPr>
      <w:r w:rsidRPr="004A0E13">
        <w:t>9.5.1 Досрочное погашение по требованию их владельцев</w:t>
      </w:r>
    </w:p>
    <w:p w14:paraId="5EDA78F6" w14:textId="77777777" w:rsidR="00A54C92" w:rsidRPr="004A0E13" w:rsidRDefault="00A54C92" w:rsidP="00B52206">
      <w:pPr>
        <w:widowControl w:val="0"/>
        <w:autoSpaceDE w:val="0"/>
        <w:autoSpaceDN w:val="0"/>
        <w:ind w:firstLine="539"/>
        <w:jc w:val="both"/>
        <w:rPr>
          <w:b/>
          <w:i/>
        </w:rPr>
      </w:pPr>
    </w:p>
    <w:p w14:paraId="7E5F672E" w14:textId="77777777" w:rsidR="00A54C92" w:rsidRPr="004A0E13" w:rsidRDefault="00A54C92" w:rsidP="00B52206">
      <w:pPr>
        <w:widowControl w:val="0"/>
        <w:autoSpaceDE w:val="0"/>
        <w:autoSpaceDN w:val="0"/>
        <w:ind w:firstLine="539"/>
        <w:jc w:val="both"/>
        <w:rPr>
          <w:b/>
          <w:i/>
        </w:rPr>
      </w:pPr>
      <w:r w:rsidRPr="004A0E13">
        <w:rPr>
          <w:b/>
          <w:bCs/>
          <w:i/>
          <w:iCs/>
          <w:lang w:eastAsia="ru-RU"/>
        </w:rPr>
        <w:t>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w:t>
      </w:r>
    </w:p>
    <w:p w14:paraId="2D064C8B" w14:textId="77777777" w:rsidR="00A54C92" w:rsidRPr="004A0E13" w:rsidRDefault="00A54C92" w:rsidP="00B52206">
      <w:pPr>
        <w:autoSpaceDE w:val="0"/>
        <w:autoSpaceDN w:val="0"/>
        <w:ind w:firstLine="539"/>
        <w:jc w:val="both"/>
      </w:pPr>
    </w:p>
    <w:p w14:paraId="65B33B7F" w14:textId="77777777" w:rsidR="00A54C92" w:rsidRPr="004A0E13" w:rsidRDefault="00A54C92" w:rsidP="00B52206">
      <w:pPr>
        <w:autoSpaceDE w:val="0"/>
        <w:autoSpaceDN w:val="0"/>
        <w:ind w:firstLine="539"/>
        <w:jc w:val="both"/>
      </w:pPr>
      <w:r w:rsidRPr="004A0E13">
        <w:t>Порядок и условия досрочного погашения облигаций по требованию их владельцев</w:t>
      </w:r>
    </w:p>
    <w:p w14:paraId="75BF8732" w14:textId="462478CD" w:rsidR="00D76B4C" w:rsidRPr="00CD2229" w:rsidRDefault="00D76B4C" w:rsidP="00D76B4C">
      <w:pPr>
        <w:autoSpaceDE w:val="0"/>
        <w:autoSpaceDN w:val="0"/>
        <w:ind w:firstLine="539"/>
        <w:jc w:val="both"/>
        <w:rPr>
          <w:b/>
          <w:bCs/>
          <w:i/>
          <w:iCs/>
          <w:u w:val="single"/>
          <w:lang w:eastAsia="ru-RU"/>
        </w:rPr>
      </w:pPr>
      <w:r w:rsidRPr="00CD2229">
        <w:rPr>
          <w:b/>
          <w:bCs/>
          <w:i/>
          <w:iCs/>
          <w:u w:val="single"/>
          <w:lang w:eastAsia="ru-RU"/>
        </w:rPr>
        <w:t xml:space="preserve">Досрочное погашение Биржевых облигаций производится денежными средствами в безналичном порядке в валюте, </w:t>
      </w:r>
      <w:r w:rsidRPr="00CD2229">
        <w:rPr>
          <w:b/>
          <w:i/>
          <w:u w:val="single"/>
        </w:rPr>
        <w:t xml:space="preserve">установленной Условиями выпуска.  </w:t>
      </w:r>
      <w:r w:rsidRPr="00CD2229">
        <w:rPr>
          <w:b/>
          <w:bCs/>
          <w:i/>
          <w:iCs/>
          <w:u w:val="single"/>
          <w:lang w:eastAsia="ru-RU"/>
        </w:rPr>
        <w:t xml:space="preserve"> </w:t>
      </w:r>
    </w:p>
    <w:p w14:paraId="672F820B" w14:textId="77777777" w:rsidR="00A54C92" w:rsidRPr="004A0E13" w:rsidRDefault="00A54C92" w:rsidP="00B52206">
      <w:pPr>
        <w:autoSpaceDE w:val="0"/>
        <w:autoSpaceDN w:val="0"/>
        <w:ind w:firstLine="539"/>
        <w:jc w:val="both"/>
      </w:pPr>
      <w:r w:rsidRPr="004A0E13">
        <w:rPr>
          <w:b/>
          <w:bCs/>
          <w:i/>
          <w:iCs/>
          <w:lang w:eastAsia="ru-RU"/>
        </w:rPr>
        <w:t xml:space="preserve">Возможность выбора владельцами Биржевых облигаций формы погашения Биржевых облигаций не предусмотрена. </w:t>
      </w:r>
    </w:p>
    <w:p w14:paraId="249CD722" w14:textId="77777777" w:rsidR="00A54C92" w:rsidRPr="004A0E13" w:rsidRDefault="00A54C92" w:rsidP="00B52206">
      <w:pPr>
        <w:autoSpaceDE w:val="0"/>
        <w:autoSpaceDN w:val="0"/>
        <w:ind w:firstLine="539"/>
        <w:jc w:val="both"/>
        <w:rPr>
          <w:b/>
          <w:i/>
        </w:rPr>
      </w:pPr>
      <w:proofErr w:type="gramStart"/>
      <w:r w:rsidRPr="004A0E13">
        <w:rPr>
          <w:b/>
          <w:i/>
        </w:rPr>
        <w:t>Если Условиями выпуска установлено, что досрочное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w:t>
      </w:r>
      <w:proofErr w:type="gramEnd"/>
      <w:r w:rsidRPr="004A0E13">
        <w:rPr>
          <w:b/>
          <w:i/>
        </w:rPr>
        <w:t xml:space="preserve"> </w:t>
      </w:r>
      <w:proofErr w:type="gramStart"/>
      <w:r w:rsidRPr="004A0E13">
        <w:rPr>
          <w:b/>
          <w:i/>
        </w:rPr>
        <w:t>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досрочного погашения по Биржевым облигациям в иностранной валюте становится незаконным</w:t>
      </w:r>
      <w:proofErr w:type="gramEnd"/>
      <w:r w:rsidRPr="004A0E13">
        <w:rPr>
          <w:b/>
          <w:i/>
        </w:rPr>
        <w:t xml:space="preserve">, невыполнимым или </w:t>
      </w:r>
      <w:proofErr w:type="gramStart"/>
      <w:r w:rsidRPr="004A0E13">
        <w:rPr>
          <w:b/>
          <w:i/>
        </w:rPr>
        <w:t>существенно затруднительным</w:t>
      </w:r>
      <w:proofErr w:type="gramEnd"/>
      <w:r w:rsidRPr="004A0E13">
        <w:rPr>
          <w:b/>
          <w:i/>
        </w:rPr>
        <w:t xml:space="preserve">, то Эмитент вправе осуществить выплату сумм по Биржевым облигациям, </w:t>
      </w:r>
      <w:r w:rsidRPr="004A0E13">
        <w:rPr>
          <w:b/>
          <w:i/>
        </w:rPr>
        <w:lastRenderedPageBreak/>
        <w:t>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который будет установлен в соответствии с Условиями выпуска.</w:t>
      </w:r>
    </w:p>
    <w:p w14:paraId="1491588B" w14:textId="77777777" w:rsidR="00A54C92" w:rsidRPr="004A0E13" w:rsidRDefault="00A54C92" w:rsidP="00B52206">
      <w:pPr>
        <w:autoSpaceDE w:val="0"/>
        <w:autoSpaceDN w:val="0"/>
        <w:ind w:firstLine="539"/>
        <w:contextualSpacing/>
        <w:jc w:val="both"/>
        <w:rPr>
          <w:b/>
          <w:bCs/>
          <w:i/>
          <w:iCs/>
        </w:rPr>
      </w:pPr>
    </w:p>
    <w:p w14:paraId="26FE8A8A" w14:textId="77777777" w:rsidR="00A54C92" w:rsidRPr="004A0E13" w:rsidRDefault="00A54C92" w:rsidP="00B52206">
      <w:pPr>
        <w:widowControl w:val="0"/>
        <w:ind w:firstLine="539"/>
        <w:jc w:val="both"/>
      </w:pPr>
      <w:r w:rsidRPr="004A0E13">
        <w:t xml:space="preserve">Стоимость (порядок определения стоимости) досрочного погашения: </w:t>
      </w:r>
    </w:p>
    <w:p w14:paraId="0E1592E6" w14:textId="368A2A25" w:rsidR="00A54C92" w:rsidRPr="004A0E13" w:rsidRDefault="00A54C92" w:rsidP="00B52206">
      <w:pPr>
        <w:widowControl w:val="0"/>
        <w:ind w:firstLine="539"/>
        <w:jc w:val="both"/>
        <w:rPr>
          <w:b/>
          <w:bCs/>
          <w:i/>
          <w:iCs/>
          <w:lang w:eastAsia="ru-RU"/>
        </w:rPr>
      </w:pPr>
      <w:proofErr w:type="gramStart"/>
      <w:r w:rsidRPr="004A0E13">
        <w:rPr>
          <w:b/>
          <w:bCs/>
          <w:i/>
          <w:iCs/>
          <w:lang w:eastAsia="ru-RU"/>
        </w:rPr>
        <w:t xml:space="preserve">Досрочное погашение Биржевых облигаций по требованию </w:t>
      </w:r>
      <w:r w:rsidR="00687601" w:rsidRPr="004A0E13">
        <w:rPr>
          <w:b/>
          <w:bCs/>
          <w:i/>
          <w:iCs/>
          <w:lang w:eastAsia="ru-RU"/>
        </w:rPr>
        <w:t xml:space="preserve">их </w:t>
      </w:r>
      <w:r w:rsidRPr="004A0E13">
        <w:rPr>
          <w:b/>
          <w:bCs/>
          <w:i/>
          <w:iCs/>
          <w:lang w:eastAsia="ru-RU"/>
        </w:rPr>
        <w:t xml:space="preserve">владельцев производится по цене, равной сумме 100% номинальной стоимости </w:t>
      </w:r>
      <w:r w:rsidRPr="004A0E13">
        <w:rPr>
          <w:b/>
          <w:i/>
          <w:iCs/>
        </w:rPr>
        <w:t xml:space="preserve">(остатка номинальной стоимости, если ее часть ранее уже была выплачена) </w:t>
      </w:r>
      <w:r w:rsidRPr="004A0E13">
        <w:rPr>
          <w:b/>
          <w:bCs/>
          <w:i/>
          <w:iCs/>
          <w:lang w:eastAsia="ru-RU"/>
        </w:rPr>
        <w:t>Биржевых облигаций и накопленного купонного дохода (НКД) по ним, рассчитанного на дату досрочного погашения Биржевых облигаций в соответствии с п. 17 Программы</w:t>
      </w:r>
      <w:r w:rsidR="00B5287F" w:rsidRPr="004A0E13">
        <w:rPr>
          <w:b/>
          <w:bCs/>
          <w:i/>
          <w:iCs/>
          <w:lang w:eastAsia="ru-RU"/>
        </w:rPr>
        <w:t xml:space="preserve"> и п. </w:t>
      </w:r>
      <w:r w:rsidR="000269CC" w:rsidRPr="004A0E13">
        <w:rPr>
          <w:b/>
          <w:bCs/>
          <w:i/>
          <w:iCs/>
          <w:lang w:eastAsia="ru-RU"/>
        </w:rPr>
        <w:t>8</w:t>
      </w:r>
      <w:r w:rsidR="00B5287F" w:rsidRPr="004A0E13">
        <w:rPr>
          <w:b/>
          <w:bCs/>
          <w:i/>
          <w:iCs/>
          <w:lang w:eastAsia="ru-RU"/>
        </w:rPr>
        <w:t>.</w:t>
      </w:r>
      <w:r w:rsidR="000269CC" w:rsidRPr="004A0E13">
        <w:rPr>
          <w:b/>
          <w:bCs/>
          <w:i/>
          <w:iCs/>
          <w:lang w:eastAsia="ru-RU"/>
        </w:rPr>
        <w:t>1</w:t>
      </w:r>
      <w:r w:rsidR="00687601" w:rsidRPr="004A0E13">
        <w:rPr>
          <w:b/>
          <w:bCs/>
          <w:i/>
          <w:iCs/>
          <w:lang w:eastAsia="ru-RU"/>
        </w:rPr>
        <w:t>9</w:t>
      </w:r>
      <w:r w:rsidR="00B5287F" w:rsidRPr="004A0E13">
        <w:rPr>
          <w:b/>
          <w:bCs/>
          <w:i/>
          <w:iCs/>
          <w:lang w:eastAsia="ru-RU"/>
        </w:rPr>
        <w:t xml:space="preserve"> Проспекта</w:t>
      </w:r>
      <w:r w:rsidRPr="004A0E13">
        <w:rPr>
          <w:b/>
          <w:bCs/>
          <w:i/>
          <w:iCs/>
          <w:lang w:eastAsia="ru-RU"/>
        </w:rPr>
        <w:t>.</w:t>
      </w:r>
      <w:proofErr w:type="gramEnd"/>
    </w:p>
    <w:p w14:paraId="6CB12EF5" w14:textId="77777777" w:rsidR="00A54C92" w:rsidRPr="004A0E13" w:rsidRDefault="00A54C92" w:rsidP="00B52206">
      <w:pPr>
        <w:widowControl w:val="0"/>
        <w:autoSpaceDE w:val="0"/>
        <w:autoSpaceDN w:val="0"/>
        <w:ind w:firstLine="539"/>
        <w:jc w:val="both"/>
        <w:rPr>
          <w:b/>
          <w:i/>
        </w:rPr>
      </w:pPr>
      <w:bookmarkStart w:id="1" w:name="_DV_M505"/>
      <w:bookmarkEnd w:id="1"/>
    </w:p>
    <w:p w14:paraId="6463700D" w14:textId="77777777" w:rsidR="00A54C92" w:rsidRPr="004A0E13" w:rsidRDefault="00A54C92" w:rsidP="00B52206">
      <w:pPr>
        <w:autoSpaceDE w:val="0"/>
        <w:autoSpaceDN w:val="0"/>
        <w:ind w:firstLine="539"/>
        <w:jc w:val="both"/>
        <w:rPr>
          <w:b/>
          <w:i/>
        </w:rPr>
      </w:pPr>
      <w:r w:rsidRPr="004A0E13">
        <w:t>Срок (порядок определения срока), в течение которого</w:t>
      </w:r>
      <w:r w:rsidRPr="004A0E13">
        <w:rPr>
          <w:lang w:eastAsia="ru-RU"/>
        </w:rPr>
        <w:t xml:space="preserve"> облигации могут быть досрочно погашены эмитентом либо</w:t>
      </w:r>
      <w:r w:rsidRPr="004A0E13">
        <w:t xml:space="preserve"> владельцами облигаций могут быть направлены (предъявлены) заявления, содержащие требование о досрочном погашении облигаций:</w:t>
      </w:r>
    </w:p>
    <w:p w14:paraId="55CE9716" w14:textId="77777777" w:rsidR="00A54C92" w:rsidRPr="004A0E13" w:rsidRDefault="00A54C92" w:rsidP="00B52206">
      <w:pPr>
        <w:autoSpaceDE w:val="0"/>
        <w:autoSpaceDN w:val="0"/>
        <w:ind w:firstLine="539"/>
        <w:jc w:val="both"/>
      </w:pPr>
    </w:p>
    <w:p w14:paraId="71870433" w14:textId="77777777" w:rsidR="00A54C92" w:rsidRPr="004A0E13" w:rsidRDefault="00A54C92" w:rsidP="00B52206">
      <w:pPr>
        <w:pStyle w:val="ListParagraph2"/>
        <w:tabs>
          <w:tab w:val="left" w:pos="993"/>
        </w:tabs>
        <w:autoSpaceDE w:val="0"/>
        <w:autoSpaceDN w:val="0"/>
        <w:adjustRightInd w:val="0"/>
        <w:spacing w:line="240" w:lineRule="auto"/>
        <w:ind w:left="0"/>
        <w:rPr>
          <w:rFonts w:ascii="Times New Roman" w:hAnsi="Times New Roman"/>
          <w:b/>
          <w:i/>
          <w:iCs/>
          <w:lang w:eastAsia="en-US"/>
        </w:rPr>
      </w:pPr>
      <w:proofErr w:type="gramStart"/>
      <w:r w:rsidRPr="004A0E13">
        <w:rPr>
          <w:rFonts w:ascii="Times New Roman" w:hAnsi="Times New Roman"/>
          <w:b/>
          <w:i/>
          <w:iCs/>
          <w:lang w:eastAsia="en-US"/>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с</w:t>
      </w:r>
      <w:r w:rsidRPr="004A0E13" w:rsidDel="008D70AE">
        <w:rPr>
          <w:rFonts w:ascii="Times New Roman" w:hAnsi="Times New Roman"/>
          <w:b/>
          <w:i/>
          <w:iCs/>
          <w:lang w:eastAsia="en-US"/>
        </w:rPr>
        <w:t xml:space="preserve"> </w:t>
      </w:r>
      <w:r w:rsidRPr="004A0E13">
        <w:rPr>
          <w:rFonts w:ascii="Times New Roman" w:hAnsi="Times New Roman"/>
          <w:b/>
          <w:i/>
          <w:iCs/>
          <w:lang w:eastAsia="en-US"/>
        </w:rPr>
        <w:t>момента их делистинга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w:t>
      </w:r>
      <w:proofErr w:type="gramEnd"/>
      <w:r w:rsidRPr="004A0E13">
        <w:rPr>
          <w:rFonts w:ascii="Times New Roman" w:hAnsi="Times New Roman"/>
          <w:b/>
          <w:i/>
          <w:iCs/>
          <w:lang w:eastAsia="en-US"/>
        </w:rPr>
        <w:t xml:space="preserve">, </w:t>
      </w:r>
      <w:proofErr w:type="gramStart"/>
      <w:r w:rsidRPr="004A0E13">
        <w:rPr>
          <w:rFonts w:ascii="Times New Roman" w:hAnsi="Times New Roman"/>
          <w:b/>
          <w:i/>
          <w:iCs/>
          <w:lang w:eastAsia="en-US"/>
        </w:rPr>
        <w:t>порядке и условиях их досрочного погашения, а в случае, если Биржевые облигации после их делистинга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roofErr w:type="gramEnd"/>
    </w:p>
    <w:p w14:paraId="63B9173B" w14:textId="77777777" w:rsidR="00A54C92" w:rsidRPr="004A0E13" w:rsidRDefault="00A54C92" w:rsidP="00B52206">
      <w:pPr>
        <w:pStyle w:val="ListParagraph2"/>
        <w:tabs>
          <w:tab w:val="left" w:pos="993"/>
        </w:tabs>
        <w:autoSpaceDE w:val="0"/>
        <w:autoSpaceDN w:val="0"/>
        <w:adjustRightInd w:val="0"/>
        <w:spacing w:line="240" w:lineRule="auto"/>
        <w:ind w:left="0"/>
        <w:rPr>
          <w:rFonts w:ascii="Times New Roman" w:hAnsi="Times New Roman"/>
          <w:b/>
          <w:i/>
          <w:iCs/>
          <w:lang w:eastAsia="en-US"/>
        </w:rPr>
      </w:pPr>
      <w:r w:rsidRPr="004A0E13">
        <w:rPr>
          <w:rFonts w:ascii="Times New Roman" w:hAnsi="Times New Roman"/>
          <w:b/>
          <w:i/>
          <w:iCs/>
          <w:lang w:eastAsia="en-US"/>
        </w:rPr>
        <w:t xml:space="preserve">Эмитент обязан погасить Биржевые облигации, предъявленные к досрочному погашению, не позднее 7 (Семи) рабочих дней </w:t>
      </w:r>
      <w:proofErr w:type="gramStart"/>
      <w:r w:rsidRPr="004A0E13">
        <w:rPr>
          <w:rFonts w:ascii="Times New Roman" w:hAnsi="Times New Roman"/>
          <w:b/>
          <w:i/>
          <w:iCs/>
          <w:lang w:eastAsia="en-US"/>
        </w:rPr>
        <w:t>с даты получения</w:t>
      </w:r>
      <w:proofErr w:type="gramEnd"/>
      <w:r w:rsidRPr="004A0E13">
        <w:rPr>
          <w:rFonts w:ascii="Times New Roman" w:hAnsi="Times New Roman"/>
          <w:b/>
          <w:i/>
          <w:iCs/>
          <w:lang w:eastAsia="en-US"/>
        </w:rPr>
        <w:t xml:space="preserve"> соответствующего Требования (заявления) о досрочном погашении Биржевых облигаций.</w:t>
      </w:r>
    </w:p>
    <w:p w14:paraId="4EBD1244" w14:textId="77777777" w:rsidR="00A54C92" w:rsidRPr="004A0E13" w:rsidRDefault="00A54C92" w:rsidP="00B52206">
      <w:pPr>
        <w:widowControl w:val="0"/>
        <w:autoSpaceDE w:val="0"/>
        <w:autoSpaceDN w:val="0"/>
        <w:ind w:firstLine="539"/>
        <w:contextualSpacing/>
        <w:jc w:val="both"/>
        <w:rPr>
          <w:b/>
          <w:bCs/>
          <w:i/>
          <w:iCs/>
        </w:rPr>
      </w:pPr>
    </w:p>
    <w:p w14:paraId="4672A0C1" w14:textId="77777777" w:rsidR="00A54C92" w:rsidRPr="004A0E13" w:rsidRDefault="00A54C92" w:rsidP="00B52206">
      <w:pPr>
        <w:widowControl w:val="0"/>
        <w:autoSpaceDE w:val="0"/>
        <w:autoSpaceDN w:val="0"/>
        <w:ind w:firstLine="539"/>
        <w:contextualSpacing/>
        <w:jc w:val="both"/>
        <w:rPr>
          <w:b/>
          <w:bCs/>
          <w:i/>
          <w:iCs/>
        </w:rPr>
      </w:pPr>
      <w:r w:rsidRPr="004A0E13">
        <w:rPr>
          <w:b/>
          <w:bCs/>
          <w:i/>
          <w:iCs/>
        </w:rPr>
        <w:t>Заявления о досрочном погашении Биржевых облигаций представляются Эмитенту под роспись с 10 часов 00 минут до 17 часов 00 минут по московскому времени или заказным письмом с уведомлением о вручении по почтовому адресу Эмитента.</w:t>
      </w:r>
    </w:p>
    <w:p w14:paraId="368DF517" w14:textId="77777777" w:rsidR="00A54C92" w:rsidRPr="004A0E13" w:rsidRDefault="00A54C92" w:rsidP="00B52206">
      <w:pPr>
        <w:autoSpaceDE w:val="0"/>
        <w:autoSpaceDN w:val="0"/>
        <w:adjustRightInd w:val="0"/>
        <w:ind w:firstLine="539"/>
        <w:contextualSpacing/>
        <w:jc w:val="both"/>
        <w:rPr>
          <w:b/>
          <w:i/>
        </w:rPr>
      </w:pPr>
    </w:p>
    <w:p w14:paraId="7F00392F" w14:textId="77777777" w:rsidR="00A54C92" w:rsidRPr="004A0E13" w:rsidRDefault="00A54C92" w:rsidP="00B52206">
      <w:pPr>
        <w:autoSpaceDE w:val="0"/>
        <w:autoSpaceDN w:val="0"/>
        <w:ind w:firstLine="539"/>
        <w:contextualSpacing/>
        <w:jc w:val="both"/>
      </w:pPr>
      <w:proofErr w:type="gramStart"/>
      <w:r w:rsidRPr="004A0E13">
        <w:rPr>
          <w:b/>
          <w:i/>
          <w:spacing w:val="-3"/>
        </w:rPr>
        <w:t xml:space="preserve">Владельцы Биржевых облигаций соглашаются с тем, что в случае, если дата досрочного погашения Биржевых облигаций по требованию владельца Биржевых облигаций выпадает на дату, наступающую позднее даты окончания срока погашения </w:t>
      </w:r>
      <w:r w:rsidRPr="004A0E13">
        <w:rPr>
          <w:rStyle w:val="SUBST"/>
        </w:rPr>
        <w:t>Биржевых облигаций</w:t>
      </w:r>
      <w:r w:rsidRPr="004A0E13">
        <w:rPr>
          <w:b/>
          <w:i/>
          <w:spacing w:val="-3"/>
        </w:rPr>
        <w:t>, определенного в п. 9.2.Условий выпуска, то, для целей досрочного погашения выпуска Биржевых облигаций по требованию владельцев применяются все положения в части погашения Биржевых облигаций, предусмотренные в п. 9.2</w:t>
      </w:r>
      <w:proofErr w:type="gramEnd"/>
      <w:r w:rsidRPr="004A0E13">
        <w:rPr>
          <w:b/>
          <w:i/>
          <w:spacing w:val="-3"/>
        </w:rPr>
        <w:t>. Программы и п. 9.2. Условий выпуска</w:t>
      </w:r>
      <w:r w:rsidR="007F2FA6" w:rsidRPr="004A0E13">
        <w:rPr>
          <w:b/>
          <w:i/>
          <w:spacing w:val="-3"/>
        </w:rPr>
        <w:t>, а та</w:t>
      </w:r>
      <w:r w:rsidR="000E2A30" w:rsidRPr="004A0E13">
        <w:rPr>
          <w:b/>
          <w:i/>
          <w:spacing w:val="-3"/>
        </w:rPr>
        <w:t>кже п.8.9.2</w:t>
      </w:r>
      <w:r w:rsidR="00A828B5" w:rsidRPr="004A0E13">
        <w:rPr>
          <w:b/>
          <w:i/>
          <w:spacing w:val="-3"/>
        </w:rPr>
        <w:t xml:space="preserve"> Проспекта</w:t>
      </w:r>
      <w:r w:rsidRPr="004A0E13">
        <w:rPr>
          <w:b/>
          <w:i/>
          <w:spacing w:val="-3"/>
        </w:rPr>
        <w:t xml:space="preserve">. Права владельцев </w:t>
      </w:r>
      <w:r w:rsidRPr="004A0E13">
        <w:rPr>
          <w:rStyle w:val="SUBST"/>
        </w:rPr>
        <w:t>Биржевых облигаций</w:t>
      </w:r>
      <w:r w:rsidRPr="004A0E13">
        <w:rPr>
          <w:b/>
          <w:i/>
          <w:spacing w:val="-3"/>
        </w:rPr>
        <w:t xml:space="preserve"> признаются исполненными Эмитентом, а обязательства Эмитента по досрочному погашению </w:t>
      </w:r>
      <w:r w:rsidRPr="004A0E13">
        <w:rPr>
          <w:rStyle w:val="SUBST"/>
        </w:rPr>
        <w:t>Биржевых облигаций</w:t>
      </w:r>
      <w:r w:rsidRPr="004A0E13">
        <w:rPr>
          <w:b/>
          <w:i/>
          <w:spacing w:val="-3"/>
        </w:rPr>
        <w:t>, определенные п.9.5.1. Программы</w:t>
      </w:r>
      <w:r w:rsidR="00A828B5" w:rsidRPr="004A0E13">
        <w:rPr>
          <w:b/>
          <w:i/>
          <w:spacing w:val="-3"/>
        </w:rPr>
        <w:t xml:space="preserve"> и п.8.9.5.1 Проспекта</w:t>
      </w:r>
      <w:r w:rsidRPr="004A0E13">
        <w:rPr>
          <w:b/>
          <w:i/>
          <w:spacing w:val="-3"/>
        </w:rPr>
        <w:t xml:space="preserve">, надлежаще </w:t>
      </w:r>
      <w:proofErr w:type="gramStart"/>
      <w:r w:rsidRPr="004A0E13">
        <w:rPr>
          <w:b/>
          <w:i/>
          <w:spacing w:val="-3"/>
        </w:rPr>
        <w:t>выполненными</w:t>
      </w:r>
      <w:proofErr w:type="gramEnd"/>
      <w:r w:rsidRPr="004A0E13">
        <w:rPr>
          <w:b/>
          <w:i/>
          <w:spacing w:val="-3"/>
        </w:rPr>
        <w:t>.</w:t>
      </w:r>
    </w:p>
    <w:p w14:paraId="469ECB5E" w14:textId="77777777" w:rsidR="00A54C92" w:rsidRPr="004A0E13" w:rsidRDefault="00A54C92" w:rsidP="00B52206">
      <w:pPr>
        <w:autoSpaceDE w:val="0"/>
        <w:autoSpaceDN w:val="0"/>
        <w:ind w:firstLine="539"/>
        <w:jc w:val="both"/>
      </w:pPr>
    </w:p>
    <w:p w14:paraId="54ECA266" w14:textId="77777777" w:rsidR="00A54C92" w:rsidRPr="004A0E13" w:rsidRDefault="00A54C92" w:rsidP="00B52206">
      <w:pPr>
        <w:autoSpaceDE w:val="0"/>
        <w:autoSpaceDN w:val="0"/>
        <w:ind w:firstLine="539"/>
        <w:jc w:val="both"/>
      </w:pPr>
      <w:proofErr w:type="gramStart"/>
      <w:r w:rsidRPr="004A0E13">
        <w:t>п</w:t>
      </w:r>
      <w:proofErr w:type="gramEnd"/>
      <w:r w:rsidRPr="004A0E13">
        <w:t>орядок раскрытия (представления) эмитентом информации о порядке и условиях досрочного погашения Биржевых облигаций</w:t>
      </w:r>
    </w:p>
    <w:p w14:paraId="151F0750" w14:textId="77777777" w:rsidR="00A54C92" w:rsidRPr="004A0E13" w:rsidRDefault="00712A13" w:rsidP="00B52206">
      <w:pPr>
        <w:autoSpaceDE w:val="0"/>
        <w:autoSpaceDN w:val="0"/>
        <w:adjustRightInd w:val="0"/>
        <w:ind w:firstLine="539"/>
        <w:jc w:val="both"/>
        <w:rPr>
          <w:b/>
          <w:bCs/>
          <w:i/>
          <w:iCs/>
        </w:rPr>
      </w:pPr>
      <w:r w:rsidRPr="004A0E13">
        <w:rPr>
          <w:b/>
          <w:bCs/>
          <w:i/>
          <w:iCs/>
        </w:rPr>
        <w:t xml:space="preserve">Порядок </w:t>
      </w:r>
      <w:r w:rsidR="00726F91" w:rsidRPr="004A0E13">
        <w:rPr>
          <w:b/>
          <w:bCs/>
          <w:i/>
          <w:iCs/>
        </w:rPr>
        <w:t>раскрыти</w:t>
      </w:r>
      <w:r w:rsidRPr="004A0E13">
        <w:rPr>
          <w:b/>
          <w:bCs/>
          <w:i/>
          <w:iCs/>
        </w:rPr>
        <w:t>я</w:t>
      </w:r>
      <w:r w:rsidR="00726F91" w:rsidRPr="004A0E13">
        <w:rPr>
          <w:b/>
          <w:bCs/>
          <w:i/>
          <w:iCs/>
        </w:rPr>
        <w:t xml:space="preserve"> информации о порядке и условиях досрочного погашения Биржевых облигаций приведен </w:t>
      </w:r>
      <w:r w:rsidR="00A54C92" w:rsidRPr="004A0E13">
        <w:rPr>
          <w:b/>
          <w:bCs/>
          <w:i/>
          <w:iCs/>
        </w:rPr>
        <w:t xml:space="preserve"> в п. 11 Программы</w:t>
      </w:r>
      <w:r w:rsidR="00A828B5" w:rsidRPr="004A0E13">
        <w:rPr>
          <w:b/>
          <w:bCs/>
          <w:i/>
          <w:iCs/>
        </w:rPr>
        <w:t xml:space="preserve"> и п.8.11 Проспекта</w:t>
      </w:r>
      <w:r w:rsidR="00A54C92" w:rsidRPr="004A0E13">
        <w:rPr>
          <w:b/>
          <w:bCs/>
          <w:i/>
          <w:iCs/>
        </w:rPr>
        <w:t>.</w:t>
      </w:r>
    </w:p>
    <w:p w14:paraId="62683CE3" w14:textId="77777777" w:rsidR="00A54C92" w:rsidRPr="004A0E13" w:rsidRDefault="00A54C92" w:rsidP="00B52206">
      <w:pPr>
        <w:autoSpaceDE w:val="0"/>
        <w:autoSpaceDN w:val="0"/>
        <w:adjustRightInd w:val="0"/>
        <w:ind w:firstLine="539"/>
        <w:jc w:val="both"/>
        <w:rPr>
          <w:b/>
          <w:i/>
        </w:rPr>
      </w:pPr>
    </w:p>
    <w:p w14:paraId="53F4AC7A" w14:textId="77777777" w:rsidR="00A54C92" w:rsidRPr="004A0E13" w:rsidRDefault="00A54C92" w:rsidP="00B52206">
      <w:pPr>
        <w:autoSpaceDE w:val="0"/>
        <w:autoSpaceDN w:val="0"/>
        <w:adjustRightInd w:val="0"/>
        <w:ind w:firstLine="539"/>
        <w:jc w:val="both"/>
        <w:rPr>
          <w:b/>
          <w:i/>
        </w:rPr>
      </w:pPr>
      <w:r w:rsidRPr="004A0E13">
        <w:rPr>
          <w:b/>
          <w:i/>
        </w:rPr>
        <w:t xml:space="preserve">Также Эмитент обязан направить в НРД уведомление </w:t>
      </w:r>
      <w:r w:rsidRPr="004A0E13">
        <w:rPr>
          <w:b/>
          <w:bCs/>
          <w:i/>
          <w:iCs/>
        </w:rPr>
        <w:t>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 и что Эмитент принимает заявления, содержащие требование о досрочном погашении Биржевых облигаций</w:t>
      </w:r>
      <w:r w:rsidR="003B7FC4" w:rsidRPr="004A0E13">
        <w:rPr>
          <w:b/>
          <w:bCs/>
          <w:i/>
          <w:iCs/>
        </w:rPr>
        <w:t>.</w:t>
      </w:r>
      <w:r w:rsidRPr="004A0E13">
        <w:rPr>
          <w:b/>
          <w:bCs/>
          <w:i/>
          <w:iCs/>
        </w:rPr>
        <w:t xml:space="preserve"> </w:t>
      </w:r>
    </w:p>
    <w:p w14:paraId="6C89A041" w14:textId="77777777" w:rsidR="00A54C92" w:rsidRPr="004A0E13" w:rsidRDefault="00A54C92" w:rsidP="00B52206">
      <w:pPr>
        <w:autoSpaceDE w:val="0"/>
        <w:autoSpaceDN w:val="0"/>
        <w:ind w:firstLine="539"/>
        <w:jc w:val="both"/>
        <w:rPr>
          <w:b/>
          <w:bCs/>
          <w:i/>
          <w:iCs/>
        </w:rPr>
      </w:pPr>
    </w:p>
    <w:p w14:paraId="76D5D8F1" w14:textId="77777777" w:rsidR="00A54C92" w:rsidRPr="004A0E13" w:rsidRDefault="00A54C92" w:rsidP="00B52206">
      <w:pPr>
        <w:autoSpaceDE w:val="0"/>
        <w:autoSpaceDN w:val="0"/>
        <w:ind w:firstLine="539"/>
        <w:jc w:val="both"/>
        <w:rPr>
          <w:b/>
          <w:bCs/>
          <w:i/>
          <w:iCs/>
        </w:rPr>
      </w:pPr>
      <w:proofErr w:type="gramStart"/>
      <w:r w:rsidRPr="004A0E13">
        <w:rPr>
          <w:b/>
          <w:bCs/>
          <w:i/>
          <w:iCs/>
        </w:rPr>
        <w:t>При досрочном погашении Биржевых облигаций по требованию их владельцев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w:t>
      </w:r>
      <w:r w:rsidR="00506F0B" w:rsidRPr="004A0E13">
        <w:rPr>
          <w:b/>
          <w:bCs/>
          <w:i/>
          <w:iCs/>
        </w:rPr>
        <w:t>,</w:t>
      </w:r>
      <w:r w:rsidRPr="004A0E13">
        <w:rPr>
          <w:b/>
          <w:bCs/>
          <w:i/>
          <w:iCs/>
        </w:rPr>
        <w:t xml:space="preserve"> и перевод соответствующей суммы денежных средств с банковского счета, открытого в НРД Эмитенту или его уполномоченному лицу</w:t>
      </w:r>
      <w:r w:rsidR="00506F0B" w:rsidRPr="004A0E13">
        <w:rPr>
          <w:b/>
          <w:bCs/>
          <w:i/>
          <w:iCs/>
        </w:rPr>
        <w:t>,</w:t>
      </w:r>
      <w:r w:rsidRPr="004A0E13">
        <w:rPr>
          <w:b/>
          <w:bCs/>
          <w:i/>
          <w:iCs/>
        </w:rPr>
        <w:t xml:space="preserve"> на банковский счет, открытый в НРД владельцу Биржевых облигаций или его</w:t>
      </w:r>
      <w:proofErr w:type="gramEnd"/>
      <w:r w:rsidRPr="004A0E13">
        <w:rPr>
          <w:b/>
          <w:bCs/>
          <w:i/>
          <w:iCs/>
        </w:rPr>
        <w:t xml:space="preserve"> уполномоченному лицу, осуществляется по правилам, установленным НРД для </w:t>
      </w:r>
      <w:r w:rsidRPr="004A0E13">
        <w:rPr>
          <w:b/>
          <w:bCs/>
          <w:i/>
          <w:iCs/>
        </w:rPr>
        <w:lastRenderedPageBreak/>
        <w:t>осуществления переводов ценных бумаг по встречным поручениям отправителя и получателя с контролем расчетов по денежным средствам.</w:t>
      </w:r>
    </w:p>
    <w:p w14:paraId="04F09502" w14:textId="77777777" w:rsidR="00A54C92" w:rsidRPr="004A0E13" w:rsidRDefault="00A54C92" w:rsidP="00B52206">
      <w:pPr>
        <w:autoSpaceDE w:val="0"/>
        <w:autoSpaceDN w:val="0"/>
        <w:ind w:firstLine="539"/>
        <w:jc w:val="both"/>
        <w:rPr>
          <w:b/>
          <w:bCs/>
          <w:i/>
          <w:iCs/>
        </w:rPr>
      </w:pPr>
      <w:r w:rsidRPr="004A0E13">
        <w:rPr>
          <w:b/>
          <w:bCs/>
          <w:i/>
          <w:iCs/>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w:t>
      </w:r>
      <w:r w:rsidRPr="004A0E13">
        <w:rPr>
          <w:b/>
          <w:i/>
        </w:rPr>
        <w:t xml:space="preserve">банковский счет в российских рублях и, в случае, если расчеты по Биржевым облигациям производятся в иностранной валюте, </w:t>
      </w:r>
      <w:r w:rsidRPr="004A0E13">
        <w:rPr>
          <w:b/>
          <w:bCs/>
          <w:i/>
          <w:iCs/>
        </w:rPr>
        <w:t xml:space="preserve">банковский счет в соответствующей иностранной валюте в НРД. </w:t>
      </w:r>
    </w:p>
    <w:p w14:paraId="1C912028" w14:textId="77777777" w:rsidR="00AD2A65" w:rsidRPr="004A0E13" w:rsidRDefault="00AD2A65" w:rsidP="00B52206">
      <w:pPr>
        <w:autoSpaceDE w:val="0"/>
        <w:autoSpaceDN w:val="0"/>
        <w:ind w:firstLine="539"/>
        <w:jc w:val="both"/>
        <w:rPr>
          <w:b/>
          <w:i/>
        </w:rPr>
      </w:pPr>
      <w:proofErr w:type="gramStart"/>
      <w:r w:rsidRPr="004A0E13">
        <w:rPr>
          <w:b/>
          <w:i/>
        </w:rPr>
        <w:t>Указанные лица самостоятельно оценивают и несут риск того, что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денежные выплаты, либо запрет или иное ограничение, наложенные государственными или иными уполномоченными органами, могут запрещать такой кредитной организации участвовать в</w:t>
      </w:r>
      <w:proofErr w:type="gramEnd"/>
      <w:r w:rsidRPr="004A0E13">
        <w:rPr>
          <w:b/>
          <w:i/>
        </w:rPr>
        <w:t xml:space="preserve"> </w:t>
      </w:r>
      <w:proofErr w:type="gramStart"/>
      <w:r w:rsidRPr="004A0E13">
        <w:rPr>
          <w:b/>
          <w:i/>
        </w:rPr>
        <w:t>переводе</w:t>
      </w:r>
      <w:proofErr w:type="gramEnd"/>
      <w:r w:rsidRPr="004A0E13">
        <w:rPr>
          <w:b/>
          <w:i/>
        </w:rPr>
        <w:t xml:space="preserve"> средств, предназначенных для указанных выплат по Биржевым облигациям.</w:t>
      </w:r>
    </w:p>
    <w:p w14:paraId="068B5B60" w14:textId="77777777" w:rsidR="000B6746" w:rsidRPr="004A0E13" w:rsidRDefault="000B6746" w:rsidP="00B52206">
      <w:pPr>
        <w:autoSpaceDE w:val="0"/>
        <w:autoSpaceDN w:val="0"/>
        <w:ind w:firstLine="539"/>
        <w:jc w:val="both"/>
        <w:rPr>
          <w:b/>
          <w:bCs/>
          <w:i/>
          <w:iCs/>
        </w:rPr>
      </w:pPr>
      <w:r w:rsidRPr="004A0E13">
        <w:rPr>
          <w:b/>
          <w:bCs/>
          <w:i/>
          <w:iCs/>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14:paraId="2B3D383C" w14:textId="77777777" w:rsidR="00A54C92" w:rsidRPr="004A0E13" w:rsidRDefault="00A54C92" w:rsidP="00B52206">
      <w:pPr>
        <w:autoSpaceDE w:val="0"/>
        <w:autoSpaceDN w:val="0"/>
        <w:ind w:firstLine="539"/>
        <w:jc w:val="both"/>
        <w:rPr>
          <w:b/>
          <w:bCs/>
          <w:i/>
          <w:iCs/>
        </w:rPr>
      </w:pPr>
      <w:r w:rsidRPr="004A0E13">
        <w:rPr>
          <w:b/>
          <w:bCs/>
          <w:i/>
          <w:iCs/>
        </w:rPr>
        <w:t>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14:paraId="66A31EC6" w14:textId="77777777" w:rsidR="00A54C92" w:rsidRPr="004A0E13" w:rsidRDefault="00A54C92" w:rsidP="00B52206">
      <w:pPr>
        <w:autoSpaceDE w:val="0"/>
        <w:autoSpaceDN w:val="0"/>
        <w:ind w:firstLine="539"/>
        <w:jc w:val="both"/>
        <w:rPr>
          <w:b/>
          <w:bCs/>
          <w:i/>
          <w:iCs/>
        </w:rPr>
      </w:pPr>
      <w:r w:rsidRPr="004A0E13">
        <w:rPr>
          <w:b/>
          <w:bCs/>
          <w:i/>
          <w:iCs/>
        </w:rPr>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14:paraId="1AE08EFD" w14:textId="77777777" w:rsidR="00A54C92" w:rsidRPr="004A0E13" w:rsidRDefault="00A54C92" w:rsidP="00B52206">
      <w:pPr>
        <w:autoSpaceDE w:val="0"/>
        <w:autoSpaceDN w:val="0"/>
        <w:ind w:firstLine="539"/>
        <w:jc w:val="both"/>
        <w:rPr>
          <w:b/>
          <w:bCs/>
          <w:i/>
          <w:iCs/>
        </w:rPr>
      </w:pPr>
      <w:r w:rsidRPr="004A0E13">
        <w:rPr>
          <w:b/>
          <w:bCs/>
          <w:i/>
          <w:iCs/>
        </w:rPr>
        <w:t>Владелец Биржевых облигаций либо лицо уполномоченное владельцем совершать действия, направленные на досрочное погашение Биржевых облигаций, представляет Эмитенту письменное Требование (заявление) о досрочном погашении Биржевых облигаций с приложением следующих документов:</w:t>
      </w:r>
    </w:p>
    <w:p w14:paraId="33DA3975" w14:textId="77777777" w:rsidR="00A54C92" w:rsidRPr="004A0E13" w:rsidRDefault="00A54C92" w:rsidP="00B52206">
      <w:pPr>
        <w:numPr>
          <w:ilvl w:val="0"/>
          <w:numId w:val="19"/>
        </w:numPr>
        <w:tabs>
          <w:tab w:val="clear" w:pos="1260"/>
          <w:tab w:val="num" w:pos="180"/>
        </w:tabs>
        <w:ind w:left="0" w:firstLine="539"/>
        <w:jc w:val="both"/>
        <w:rPr>
          <w:b/>
          <w:i/>
        </w:rPr>
      </w:pPr>
      <w:r w:rsidRPr="004A0E13">
        <w:rPr>
          <w:rStyle w:val="SUBST"/>
          <w:bCs/>
          <w:iCs/>
        </w:rPr>
        <w:t>копии</w:t>
      </w:r>
      <w:r w:rsidRPr="004A0E13">
        <w:rPr>
          <w:b/>
          <w:i/>
        </w:rPr>
        <w:t xml:space="preserve"> выписки по счету депо владельца Биржевых облигаций;</w:t>
      </w:r>
    </w:p>
    <w:p w14:paraId="55DB0429" w14:textId="77777777" w:rsidR="00A54C92" w:rsidRPr="004A0E13" w:rsidRDefault="00A54C92" w:rsidP="00A50F2F">
      <w:pPr>
        <w:numPr>
          <w:ilvl w:val="0"/>
          <w:numId w:val="19"/>
        </w:numPr>
        <w:tabs>
          <w:tab w:val="clear" w:pos="1260"/>
          <w:tab w:val="num" w:pos="180"/>
        </w:tabs>
        <w:spacing w:line="228" w:lineRule="auto"/>
        <w:ind w:left="0" w:firstLine="539"/>
        <w:jc w:val="both"/>
        <w:rPr>
          <w:rStyle w:val="SUBST"/>
          <w:bCs/>
          <w:iCs/>
        </w:rPr>
      </w:pPr>
      <w:r w:rsidRPr="004A0E13">
        <w:rPr>
          <w:rStyle w:val="SUBST"/>
        </w:rPr>
        <w:t xml:space="preserve">документов, подтверждающих полномочия лиц, подписавших требование от имени владельца </w:t>
      </w:r>
      <w:r w:rsidRPr="004A0E13">
        <w:rPr>
          <w:b/>
          <w:i/>
        </w:rPr>
        <w:t>Биржевых облигаций</w:t>
      </w:r>
      <w:r w:rsidRPr="004A0E13">
        <w:rPr>
          <w:rStyle w:val="SUBST"/>
        </w:rPr>
        <w:t xml:space="preserve"> (в случае предъявления требования уполномоченным лицом владельца </w:t>
      </w:r>
      <w:r w:rsidRPr="004A0E13">
        <w:rPr>
          <w:b/>
          <w:i/>
        </w:rPr>
        <w:t>Биржевых облигаций</w:t>
      </w:r>
      <w:r w:rsidRPr="004A0E13">
        <w:rPr>
          <w:rStyle w:val="SUBST"/>
          <w:bCs/>
          <w:iCs/>
        </w:rPr>
        <w:t>)</w:t>
      </w:r>
      <w:r w:rsidR="00506F0B" w:rsidRPr="004A0E13">
        <w:rPr>
          <w:rStyle w:val="SUBST"/>
          <w:bCs/>
          <w:iCs/>
        </w:rPr>
        <w:t>;</w:t>
      </w:r>
    </w:p>
    <w:p w14:paraId="4E3B7DBF" w14:textId="77777777" w:rsidR="00A54C92" w:rsidRPr="004A0E13" w:rsidRDefault="00A54C92" w:rsidP="00A50F2F">
      <w:pPr>
        <w:pStyle w:val="Default"/>
        <w:numPr>
          <w:ilvl w:val="0"/>
          <w:numId w:val="19"/>
        </w:numPr>
        <w:tabs>
          <w:tab w:val="clear" w:pos="1260"/>
          <w:tab w:val="num" w:pos="180"/>
        </w:tabs>
        <w:spacing w:line="228" w:lineRule="auto"/>
        <w:ind w:left="0" w:firstLine="539"/>
        <w:jc w:val="both"/>
        <w:rPr>
          <w:b/>
          <w:color w:val="auto"/>
          <w:sz w:val="22"/>
          <w:szCs w:val="22"/>
        </w:rPr>
      </w:pPr>
      <w:r w:rsidRPr="004A0E13">
        <w:rPr>
          <w:b/>
          <w:i/>
          <w:iCs/>
          <w:color w:val="auto"/>
          <w:sz w:val="22"/>
          <w:szCs w:val="22"/>
        </w:rPr>
        <w:t xml:space="preserve">нотариально заверенного образца подписи лица, подписавшего требование от имени владельца </w:t>
      </w:r>
      <w:r w:rsidRPr="004A0E13">
        <w:rPr>
          <w:b/>
          <w:i/>
          <w:color w:val="auto"/>
          <w:sz w:val="22"/>
          <w:szCs w:val="22"/>
        </w:rPr>
        <w:t>Биржевых облигаций</w:t>
      </w:r>
      <w:r w:rsidRPr="004A0E13">
        <w:rPr>
          <w:b/>
          <w:i/>
          <w:iCs/>
          <w:color w:val="auto"/>
          <w:sz w:val="22"/>
          <w:szCs w:val="22"/>
        </w:rPr>
        <w:t>.</w:t>
      </w:r>
    </w:p>
    <w:p w14:paraId="5B53F4F5" w14:textId="77777777" w:rsidR="00A54C92" w:rsidRPr="004A0E13" w:rsidRDefault="00A54C92" w:rsidP="00A50F2F">
      <w:pPr>
        <w:spacing w:line="228" w:lineRule="auto"/>
        <w:ind w:firstLine="539"/>
        <w:jc w:val="both"/>
        <w:rPr>
          <w:rStyle w:val="SUBST"/>
        </w:rPr>
      </w:pPr>
      <w:r w:rsidRPr="004A0E13">
        <w:rPr>
          <w:rStyle w:val="SUBST"/>
        </w:rPr>
        <w:t xml:space="preserve">Требование должно содержать наименование события, давшего право владельцу </w:t>
      </w:r>
      <w:r w:rsidRPr="004A0E13">
        <w:rPr>
          <w:b/>
          <w:i/>
        </w:rPr>
        <w:t>Биржевых облигаций</w:t>
      </w:r>
      <w:r w:rsidRPr="004A0E13">
        <w:rPr>
          <w:rStyle w:val="SUBST"/>
        </w:rPr>
        <w:t xml:space="preserve"> требовать досрочного погашения </w:t>
      </w:r>
      <w:r w:rsidRPr="004A0E13">
        <w:rPr>
          <w:b/>
          <w:i/>
        </w:rPr>
        <w:t>Биржевых облигаций</w:t>
      </w:r>
      <w:r w:rsidRPr="004A0E13">
        <w:rPr>
          <w:rStyle w:val="SUBST"/>
        </w:rPr>
        <w:t>, а также следующие данные:</w:t>
      </w:r>
    </w:p>
    <w:p w14:paraId="3EE93C69" w14:textId="77777777" w:rsidR="00A54C92" w:rsidRPr="004A0E13" w:rsidRDefault="00A54C92" w:rsidP="00A50F2F">
      <w:pPr>
        <w:spacing w:line="228" w:lineRule="auto"/>
        <w:ind w:firstLine="539"/>
        <w:jc w:val="both"/>
        <w:rPr>
          <w:b/>
          <w:i/>
        </w:rPr>
      </w:pPr>
      <w:proofErr w:type="gramStart"/>
      <w:r w:rsidRPr="004A0E13">
        <w:rPr>
          <w:b/>
          <w:i/>
        </w:rPr>
        <w:t>(a)</w:t>
      </w:r>
      <w:r w:rsidRPr="004A0E13">
        <w:rPr>
          <w:b/>
          <w:i/>
        </w:rPr>
        <w:tab/>
        <w:t>полное наименование (Ф.И.О. владельца - для физического лица) владельца Биржевых облигаций</w:t>
      </w:r>
      <w:r w:rsidRPr="004A0E13">
        <w:rPr>
          <w:b/>
          <w:i/>
          <w:iCs/>
        </w:rPr>
        <w:t xml:space="preserve">, адрес и SWIFT-код лица (в случае, если расчеты по Биржевым облигациям производятся в иностранной валюте), уполномоченного получать суммы досрочного погашения по </w:t>
      </w:r>
      <w:r w:rsidRPr="004A0E13">
        <w:rPr>
          <w:b/>
          <w:i/>
        </w:rPr>
        <w:t>Биржевых облигациям;</w:t>
      </w:r>
      <w:proofErr w:type="gramEnd"/>
    </w:p>
    <w:p w14:paraId="14BF6715" w14:textId="77777777" w:rsidR="00A54C92" w:rsidRPr="004A0E13" w:rsidRDefault="00A54C92" w:rsidP="00A50F2F">
      <w:pPr>
        <w:spacing w:line="228" w:lineRule="auto"/>
        <w:ind w:firstLine="539"/>
        <w:jc w:val="both"/>
        <w:rPr>
          <w:b/>
          <w:i/>
        </w:rPr>
      </w:pPr>
      <w:r w:rsidRPr="004A0E13">
        <w:rPr>
          <w:b/>
          <w:i/>
        </w:rPr>
        <w:t xml:space="preserve"> (б)</w:t>
      </w:r>
      <w:r w:rsidRPr="004A0E13">
        <w:rPr>
          <w:b/>
          <w:i/>
        </w:rPr>
        <w:tab/>
      </w:r>
      <w:r w:rsidRPr="004A0E13" w:rsidDel="0008125C">
        <w:rPr>
          <w:b/>
          <w:i/>
        </w:rPr>
        <w:t xml:space="preserve"> </w:t>
      </w:r>
      <w:r w:rsidRPr="004A0E13">
        <w:rPr>
          <w:b/>
          <w:i/>
        </w:rPr>
        <w:t>количество  Биржевых облигаций,  учитываемых на счете депо владельца Биржевых облигаций или его уполномоченного лица;</w:t>
      </w:r>
    </w:p>
    <w:p w14:paraId="0DE2496E" w14:textId="77777777" w:rsidR="00A54C92" w:rsidRPr="004A0E13" w:rsidRDefault="00A54C92" w:rsidP="00A50F2F">
      <w:pPr>
        <w:spacing w:line="228" w:lineRule="auto"/>
        <w:ind w:firstLine="539"/>
        <w:jc w:val="both"/>
        <w:rPr>
          <w:b/>
          <w:i/>
        </w:rPr>
      </w:pPr>
      <w:r w:rsidRPr="004A0E13">
        <w:rPr>
          <w:b/>
          <w:i/>
        </w:rPr>
        <w:t>(в)</w:t>
      </w:r>
      <w:r w:rsidRPr="004A0E13">
        <w:rPr>
          <w:b/>
          <w:i/>
        </w:rPr>
        <w:tab/>
      </w:r>
      <w:r w:rsidRPr="004A0E13" w:rsidDel="0008125C">
        <w:rPr>
          <w:b/>
          <w:i/>
        </w:rPr>
        <w:t xml:space="preserve"> </w:t>
      </w:r>
      <w:r w:rsidRPr="004A0E13">
        <w:rPr>
          <w:b/>
          <w:i/>
        </w:rPr>
        <w:t>место  нахождения и почтовый  адрес  лица, направившего Требование о досрочном погашении Биржевых облигаций;</w:t>
      </w:r>
    </w:p>
    <w:p w14:paraId="3D27A84C" w14:textId="77777777" w:rsidR="00A54C92" w:rsidRPr="004A0E13" w:rsidRDefault="00A54C92" w:rsidP="00A50F2F">
      <w:pPr>
        <w:spacing w:line="228" w:lineRule="auto"/>
        <w:ind w:firstLine="539"/>
        <w:jc w:val="both"/>
        <w:rPr>
          <w:b/>
          <w:i/>
        </w:rPr>
      </w:pPr>
      <w:r w:rsidRPr="004A0E13">
        <w:rPr>
          <w:b/>
          <w:i/>
        </w:rPr>
        <w:t>(г)</w:t>
      </w:r>
      <w:r w:rsidRPr="004A0E13">
        <w:rPr>
          <w:b/>
          <w:i/>
        </w:rPr>
        <w:tab/>
        <w:t>в случае, если расчеты по Биржевым облигациям проводятся в российских рублях, реквизиты банковского счёта лица, уполномоченного получать суммы досрочного погашения по Биржевым облигациям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w:t>
      </w:r>
    </w:p>
    <w:p w14:paraId="35705350" w14:textId="77777777" w:rsidR="00A54C92" w:rsidRPr="004A0E13" w:rsidRDefault="00A54C92" w:rsidP="00A50F2F">
      <w:pPr>
        <w:spacing w:line="228" w:lineRule="auto"/>
        <w:ind w:firstLine="539"/>
        <w:jc w:val="both"/>
        <w:rPr>
          <w:b/>
          <w:i/>
          <w:iCs/>
        </w:rPr>
      </w:pPr>
      <w:r w:rsidRPr="004A0E13">
        <w:rPr>
          <w:b/>
          <w:i/>
          <w:iCs/>
        </w:rPr>
        <w:t>в случае</w:t>
      </w:r>
      <w:proofErr w:type="gramStart"/>
      <w:r w:rsidRPr="004A0E13">
        <w:rPr>
          <w:b/>
          <w:i/>
          <w:iCs/>
        </w:rPr>
        <w:t>,</w:t>
      </w:r>
      <w:proofErr w:type="gramEnd"/>
      <w:r w:rsidRPr="004A0E13">
        <w:rPr>
          <w:b/>
          <w:i/>
          <w:iCs/>
        </w:rPr>
        <w:t xml:space="preserve"> если расчеты по Биржевым облигациям производятся в иностранной валюте, валютные реквизиты банковского счета лица</w:t>
      </w:r>
      <w:r w:rsidR="00E93898" w:rsidRPr="004A0E13">
        <w:rPr>
          <w:b/>
          <w:i/>
          <w:iCs/>
        </w:rPr>
        <w:t xml:space="preserve"> </w:t>
      </w:r>
      <w:r w:rsidR="00E93898" w:rsidRPr="004A0E13">
        <w:rPr>
          <w:b/>
          <w:i/>
        </w:rPr>
        <w:t>(реквизиты банковского счета указываются по правилам НРД для переводов ценных бумаг по встречным поручениям с контролем расчетов по денежным средствам)</w:t>
      </w:r>
      <w:r w:rsidRPr="004A0E13">
        <w:rPr>
          <w:b/>
          <w:i/>
          <w:iCs/>
        </w:rPr>
        <w:t xml:space="preserve">, уполномоченного получать суммы досрочного погашения по </w:t>
      </w:r>
      <w:r w:rsidRPr="004A0E13">
        <w:rPr>
          <w:b/>
          <w:i/>
        </w:rPr>
        <w:t>Биржевых облигациям</w:t>
      </w:r>
      <w:r w:rsidRPr="004A0E13">
        <w:rPr>
          <w:b/>
          <w:i/>
          <w:iCs/>
        </w:rPr>
        <w:t>, а именно:</w:t>
      </w:r>
    </w:p>
    <w:p w14:paraId="3138E686" w14:textId="77777777" w:rsidR="00A54C92" w:rsidRPr="004A0E13" w:rsidRDefault="00A54C92" w:rsidP="00A50F2F">
      <w:pPr>
        <w:spacing w:line="228" w:lineRule="auto"/>
        <w:ind w:firstLine="539"/>
        <w:jc w:val="both"/>
        <w:rPr>
          <w:b/>
          <w:i/>
          <w:iCs/>
        </w:rPr>
      </w:pPr>
      <w:r w:rsidRPr="004A0E13">
        <w:rPr>
          <w:b/>
          <w:i/>
        </w:rPr>
        <w:t xml:space="preserve">- </w:t>
      </w:r>
      <w:r w:rsidRPr="004A0E13">
        <w:rPr>
          <w:b/>
          <w:i/>
          <w:iCs/>
        </w:rPr>
        <w:t>номер валютного счета;</w:t>
      </w:r>
    </w:p>
    <w:p w14:paraId="6EF080F0" w14:textId="77777777" w:rsidR="00A54C92" w:rsidRPr="004A0E13" w:rsidRDefault="00A54C92" w:rsidP="00B52206">
      <w:pPr>
        <w:ind w:firstLine="539"/>
        <w:jc w:val="both"/>
        <w:rPr>
          <w:b/>
          <w:i/>
          <w:iCs/>
        </w:rPr>
      </w:pPr>
      <w:r w:rsidRPr="004A0E13">
        <w:rPr>
          <w:b/>
          <w:i/>
        </w:rPr>
        <w:t xml:space="preserve">- </w:t>
      </w:r>
      <w:r w:rsidRPr="004A0E13">
        <w:rPr>
          <w:b/>
          <w:i/>
          <w:iCs/>
        </w:rPr>
        <w:t>наименование, адрес и SWIFT-код банка, в котором открыт валютный счет;</w:t>
      </w:r>
    </w:p>
    <w:p w14:paraId="1B8F645C" w14:textId="77777777" w:rsidR="00A54C92" w:rsidRPr="004A0E13" w:rsidRDefault="00A54C92" w:rsidP="00B52206">
      <w:pPr>
        <w:ind w:firstLine="539"/>
        <w:jc w:val="both"/>
        <w:rPr>
          <w:b/>
          <w:i/>
          <w:iCs/>
        </w:rPr>
      </w:pPr>
      <w:r w:rsidRPr="004A0E13">
        <w:rPr>
          <w:b/>
          <w:i/>
        </w:rPr>
        <w:t xml:space="preserve">- </w:t>
      </w:r>
      <w:r w:rsidRPr="004A0E13">
        <w:rPr>
          <w:b/>
          <w:i/>
          <w:iCs/>
        </w:rPr>
        <w:t>наименование, адрес и SWIFT-код банка-корреспондента;</w:t>
      </w:r>
    </w:p>
    <w:p w14:paraId="6709E9EC" w14:textId="77777777" w:rsidR="00A54C92" w:rsidRPr="004A0E13" w:rsidRDefault="00A54C92" w:rsidP="003B7FC4">
      <w:pPr>
        <w:spacing w:line="228" w:lineRule="auto"/>
        <w:ind w:firstLine="539"/>
        <w:jc w:val="both"/>
        <w:rPr>
          <w:b/>
          <w:i/>
        </w:rPr>
      </w:pPr>
      <w:r w:rsidRPr="004A0E13">
        <w:rPr>
          <w:b/>
          <w:i/>
        </w:rPr>
        <w:lastRenderedPageBreak/>
        <w:t xml:space="preserve">- </w:t>
      </w:r>
      <w:r w:rsidRPr="004A0E13">
        <w:rPr>
          <w:b/>
          <w:i/>
          <w:iCs/>
        </w:rPr>
        <w:t>корреспондентский счет банка-получателя в банке-корреспонденте</w:t>
      </w:r>
      <w:r w:rsidR="00CB431F" w:rsidRPr="004A0E13">
        <w:rPr>
          <w:b/>
          <w:i/>
        </w:rPr>
        <w:t>;</w:t>
      </w:r>
    </w:p>
    <w:p w14:paraId="025FEE09" w14:textId="77777777" w:rsidR="00A54C92" w:rsidRPr="004A0E13" w:rsidRDefault="00A54C92" w:rsidP="00B52206">
      <w:pPr>
        <w:ind w:firstLine="539"/>
        <w:jc w:val="both"/>
        <w:rPr>
          <w:b/>
          <w:i/>
        </w:rPr>
      </w:pPr>
      <w:proofErr w:type="gramStart"/>
      <w:r w:rsidRPr="004A0E13">
        <w:rPr>
          <w:b/>
          <w:i/>
        </w:rPr>
        <w:t>(д)</w:t>
      </w:r>
      <w:r w:rsidRPr="004A0E13">
        <w:rPr>
          <w:b/>
          <w:i/>
        </w:rPr>
        <w:tab/>
        <w:t>идентификационный номер налогоплательщика (ИНН) лица, уполномоченного получать суммы досрочного погашения по Биржевых облигациям (при его наличии);</w:t>
      </w:r>
      <w:proofErr w:type="gramEnd"/>
    </w:p>
    <w:p w14:paraId="353B86F1" w14:textId="77777777" w:rsidR="00A54C92" w:rsidRPr="004A0E13" w:rsidRDefault="00A54C92" w:rsidP="00B52206">
      <w:pPr>
        <w:ind w:firstLine="539"/>
        <w:jc w:val="both"/>
        <w:rPr>
          <w:b/>
          <w:i/>
        </w:rPr>
      </w:pPr>
      <w:proofErr w:type="gramStart"/>
      <w:r w:rsidRPr="004A0E13">
        <w:rPr>
          <w:b/>
          <w:i/>
        </w:rPr>
        <w:t>(е)</w:t>
      </w:r>
      <w:r w:rsidRPr="004A0E13">
        <w:rPr>
          <w:b/>
          <w:i/>
        </w:rPr>
        <w:tab/>
        <w:t>налоговый статус лица, уполномоченного получать суммы досрочного погашения по Биржевых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 для физических лиц – налоговый резидент/нерезидент);</w:t>
      </w:r>
      <w:proofErr w:type="gramEnd"/>
    </w:p>
    <w:p w14:paraId="47B4A3D2" w14:textId="77777777" w:rsidR="00A54C92" w:rsidRPr="004A0E13" w:rsidRDefault="00A54C92" w:rsidP="00B52206">
      <w:pPr>
        <w:ind w:firstLine="539"/>
        <w:jc w:val="both"/>
        <w:rPr>
          <w:b/>
          <w:i/>
        </w:rPr>
      </w:pPr>
      <w:proofErr w:type="gramStart"/>
      <w:r w:rsidRPr="004A0E13">
        <w:rPr>
          <w:b/>
          <w:i/>
        </w:rPr>
        <w:t>(ж)</w:t>
      </w:r>
      <w:r w:rsidRPr="004A0E13">
        <w:rPr>
          <w:b/>
          <w:i/>
        </w:rPr>
        <w:tab/>
        <w:t>код причины постановки на учет (КПП) лица, уполномоченного получать суммы досрочного погашения по Биржевых облигациям (при его наличии);</w:t>
      </w:r>
      <w:proofErr w:type="gramEnd"/>
    </w:p>
    <w:p w14:paraId="77FD78B7" w14:textId="77777777" w:rsidR="00A54C92" w:rsidRPr="004A0E13" w:rsidRDefault="00A54C92" w:rsidP="00B52206">
      <w:pPr>
        <w:ind w:firstLine="539"/>
        <w:jc w:val="both"/>
        <w:rPr>
          <w:b/>
          <w:i/>
        </w:rPr>
      </w:pPr>
      <w:r w:rsidRPr="004A0E13">
        <w:rPr>
          <w:b/>
          <w:i/>
        </w:rPr>
        <w:t>(з)</w:t>
      </w:r>
      <w:r w:rsidRPr="004A0E13">
        <w:rPr>
          <w:b/>
          <w:i/>
        </w:rPr>
        <w:tab/>
        <w:t>код ОКПО (при наличии);</w:t>
      </w:r>
    </w:p>
    <w:p w14:paraId="520D04FB" w14:textId="77777777" w:rsidR="00A54C92" w:rsidRPr="004A0E13" w:rsidRDefault="00A54C92" w:rsidP="00B52206">
      <w:pPr>
        <w:ind w:firstLine="539"/>
        <w:jc w:val="both"/>
        <w:rPr>
          <w:b/>
          <w:i/>
        </w:rPr>
      </w:pPr>
      <w:r w:rsidRPr="004A0E13">
        <w:rPr>
          <w:b/>
          <w:i/>
        </w:rPr>
        <w:t>(и)</w:t>
      </w:r>
      <w:r w:rsidRPr="004A0E13">
        <w:rPr>
          <w:b/>
          <w:i/>
        </w:rPr>
        <w:tab/>
        <w:t>код ОКВЭД (при наличии);</w:t>
      </w:r>
    </w:p>
    <w:p w14:paraId="5884FECD" w14:textId="77777777" w:rsidR="00A54C92" w:rsidRPr="004A0E13" w:rsidRDefault="00A54C92" w:rsidP="00B52206">
      <w:pPr>
        <w:ind w:firstLine="539"/>
        <w:jc w:val="both"/>
        <w:rPr>
          <w:b/>
          <w:i/>
        </w:rPr>
      </w:pPr>
      <w:r w:rsidRPr="004A0E13">
        <w:rPr>
          <w:b/>
          <w:i/>
        </w:rPr>
        <w:t>(к)</w:t>
      </w:r>
      <w:r w:rsidRPr="004A0E13">
        <w:rPr>
          <w:b/>
          <w:i/>
        </w:rPr>
        <w:tab/>
        <w:t>БИК (для кредитных организаций)</w:t>
      </w:r>
    </w:p>
    <w:p w14:paraId="012FF4B7" w14:textId="77777777" w:rsidR="00A54C92" w:rsidRPr="004A0E13" w:rsidRDefault="00A54C92" w:rsidP="00B52206">
      <w:pPr>
        <w:ind w:firstLine="539"/>
        <w:jc w:val="both"/>
        <w:rPr>
          <w:b/>
          <w:i/>
        </w:rPr>
      </w:pPr>
      <w:r w:rsidRPr="004A0E13">
        <w:rPr>
          <w:b/>
          <w:i/>
        </w:rPr>
        <w:t>(л)</w:t>
      </w:r>
      <w:r w:rsidRPr="004A0E13">
        <w:rPr>
          <w:b/>
          <w:i/>
        </w:rPr>
        <w:tab/>
        <w:t>реквизиты счета депо, открытого в НРД владельцу Биржевых облигаций или его уполномоченному лицу, необходимые для перевода Биржевых облигаций по встречным поручениям с контролем расчетов по денежным средствам, по правилам, установленным НРД.</w:t>
      </w:r>
    </w:p>
    <w:p w14:paraId="27CBB5B9" w14:textId="77777777" w:rsidR="00A54C92" w:rsidRPr="004A0E13" w:rsidRDefault="00A54C92" w:rsidP="00B52206">
      <w:pPr>
        <w:ind w:firstLine="539"/>
        <w:jc w:val="both"/>
        <w:rPr>
          <w:b/>
          <w:i/>
        </w:rPr>
      </w:pPr>
      <w:r w:rsidRPr="004A0E13">
        <w:rPr>
          <w:b/>
          <w:i/>
        </w:rPr>
        <w:t>В том случае, если владелец Биржевых облигаций является нерезидентом и (или) физическим лицом, то в Требовании о досрочном погашении Биржевых облигаций необходимо дополнительно указать следующую информацию:</w:t>
      </w:r>
    </w:p>
    <w:p w14:paraId="4D073840" w14:textId="77777777" w:rsidR="00A54C92" w:rsidRPr="004A0E13" w:rsidRDefault="00A54C92" w:rsidP="00B52206">
      <w:pPr>
        <w:numPr>
          <w:ilvl w:val="0"/>
          <w:numId w:val="18"/>
        </w:numPr>
        <w:tabs>
          <w:tab w:val="clear" w:pos="360"/>
          <w:tab w:val="num" w:pos="540"/>
        </w:tabs>
        <w:ind w:left="0" w:firstLine="539"/>
        <w:jc w:val="both"/>
        <w:rPr>
          <w:b/>
          <w:i/>
        </w:rPr>
      </w:pPr>
      <w:r w:rsidRPr="004A0E13">
        <w:rPr>
          <w:b/>
          <w:i/>
        </w:rPr>
        <w:t>место нахождения (или регистрации – для физических лиц) и почтовый адрес, включая индекс, владельца Биржевых облигаций;</w:t>
      </w:r>
    </w:p>
    <w:p w14:paraId="2905BD84" w14:textId="77777777" w:rsidR="00A54C92" w:rsidRPr="004A0E13" w:rsidRDefault="00A54C92" w:rsidP="00B52206">
      <w:pPr>
        <w:numPr>
          <w:ilvl w:val="0"/>
          <w:numId w:val="18"/>
        </w:numPr>
        <w:tabs>
          <w:tab w:val="clear" w:pos="360"/>
          <w:tab w:val="num" w:pos="540"/>
        </w:tabs>
        <w:ind w:left="0" w:firstLine="539"/>
        <w:jc w:val="both"/>
        <w:rPr>
          <w:b/>
          <w:i/>
        </w:rPr>
      </w:pPr>
      <w:r w:rsidRPr="004A0E13">
        <w:rPr>
          <w:rStyle w:val="SUBST"/>
        </w:rPr>
        <w:t xml:space="preserve">идентификационный </w:t>
      </w:r>
      <w:r w:rsidRPr="004A0E13">
        <w:rPr>
          <w:rStyle w:val="SUBST"/>
          <w:bCs/>
          <w:iCs/>
        </w:rPr>
        <w:t xml:space="preserve">номер налогоплательщика (ИНН) владельца </w:t>
      </w:r>
      <w:r w:rsidRPr="004A0E13">
        <w:rPr>
          <w:b/>
          <w:i/>
        </w:rPr>
        <w:t>Биржевых облигаций</w:t>
      </w:r>
      <w:r w:rsidRPr="004A0E13">
        <w:rPr>
          <w:rStyle w:val="SUBST"/>
          <w:bCs/>
          <w:iCs/>
        </w:rPr>
        <w:t xml:space="preserve"> (при его наличии);</w:t>
      </w:r>
    </w:p>
    <w:p w14:paraId="5C442D0B" w14:textId="77777777" w:rsidR="00A54C92" w:rsidRPr="004A0E13" w:rsidRDefault="00A54C92" w:rsidP="00B52206">
      <w:pPr>
        <w:numPr>
          <w:ilvl w:val="0"/>
          <w:numId w:val="18"/>
        </w:numPr>
        <w:tabs>
          <w:tab w:val="clear" w:pos="360"/>
          <w:tab w:val="num" w:pos="540"/>
        </w:tabs>
        <w:ind w:left="0" w:firstLine="539"/>
        <w:jc w:val="both"/>
        <w:rPr>
          <w:b/>
          <w:i/>
        </w:rPr>
      </w:pPr>
      <w:r w:rsidRPr="004A0E13">
        <w:rPr>
          <w:b/>
          <w:i/>
        </w:rPr>
        <w:t>налоговый статус владельца Биржевых облигаций;</w:t>
      </w:r>
    </w:p>
    <w:p w14:paraId="3E80F2C3" w14:textId="77777777" w:rsidR="00A54C92" w:rsidRPr="004A0E13" w:rsidRDefault="00A54C92" w:rsidP="00B52206">
      <w:pPr>
        <w:ind w:firstLine="539"/>
        <w:jc w:val="both"/>
        <w:rPr>
          <w:b/>
          <w:i/>
        </w:rPr>
      </w:pPr>
      <w:r w:rsidRPr="004A0E13">
        <w:rPr>
          <w:b/>
          <w:i/>
        </w:rPr>
        <w:t>в случае если владельцем Биржевых облигаций является юридическое лицо – нерезидент, то дополнительно также указывается:</w:t>
      </w:r>
    </w:p>
    <w:p w14:paraId="73EDEEAA" w14:textId="77777777" w:rsidR="00A54C92" w:rsidRPr="004A0E13" w:rsidRDefault="00A54C92" w:rsidP="00B52206">
      <w:pPr>
        <w:numPr>
          <w:ilvl w:val="0"/>
          <w:numId w:val="18"/>
        </w:numPr>
        <w:tabs>
          <w:tab w:val="clear" w:pos="360"/>
          <w:tab w:val="num" w:pos="540"/>
        </w:tabs>
        <w:ind w:left="0" w:firstLine="539"/>
        <w:jc w:val="both"/>
        <w:rPr>
          <w:b/>
          <w:i/>
        </w:rPr>
      </w:pPr>
      <w:r w:rsidRPr="004A0E13">
        <w:rPr>
          <w:b/>
          <w:i/>
        </w:rPr>
        <w:t>код иностранной организации (КИО) (при его наличии);</w:t>
      </w:r>
    </w:p>
    <w:p w14:paraId="09E9E912" w14:textId="77777777" w:rsidR="00A54C92" w:rsidRPr="004A0E13" w:rsidRDefault="00A54C92" w:rsidP="00B52206">
      <w:pPr>
        <w:numPr>
          <w:ilvl w:val="0"/>
          <w:numId w:val="18"/>
        </w:numPr>
        <w:tabs>
          <w:tab w:val="clear" w:pos="360"/>
          <w:tab w:val="num" w:pos="540"/>
        </w:tabs>
        <w:ind w:left="0" w:firstLine="539"/>
        <w:jc w:val="both"/>
        <w:rPr>
          <w:b/>
          <w:i/>
        </w:rPr>
      </w:pPr>
      <w:r w:rsidRPr="004A0E13">
        <w:rPr>
          <w:b/>
          <w:i/>
        </w:rPr>
        <w:t>код причины постановки на учет (КПП) (при его наличии);</w:t>
      </w:r>
    </w:p>
    <w:p w14:paraId="6D9F0E02" w14:textId="77777777" w:rsidR="00A54C92" w:rsidRPr="004A0E13" w:rsidRDefault="00A54C92" w:rsidP="00B52206">
      <w:pPr>
        <w:ind w:firstLine="539"/>
        <w:jc w:val="both"/>
        <w:rPr>
          <w:b/>
          <w:i/>
        </w:rPr>
      </w:pPr>
      <w:r w:rsidRPr="004A0E13">
        <w:rPr>
          <w:b/>
          <w:i/>
        </w:rPr>
        <w:t>в случае если владельцем Биржевых облигаций является физическое лицо, то дополнительно также указывается:</w:t>
      </w:r>
    </w:p>
    <w:p w14:paraId="09E964F5" w14:textId="77777777" w:rsidR="00A54C92" w:rsidRPr="004A0E13" w:rsidRDefault="00A54C92" w:rsidP="00B52206">
      <w:pPr>
        <w:numPr>
          <w:ilvl w:val="0"/>
          <w:numId w:val="18"/>
        </w:numPr>
        <w:tabs>
          <w:tab w:val="clear" w:pos="360"/>
          <w:tab w:val="num" w:pos="540"/>
        </w:tabs>
        <w:ind w:left="0" w:firstLine="539"/>
        <w:jc w:val="both"/>
        <w:rPr>
          <w:b/>
          <w:i/>
        </w:rPr>
      </w:pPr>
      <w:r w:rsidRPr="004A0E13">
        <w:rPr>
          <w:b/>
          <w:i/>
        </w:rPr>
        <w:t>вид, номер, дата и место выдачи документа, удостоверяющего личность владельца Биржевых облигаций, наименование органа, выдавшего документ;</w:t>
      </w:r>
    </w:p>
    <w:p w14:paraId="59D2B2A4" w14:textId="77777777" w:rsidR="00A54C92" w:rsidRPr="004A0E13" w:rsidRDefault="00A54C92" w:rsidP="00B52206">
      <w:pPr>
        <w:numPr>
          <w:ilvl w:val="0"/>
          <w:numId w:val="18"/>
        </w:numPr>
        <w:tabs>
          <w:tab w:val="clear" w:pos="360"/>
          <w:tab w:val="num" w:pos="540"/>
        </w:tabs>
        <w:ind w:left="0" w:firstLine="539"/>
        <w:jc w:val="both"/>
        <w:rPr>
          <w:b/>
          <w:i/>
        </w:rPr>
      </w:pPr>
      <w:r w:rsidRPr="004A0E13">
        <w:rPr>
          <w:b/>
          <w:i/>
        </w:rPr>
        <w:t>номер свидетельства государственного пенсионного страхования владельца Биржевых облигаций (при его наличии);</w:t>
      </w:r>
    </w:p>
    <w:p w14:paraId="031C1ACB" w14:textId="77777777" w:rsidR="00A54C92" w:rsidRPr="004A0E13" w:rsidRDefault="00A54C92" w:rsidP="00B52206">
      <w:pPr>
        <w:numPr>
          <w:ilvl w:val="0"/>
          <w:numId w:val="18"/>
        </w:numPr>
        <w:tabs>
          <w:tab w:val="clear" w:pos="360"/>
          <w:tab w:val="num" w:pos="540"/>
        </w:tabs>
        <w:ind w:left="0" w:firstLine="539"/>
        <w:jc w:val="both"/>
        <w:rPr>
          <w:b/>
          <w:i/>
        </w:rPr>
      </w:pPr>
      <w:r w:rsidRPr="004A0E13">
        <w:rPr>
          <w:b/>
          <w:i/>
        </w:rPr>
        <w:t>число, месяц и год рождения владельца Биржевых облигаций.</w:t>
      </w:r>
    </w:p>
    <w:p w14:paraId="683C8FB9" w14:textId="77777777" w:rsidR="00A54C92" w:rsidRPr="004A0E13" w:rsidRDefault="00A54C92" w:rsidP="00B52206">
      <w:pPr>
        <w:autoSpaceDE w:val="0"/>
        <w:autoSpaceDN w:val="0"/>
        <w:ind w:firstLine="539"/>
        <w:jc w:val="both"/>
        <w:rPr>
          <w:b/>
          <w:bCs/>
          <w:i/>
          <w:iCs/>
        </w:rPr>
      </w:pPr>
      <w:r w:rsidRPr="004A0E13">
        <w:rPr>
          <w:b/>
          <w:bCs/>
          <w:i/>
          <w:iCs/>
        </w:rPr>
        <w:t>В случае если владельцем Биржевых облигаций является физическое лицо:</w:t>
      </w:r>
    </w:p>
    <w:p w14:paraId="76628BF7" w14:textId="77777777" w:rsidR="00A54C92" w:rsidRPr="004A0E13" w:rsidRDefault="00A54C92" w:rsidP="00B52206">
      <w:pPr>
        <w:autoSpaceDE w:val="0"/>
        <w:autoSpaceDN w:val="0"/>
        <w:ind w:firstLine="539"/>
        <w:jc w:val="both"/>
        <w:rPr>
          <w:b/>
          <w:bCs/>
          <w:i/>
          <w:iCs/>
        </w:rPr>
      </w:pPr>
      <w:r w:rsidRPr="004A0E13">
        <w:rPr>
          <w:b/>
          <w:bCs/>
          <w:i/>
          <w:iCs/>
        </w:rPr>
        <w:t>- вид, номер, дата и место выдачи документа, удостоверяющего личность владельца Биржевых облигаций,</w:t>
      </w:r>
    </w:p>
    <w:p w14:paraId="3DA078D1" w14:textId="77777777" w:rsidR="00A54C92" w:rsidRPr="004A0E13" w:rsidRDefault="00A54C92" w:rsidP="00B52206">
      <w:pPr>
        <w:autoSpaceDE w:val="0"/>
        <w:autoSpaceDN w:val="0"/>
        <w:ind w:firstLine="539"/>
        <w:jc w:val="both"/>
        <w:rPr>
          <w:b/>
          <w:bCs/>
          <w:i/>
          <w:iCs/>
        </w:rPr>
      </w:pPr>
      <w:r w:rsidRPr="004A0E13">
        <w:rPr>
          <w:b/>
          <w:bCs/>
          <w:i/>
          <w:iCs/>
        </w:rPr>
        <w:t>- наименование органа, выдавшего документ;</w:t>
      </w:r>
    </w:p>
    <w:p w14:paraId="5047CDF4" w14:textId="77777777" w:rsidR="00A54C92" w:rsidRPr="004A0E13" w:rsidRDefault="00A54C92" w:rsidP="00B52206">
      <w:pPr>
        <w:autoSpaceDE w:val="0"/>
        <w:autoSpaceDN w:val="0"/>
        <w:ind w:firstLine="539"/>
        <w:jc w:val="both"/>
        <w:rPr>
          <w:b/>
          <w:bCs/>
          <w:i/>
          <w:iCs/>
        </w:rPr>
      </w:pPr>
      <w:r w:rsidRPr="004A0E13">
        <w:rPr>
          <w:b/>
          <w:bCs/>
          <w:i/>
          <w:iCs/>
        </w:rPr>
        <w:t>- число, месяц и год рождения владельца Биржевых облигаций.</w:t>
      </w:r>
    </w:p>
    <w:p w14:paraId="6DB4F649" w14:textId="77777777" w:rsidR="00A54C92" w:rsidRPr="004A0E13" w:rsidRDefault="00A54C92" w:rsidP="00B52206">
      <w:pPr>
        <w:autoSpaceDE w:val="0"/>
        <w:autoSpaceDN w:val="0"/>
        <w:ind w:firstLine="539"/>
        <w:jc w:val="both"/>
        <w:rPr>
          <w:b/>
          <w:bCs/>
          <w:i/>
          <w:iCs/>
        </w:rPr>
      </w:pPr>
      <w:proofErr w:type="gramStart"/>
      <w:r w:rsidRPr="004A0E13">
        <w:rPr>
          <w:b/>
          <w:bCs/>
          <w:i/>
          <w:iCs/>
        </w:rPr>
        <w:t>Дополнительно к Требованию (заявлению), 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совершать действия, направленные на досрочное погашение Биржевых облигаций, предварительно запросив у владельца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roofErr w:type="gramEnd"/>
    </w:p>
    <w:p w14:paraId="525936E5" w14:textId="77777777" w:rsidR="00A54C92" w:rsidRPr="004A0E13" w:rsidRDefault="00A54C92" w:rsidP="005A38CF">
      <w:pPr>
        <w:autoSpaceDE w:val="0"/>
        <w:autoSpaceDN w:val="0"/>
        <w:ind w:firstLine="539"/>
        <w:jc w:val="both"/>
        <w:rPr>
          <w:b/>
          <w:bCs/>
          <w:i/>
          <w:iCs/>
        </w:rPr>
      </w:pPr>
      <w:r w:rsidRPr="004A0E13">
        <w:rPr>
          <w:b/>
          <w:bCs/>
          <w:i/>
          <w:iCs/>
        </w:rPr>
        <w:t>а) в случае если владельцем Биржевых облигаций является юридическое лицо-нерезидент:</w:t>
      </w:r>
    </w:p>
    <w:p w14:paraId="439BCA14" w14:textId="77777777" w:rsidR="00A54C92" w:rsidRPr="004A0E13" w:rsidRDefault="00A54C92" w:rsidP="005A38CF">
      <w:pPr>
        <w:autoSpaceDE w:val="0"/>
        <w:autoSpaceDN w:val="0"/>
        <w:ind w:firstLine="539"/>
        <w:jc w:val="both"/>
        <w:rPr>
          <w:b/>
          <w:bCs/>
          <w:i/>
          <w:iCs/>
        </w:rPr>
      </w:pPr>
      <w:r w:rsidRPr="004A0E13">
        <w:rPr>
          <w:b/>
          <w:bCs/>
          <w:i/>
          <w:iCs/>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w:t>
      </w:r>
      <w:proofErr w:type="gramStart"/>
      <w:r w:rsidRPr="004A0E13">
        <w:rPr>
          <w:b/>
          <w:bCs/>
          <w:i/>
          <w:iCs/>
        </w:rPr>
        <w:t>,</w:t>
      </w:r>
      <w:proofErr w:type="gramEnd"/>
      <w:r w:rsidRPr="004A0E13">
        <w:rPr>
          <w:b/>
          <w:bCs/>
          <w:i/>
          <w:iCs/>
        </w:rPr>
        <w:t xml:space="preserve"> если данное подтверждение составлено на иностранном языке, предоставляется также перевод на русский язык</w:t>
      </w:r>
      <w:r w:rsidRPr="004A0E13">
        <w:rPr>
          <w:b/>
          <w:bCs/>
          <w:i/>
          <w:iCs/>
          <w:vertAlign w:val="superscript"/>
        </w:rPr>
        <w:footnoteReference w:id="2"/>
      </w:r>
      <w:r w:rsidRPr="004A0E13">
        <w:rPr>
          <w:b/>
          <w:bCs/>
          <w:i/>
          <w:iCs/>
        </w:rPr>
        <w:t>;</w:t>
      </w:r>
    </w:p>
    <w:p w14:paraId="4AA447C4" w14:textId="77777777" w:rsidR="00A54C92" w:rsidRPr="004A0E13" w:rsidRDefault="00A54C92" w:rsidP="005A38CF">
      <w:pPr>
        <w:autoSpaceDE w:val="0"/>
        <w:autoSpaceDN w:val="0"/>
        <w:adjustRightInd w:val="0"/>
        <w:ind w:firstLine="540"/>
        <w:jc w:val="both"/>
        <w:rPr>
          <w:b/>
          <w:bCs/>
          <w:i/>
          <w:iCs/>
          <w:lang w:eastAsia="ru-RU"/>
        </w:rPr>
      </w:pPr>
      <w:r w:rsidRPr="004A0E13">
        <w:rPr>
          <w:b/>
          <w:bCs/>
          <w:i/>
          <w:iCs/>
        </w:rPr>
        <w:lastRenderedPageBreak/>
        <w:t xml:space="preserve">- </w:t>
      </w:r>
      <w:r w:rsidRPr="004A0E13">
        <w:rPr>
          <w:b/>
          <w:bCs/>
          <w:i/>
          <w:iCs/>
          <w:lang w:eastAsia="ru-RU"/>
        </w:rPr>
        <w:t>подтверждение того, что юридическое лицо-нерезидент имеет фактическое право на получение дохода по Биржевым облигациям</w:t>
      </w:r>
      <w:r w:rsidRPr="004A0E13">
        <w:rPr>
          <w:rStyle w:val="ab"/>
          <w:b/>
          <w:bCs/>
          <w:i/>
          <w:iCs/>
          <w:lang w:eastAsia="ru-RU"/>
        </w:rPr>
        <w:footnoteReference w:id="3"/>
      </w:r>
      <w:r w:rsidRPr="004A0E13">
        <w:rPr>
          <w:b/>
          <w:bCs/>
          <w:i/>
          <w:iCs/>
        </w:rPr>
        <w:t>.</w:t>
      </w:r>
    </w:p>
    <w:p w14:paraId="1B6216A0" w14:textId="77777777" w:rsidR="00A54C92" w:rsidRPr="004A0E13" w:rsidRDefault="00A54C92" w:rsidP="00B52206">
      <w:pPr>
        <w:autoSpaceDE w:val="0"/>
        <w:autoSpaceDN w:val="0"/>
        <w:ind w:firstLine="539"/>
        <w:jc w:val="both"/>
        <w:rPr>
          <w:b/>
          <w:bCs/>
          <w:i/>
          <w:iCs/>
        </w:rPr>
      </w:pPr>
    </w:p>
    <w:p w14:paraId="1D0ACB99" w14:textId="77777777" w:rsidR="00A54C92" w:rsidRPr="004A0E13" w:rsidRDefault="00A54C92" w:rsidP="00B52206">
      <w:pPr>
        <w:autoSpaceDE w:val="0"/>
        <w:autoSpaceDN w:val="0"/>
        <w:ind w:firstLine="539"/>
        <w:jc w:val="both"/>
        <w:rPr>
          <w:b/>
          <w:bCs/>
          <w:i/>
          <w:iCs/>
        </w:rPr>
      </w:pPr>
      <w:r w:rsidRPr="004A0E13">
        <w:rPr>
          <w:b/>
          <w:bCs/>
          <w:i/>
          <w:iCs/>
        </w:rPr>
        <w:t xml:space="preserve">б) в случае, если получателем дохода по Биржевым облигациям будет постоянное представительство юридического лица-нерезидента: </w:t>
      </w:r>
    </w:p>
    <w:p w14:paraId="42316D65" w14:textId="77777777" w:rsidR="00A54C92" w:rsidRPr="004A0E13" w:rsidRDefault="00A54C92" w:rsidP="00B52206">
      <w:pPr>
        <w:autoSpaceDE w:val="0"/>
        <w:autoSpaceDN w:val="0"/>
        <w:ind w:firstLine="539"/>
        <w:jc w:val="both"/>
        <w:rPr>
          <w:b/>
          <w:bCs/>
          <w:i/>
          <w:iCs/>
        </w:rPr>
      </w:pPr>
      <w:r w:rsidRPr="004A0E13">
        <w:rPr>
          <w:b/>
          <w:bCs/>
          <w:i/>
          <w:iCs/>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14:paraId="7D3E9A19" w14:textId="77777777" w:rsidR="00A54C92" w:rsidRPr="004A0E13" w:rsidRDefault="00A54C92" w:rsidP="00B52206">
      <w:pPr>
        <w:autoSpaceDE w:val="0"/>
        <w:autoSpaceDN w:val="0"/>
        <w:ind w:firstLine="539"/>
        <w:jc w:val="both"/>
        <w:rPr>
          <w:b/>
          <w:bCs/>
          <w:i/>
          <w:iCs/>
        </w:rPr>
      </w:pPr>
    </w:p>
    <w:p w14:paraId="65AAAC30" w14:textId="77777777" w:rsidR="00A54C92" w:rsidRPr="004A0E13" w:rsidRDefault="00A54C92" w:rsidP="00B52206">
      <w:pPr>
        <w:pStyle w:val="Header11"/>
        <w:rPr>
          <w:b/>
          <w:bCs/>
          <w:i/>
          <w:iCs/>
          <w:szCs w:val="22"/>
        </w:rPr>
      </w:pPr>
      <w:r w:rsidRPr="004A0E13">
        <w:rPr>
          <w:b/>
          <w:bCs/>
          <w:i/>
          <w:iCs/>
          <w:szCs w:val="22"/>
        </w:rPr>
        <w:t>в) в случае если владельцем Биржевых облигаций является физическое лицо-нерезидент:</w:t>
      </w:r>
    </w:p>
    <w:p w14:paraId="5F9C980F" w14:textId="77777777" w:rsidR="00A54C92" w:rsidRPr="004A0E13" w:rsidRDefault="00A54C92" w:rsidP="00B52206">
      <w:pPr>
        <w:pStyle w:val="Header11"/>
        <w:rPr>
          <w:b/>
          <w:bCs/>
          <w:i/>
          <w:iCs/>
          <w:szCs w:val="22"/>
        </w:rPr>
      </w:pPr>
    </w:p>
    <w:p w14:paraId="15826380" w14:textId="77777777" w:rsidR="00A54C92" w:rsidRPr="004A0E13" w:rsidRDefault="00A54C92" w:rsidP="00B52206">
      <w:pPr>
        <w:pStyle w:val="Header11"/>
        <w:rPr>
          <w:b/>
          <w:bCs/>
          <w:i/>
          <w:iCs/>
          <w:szCs w:val="22"/>
        </w:rPr>
      </w:pPr>
      <w:r w:rsidRPr="004A0E13">
        <w:rPr>
          <w:b/>
          <w:bCs/>
          <w:i/>
          <w:iCs/>
          <w:szCs w:val="22"/>
        </w:rPr>
        <w:t>-</w:t>
      </w:r>
      <w:r w:rsidRPr="004A0E13">
        <w:rPr>
          <w:b/>
          <w:bCs/>
          <w:i/>
          <w:iCs/>
          <w:szCs w:val="22"/>
        </w:rPr>
        <w:tab/>
        <w:t>официальное подтверждение того, что физическое лицо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w:t>
      </w:r>
    </w:p>
    <w:p w14:paraId="462FD621" w14:textId="77777777" w:rsidR="00A54C92" w:rsidRPr="004A0E13" w:rsidRDefault="00A54C92" w:rsidP="00B52206">
      <w:pPr>
        <w:pStyle w:val="Header11"/>
        <w:rPr>
          <w:b/>
          <w:bCs/>
          <w:i/>
          <w:iCs/>
          <w:szCs w:val="22"/>
        </w:rPr>
      </w:pPr>
    </w:p>
    <w:p w14:paraId="34368568" w14:textId="77777777" w:rsidR="00A54C92" w:rsidRPr="004A0E13" w:rsidRDefault="00A54C92" w:rsidP="00B52206">
      <w:pPr>
        <w:pStyle w:val="Header11"/>
        <w:rPr>
          <w:b/>
          <w:bCs/>
          <w:i/>
          <w:iCs/>
          <w:szCs w:val="22"/>
        </w:rPr>
      </w:pPr>
      <w:r w:rsidRPr="004A0E13">
        <w:rPr>
          <w:b/>
          <w:bCs/>
          <w:i/>
          <w:iCs/>
          <w:szCs w:val="22"/>
        </w:rPr>
        <w:t>-</w:t>
      </w:r>
      <w:r w:rsidRPr="004A0E13">
        <w:rPr>
          <w:b/>
          <w:bCs/>
          <w:i/>
          <w:iCs/>
          <w:szCs w:val="22"/>
        </w:rPr>
        <w:tab/>
        <w:t>официальное подтверждение того, что иностранное физическое лицо находится на территории Российской Федерации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Российской Федерации для целей налогообложения доходов.</w:t>
      </w:r>
    </w:p>
    <w:p w14:paraId="2AA8C352" w14:textId="77777777" w:rsidR="00A54C92" w:rsidRPr="004A0E13" w:rsidRDefault="00A54C92" w:rsidP="00B52206">
      <w:pPr>
        <w:pStyle w:val="Header11"/>
        <w:rPr>
          <w:b/>
          <w:bCs/>
          <w:i/>
          <w:iCs/>
          <w:szCs w:val="22"/>
        </w:rPr>
      </w:pPr>
    </w:p>
    <w:p w14:paraId="2759E0C8" w14:textId="77777777" w:rsidR="00A54C92" w:rsidRPr="004A0E13" w:rsidRDefault="00A54C92" w:rsidP="00B52206">
      <w:pPr>
        <w:autoSpaceDE w:val="0"/>
        <w:autoSpaceDN w:val="0"/>
        <w:ind w:firstLine="539"/>
        <w:jc w:val="both"/>
        <w:rPr>
          <w:b/>
          <w:bCs/>
          <w:i/>
          <w:iCs/>
        </w:rPr>
      </w:pPr>
      <w:proofErr w:type="gramStart"/>
      <w:r w:rsidRPr="004A0E13">
        <w:rPr>
          <w:b/>
          <w:bCs/>
          <w:i/>
          <w:iCs/>
        </w:rPr>
        <w:t>г) Российским гражданам – владельцам Биржевых облигаций</w:t>
      </w:r>
      <w:r w:rsidR="00994D38" w:rsidRPr="004A0E13">
        <w:rPr>
          <w:b/>
          <w:bCs/>
          <w:i/>
          <w:iCs/>
        </w:rPr>
        <w:t>,</w:t>
      </w:r>
      <w:r w:rsidRPr="004A0E13">
        <w:rPr>
          <w:b/>
          <w:bCs/>
          <w:i/>
          <w:iCs/>
        </w:rPr>
        <w:t xml:space="preserve">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roofErr w:type="gramEnd"/>
    </w:p>
    <w:p w14:paraId="3E1110C7" w14:textId="77777777" w:rsidR="00A54C92" w:rsidRPr="004A0E13" w:rsidRDefault="00A54C92" w:rsidP="00B52206">
      <w:pPr>
        <w:autoSpaceDE w:val="0"/>
        <w:autoSpaceDN w:val="0"/>
        <w:ind w:firstLine="539"/>
        <w:jc w:val="both"/>
        <w:rPr>
          <w:b/>
          <w:bCs/>
          <w:i/>
          <w:iCs/>
        </w:rPr>
      </w:pPr>
      <w:r w:rsidRPr="004A0E13">
        <w:rPr>
          <w:b/>
          <w:bCs/>
          <w:i/>
          <w:iCs/>
        </w:rPr>
        <w:t>В случае непредставления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14:paraId="2FBD7E02" w14:textId="77777777" w:rsidR="00A54C92" w:rsidRPr="004A0E13" w:rsidRDefault="00A54C92" w:rsidP="00B52206">
      <w:pPr>
        <w:autoSpaceDE w:val="0"/>
        <w:autoSpaceDN w:val="0"/>
        <w:ind w:firstLine="539"/>
        <w:jc w:val="both"/>
        <w:rPr>
          <w:b/>
          <w:i/>
        </w:rPr>
      </w:pPr>
      <w:r w:rsidRPr="004A0E13">
        <w:rPr>
          <w:b/>
          <w:i/>
        </w:rPr>
        <w:t>Требование (заявление), содержащее положения о выплате наличных денег, не удовлетворяется.</w:t>
      </w:r>
    </w:p>
    <w:p w14:paraId="1397D2CB" w14:textId="77777777" w:rsidR="00A54C92" w:rsidRPr="004A0E13" w:rsidRDefault="00A54C92" w:rsidP="00B52206">
      <w:pPr>
        <w:autoSpaceDE w:val="0"/>
        <w:autoSpaceDN w:val="0"/>
        <w:ind w:firstLine="539"/>
        <w:jc w:val="both"/>
        <w:rPr>
          <w:b/>
          <w:bCs/>
          <w:i/>
          <w:iCs/>
        </w:rPr>
      </w:pPr>
      <w:r w:rsidRPr="004A0E13">
        <w:rPr>
          <w:b/>
          <w:bCs/>
          <w:i/>
          <w:iCs/>
        </w:rPr>
        <w:t>Эмитент не несет обязательств по досрочному погашению Биржевых облигаций по отношению:</w:t>
      </w:r>
    </w:p>
    <w:p w14:paraId="427E74D6" w14:textId="77777777" w:rsidR="00A54C92" w:rsidRPr="004A0E13" w:rsidRDefault="00A54C92" w:rsidP="00B52206">
      <w:pPr>
        <w:autoSpaceDE w:val="0"/>
        <w:autoSpaceDN w:val="0"/>
        <w:ind w:firstLine="539"/>
        <w:jc w:val="both"/>
        <w:rPr>
          <w:b/>
          <w:bCs/>
          <w:i/>
          <w:iCs/>
        </w:rPr>
      </w:pPr>
      <w:r w:rsidRPr="004A0E13">
        <w:rPr>
          <w:b/>
          <w:bCs/>
          <w:i/>
          <w:iCs/>
        </w:rPr>
        <w:t>- к лицам, не представившим в указанный срок свои Требования (заявления);</w:t>
      </w:r>
    </w:p>
    <w:p w14:paraId="08550D56" w14:textId="77777777" w:rsidR="00A54C92" w:rsidRPr="004A0E13" w:rsidRDefault="00A54C92" w:rsidP="00B52206">
      <w:pPr>
        <w:autoSpaceDE w:val="0"/>
        <w:autoSpaceDN w:val="0"/>
        <w:ind w:firstLine="539"/>
        <w:jc w:val="both"/>
        <w:rPr>
          <w:b/>
          <w:bCs/>
          <w:i/>
          <w:iCs/>
        </w:rPr>
      </w:pPr>
      <w:r w:rsidRPr="004A0E13">
        <w:rPr>
          <w:b/>
          <w:bCs/>
          <w:i/>
          <w:iCs/>
        </w:rPr>
        <w:t>- к лицам, представившим Требование (заявление), не соответствующее установленным требованиям.</w:t>
      </w:r>
    </w:p>
    <w:p w14:paraId="41ED5CAE" w14:textId="77777777" w:rsidR="00A54C92" w:rsidRPr="004A0E13" w:rsidRDefault="00A54C92" w:rsidP="00B52206">
      <w:pPr>
        <w:autoSpaceDE w:val="0"/>
        <w:autoSpaceDN w:val="0"/>
        <w:ind w:firstLine="539"/>
        <w:jc w:val="both"/>
        <w:rPr>
          <w:b/>
          <w:bCs/>
          <w:i/>
        </w:rPr>
      </w:pPr>
      <w:r w:rsidRPr="004A0E13">
        <w:rPr>
          <w:b/>
          <w:bCs/>
          <w:i/>
          <w:iCs/>
        </w:rPr>
        <w:t xml:space="preserve">В течение 2 (Двух) рабочих дней </w:t>
      </w:r>
      <w:proofErr w:type="gramStart"/>
      <w:r w:rsidRPr="004A0E13">
        <w:rPr>
          <w:b/>
          <w:bCs/>
          <w:i/>
          <w:iCs/>
        </w:rPr>
        <w:t>с даты получения</w:t>
      </w:r>
      <w:proofErr w:type="gramEnd"/>
      <w:r w:rsidRPr="004A0E13">
        <w:rPr>
          <w:b/>
          <w:bCs/>
          <w:i/>
          <w:iCs/>
        </w:rPr>
        <w:t xml:space="preserve"> вышеуказанных документов Эмитент осуществляет их проверку (далее – </w:t>
      </w:r>
      <w:r w:rsidR="00A363B3" w:rsidRPr="004A0E13">
        <w:rPr>
          <w:b/>
          <w:bCs/>
          <w:i/>
          <w:iCs/>
        </w:rPr>
        <w:t>«С</w:t>
      </w:r>
      <w:r w:rsidRPr="004A0E13">
        <w:rPr>
          <w:b/>
          <w:bCs/>
          <w:i/>
          <w:iCs/>
        </w:rPr>
        <w:t>рок рассмотрения Требования (заявления)</w:t>
      </w:r>
      <w:r w:rsidR="00A363B3" w:rsidRPr="004A0E13">
        <w:rPr>
          <w:b/>
          <w:bCs/>
          <w:i/>
          <w:iCs/>
        </w:rPr>
        <w:t>»</w:t>
      </w:r>
      <w:r w:rsidRPr="004A0E13">
        <w:rPr>
          <w:b/>
          <w:bCs/>
          <w:i/>
          <w:iCs/>
        </w:rPr>
        <w:t xml:space="preserve">). </w:t>
      </w:r>
    </w:p>
    <w:p w14:paraId="4A096124" w14:textId="77777777" w:rsidR="00A54C92" w:rsidRPr="004A0E13" w:rsidRDefault="00A54C92" w:rsidP="00B52206">
      <w:pPr>
        <w:autoSpaceDE w:val="0"/>
        <w:autoSpaceDN w:val="0"/>
        <w:ind w:firstLine="539"/>
        <w:jc w:val="both"/>
        <w:rPr>
          <w:b/>
          <w:bCs/>
          <w:i/>
          <w:iCs/>
          <w:lang w:eastAsia="ru-RU"/>
        </w:rPr>
      </w:pPr>
      <w:r w:rsidRPr="004A0E13">
        <w:rPr>
          <w:b/>
          <w:bCs/>
          <w:i/>
          <w:iCs/>
          <w:lang w:eastAsia="ru-RU"/>
        </w:rPr>
        <w:t xml:space="preserve">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w:t>
      </w:r>
      <w:proofErr w:type="gramStart"/>
      <w:r w:rsidRPr="004A0E13">
        <w:rPr>
          <w:b/>
          <w:bCs/>
          <w:i/>
          <w:iCs/>
          <w:lang w:eastAsia="ru-RU"/>
        </w:rPr>
        <w:t>решении</w:t>
      </w:r>
      <w:proofErr w:type="gramEnd"/>
      <w:r w:rsidRPr="004A0E13">
        <w:rPr>
          <w:b/>
          <w:bCs/>
          <w:i/>
          <w:iCs/>
          <w:lang w:eastAsia="ru-RU"/>
        </w:rPr>
        <w:t xml:space="preserve"> об удовлетворении либо об отказе в удовлетворении (с указанием оснований) Требования (заявления) владельца Биржевых облигаций или лица, уполномоченного владельцем </w:t>
      </w:r>
      <w:r w:rsidRPr="004A0E13">
        <w:rPr>
          <w:b/>
          <w:bCs/>
          <w:i/>
          <w:iCs/>
          <w:lang w:eastAsia="ru-RU"/>
        </w:rPr>
        <w:lastRenderedPageBreak/>
        <w:t>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w:t>
      </w:r>
    </w:p>
    <w:p w14:paraId="64E08B6D" w14:textId="77777777" w:rsidR="00A54C92" w:rsidRPr="004A0E13" w:rsidRDefault="00A54C92" w:rsidP="00B52206">
      <w:pPr>
        <w:autoSpaceDE w:val="0"/>
        <w:autoSpaceDN w:val="0"/>
        <w:ind w:firstLine="539"/>
        <w:jc w:val="both"/>
        <w:rPr>
          <w:b/>
          <w:bCs/>
          <w:i/>
          <w:iCs/>
        </w:rPr>
      </w:pPr>
      <w:r w:rsidRPr="004A0E13">
        <w:rPr>
          <w:b/>
          <w:bCs/>
          <w:i/>
          <w:iCs/>
        </w:rPr>
        <w:t>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w:t>
      </w:r>
    </w:p>
    <w:p w14:paraId="1551BD47" w14:textId="77777777" w:rsidR="00A54C92" w:rsidRPr="004A0E13" w:rsidRDefault="00A54C92" w:rsidP="00B52206">
      <w:pPr>
        <w:autoSpaceDE w:val="0"/>
        <w:autoSpaceDN w:val="0"/>
        <w:ind w:firstLine="539"/>
        <w:jc w:val="both"/>
        <w:rPr>
          <w:b/>
          <w:bCs/>
          <w:i/>
          <w:iCs/>
        </w:rPr>
      </w:pPr>
      <w:r w:rsidRPr="004A0E13">
        <w:rPr>
          <w:b/>
          <w:bCs/>
          <w:i/>
          <w:iCs/>
        </w:rPr>
        <w:t xml:space="preserve">В случае принятия решения Эмитентом об удовлетворении Требования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осуществляется по встречным поручениям с контролем расчетов по денежным средствам. </w:t>
      </w:r>
    </w:p>
    <w:p w14:paraId="7BD6F6C0" w14:textId="77777777" w:rsidR="00A54C92" w:rsidRPr="004A0E13" w:rsidRDefault="00A54C92" w:rsidP="00E03824">
      <w:pPr>
        <w:autoSpaceDE w:val="0"/>
        <w:autoSpaceDN w:val="0"/>
        <w:ind w:firstLine="539"/>
        <w:jc w:val="both"/>
        <w:rPr>
          <w:b/>
          <w:bCs/>
          <w:i/>
          <w:iCs/>
          <w:lang w:eastAsia="ru-RU"/>
        </w:rPr>
      </w:pPr>
      <w:proofErr w:type="gramStart"/>
      <w:r w:rsidRPr="004A0E13">
        <w:rPr>
          <w:b/>
          <w:bCs/>
          <w:i/>
          <w:iCs/>
          <w:lang w:eastAsia="ru-RU"/>
        </w:rPr>
        <w:t>Для осуществления указанного перевода 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 и указывает в Уведомлении об удовлетворении Требования</w:t>
      </w:r>
      <w:proofErr w:type="gramEnd"/>
      <w:r w:rsidRPr="004A0E13">
        <w:rPr>
          <w:b/>
          <w:bCs/>
          <w:i/>
          <w:iCs/>
          <w:lang w:eastAsia="ru-RU"/>
        </w:rPr>
        <w:t xml:space="preserve"> (заявления) реквизиты, необходимые для заполнения поручения депо по форме, установленной для перевода ценных бумаг с контролем расчетов по денежным средствам.</w:t>
      </w:r>
    </w:p>
    <w:p w14:paraId="00C5192B" w14:textId="77777777" w:rsidR="00A54C92" w:rsidRPr="004A0E13" w:rsidRDefault="00A54C92" w:rsidP="00B52206">
      <w:pPr>
        <w:autoSpaceDE w:val="0"/>
        <w:autoSpaceDN w:val="0"/>
        <w:ind w:firstLine="539"/>
        <w:jc w:val="both"/>
        <w:rPr>
          <w:b/>
          <w:bCs/>
          <w:i/>
          <w:iCs/>
          <w:lang w:eastAsia="ru-RU"/>
        </w:rPr>
      </w:pPr>
      <w:proofErr w:type="gramStart"/>
      <w:r w:rsidRPr="004A0E13">
        <w:rPr>
          <w:b/>
          <w:bCs/>
          <w:i/>
          <w:iCs/>
          <w:lang w:eastAsia="ru-RU"/>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w:t>
      </w:r>
      <w:proofErr w:type="gramEnd"/>
      <w:r w:rsidRPr="004A0E13">
        <w:rPr>
          <w:b/>
          <w:bCs/>
          <w:i/>
          <w:iCs/>
          <w:lang w:eastAsia="ru-RU"/>
        </w:rPr>
        <w:t xml:space="preserve">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w:t>
      </w:r>
    </w:p>
    <w:p w14:paraId="24632C03" w14:textId="77777777" w:rsidR="00A54C92" w:rsidRPr="004A0E13" w:rsidRDefault="00A54C92" w:rsidP="00B52206">
      <w:pPr>
        <w:autoSpaceDE w:val="0"/>
        <w:autoSpaceDN w:val="0"/>
        <w:ind w:firstLine="539"/>
        <w:jc w:val="both"/>
        <w:rPr>
          <w:b/>
          <w:bCs/>
          <w:i/>
          <w:iCs/>
          <w:lang w:eastAsia="ru-RU"/>
        </w:rPr>
      </w:pPr>
      <w:proofErr w:type="gramStart"/>
      <w:r w:rsidRPr="004A0E13">
        <w:rPr>
          <w:b/>
          <w:bCs/>
          <w:i/>
          <w:iCs/>
          <w:lang w:eastAsia="ru-RU"/>
        </w:rPr>
        <w:t>Владелец Биржевых облигаций или его уполномоченное лицо после получения уведомления об удовлетворении Требования подает в НРД поручение по форме, установленной для перевода ценных бумаг с контролем расчетов по денежным средствам на перевод Биржевых облигаций со своего счета депо в НРД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w:t>
      </w:r>
      <w:proofErr w:type="gramEnd"/>
    </w:p>
    <w:p w14:paraId="0B9C3B12" w14:textId="77777777" w:rsidR="00A54C92" w:rsidRPr="004A0E13" w:rsidRDefault="00A54C92" w:rsidP="00B52206">
      <w:pPr>
        <w:autoSpaceDE w:val="0"/>
        <w:autoSpaceDN w:val="0"/>
        <w:ind w:firstLine="539"/>
        <w:jc w:val="both"/>
        <w:rPr>
          <w:b/>
          <w:bCs/>
          <w:i/>
          <w:iCs/>
        </w:rPr>
      </w:pPr>
      <w:r w:rsidRPr="004A0E13">
        <w:rPr>
          <w:b/>
          <w:bCs/>
          <w:i/>
          <w:iCs/>
          <w:lang w:eastAsia="ru-RU"/>
        </w:rPr>
        <w:t>В поручениях депо на перевод ценных бумаг с контролем расчетов по денежным средствам  и в платежном поручении на перевод денежных сре</w:t>
      </w:r>
      <w:proofErr w:type="gramStart"/>
      <w:r w:rsidRPr="004A0E13">
        <w:rPr>
          <w:b/>
          <w:bCs/>
          <w:i/>
          <w:iCs/>
          <w:lang w:eastAsia="ru-RU"/>
        </w:rPr>
        <w:t>дств ст</w:t>
      </w:r>
      <w:proofErr w:type="gramEnd"/>
      <w:r w:rsidRPr="004A0E13">
        <w:rPr>
          <w:b/>
          <w:bCs/>
          <w:i/>
          <w:iCs/>
          <w:lang w:eastAsia="ru-RU"/>
        </w:rPr>
        <w:t>ороны должны указать одинаковую дату исполнения в пределах установленного действующим законодательством Российской Федерации срока исполнения Эмитентом обязательства по досрочному погашению</w:t>
      </w:r>
      <w:r w:rsidRPr="004A0E13">
        <w:rPr>
          <w:b/>
          <w:bCs/>
          <w:i/>
          <w:iCs/>
        </w:rPr>
        <w:t xml:space="preserve"> Биржевых облигаций.</w:t>
      </w:r>
    </w:p>
    <w:p w14:paraId="0392E790" w14:textId="77777777" w:rsidR="00A54C92" w:rsidRPr="004A0E13" w:rsidRDefault="00A54C92" w:rsidP="00B52206">
      <w:pPr>
        <w:autoSpaceDE w:val="0"/>
        <w:autoSpaceDN w:val="0"/>
        <w:ind w:firstLine="539"/>
        <w:jc w:val="both"/>
        <w:rPr>
          <w:b/>
          <w:bCs/>
          <w:i/>
          <w:iCs/>
        </w:rPr>
      </w:pPr>
    </w:p>
    <w:p w14:paraId="35CA3C1E" w14:textId="77777777" w:rsidR="00A54C92" w:rsidRPr="004A0E13" w:rsidRDefault="00A54C92" w:rsidP="00B52206">
      <w:pPr>
        <w:autoSpaceDE w:val="0"/>
        <w:autoSpaceDN w:val="0"/>
        <w:ind w:firstLine="539"/>
        <w:jc w:val="both"/>
        <w:rPr>
          <w:b/>
          <w:i/>
        </w:rPr>
      </w:pPr>
      <w:r w:rsidRPr="004A0E13">
        <w:rPr>
          <w:b/>
          <w:i/>
        </w:rPr>
        <w:t>Досрочное погашение осуществляется в отношении всех поступивших Требований (заявлений) о досрочном погашении Биржевых облигаций, удовлетворяющих требованиям, указанным выше в данном пункте.</w:t>
      </w:r>
    </w:p>
    <w:p w14:paraId="2A7120F5" w14:textId="77777777" w:rsidR="00A54C92" w:rsidRPr="004A0E13" w:rsidRDefault="00A54C92" w:rsidP="00B52206">
      <w:pPr>
        <w:autoSpaceDE w:val="0"/>
        <w:autoSpaceDN w:val="0"/>
        <w:ind w:firstLine="539"/>
        <w:jc w:val="both"/>
        <w:rPr>
          <w:b/>
          <w:i/>
        </w:rPr>
      </w:pPr>
      <w:r w:rsidRPr="004A0E13">
        <w:rPr>
          <w:b/>
          <w:i/>
        </w:rPr>
        <w:t>Биржевые облигации, погашенные Эмитентом досрочно, не могут быть выпущены в обращение.</w:t>
      </w:r>
    </w:p>
    <w:p w14:paraId="510A0EE6" w14:textId="77777777" w:rsidR="00A54C92" w:rsidRPr="004A0E13" w:rsidRDefault="00A54C92" w:rsidP="00B52206">
      <w:pPr>
        <w:autoSpaceDE w:val="0"/>
        <w:autoSpaceDN w:val="0"/>
        <w:ind w:firstLine="539"/>
        <w:jc w:val="both"/>
        <w:rPr>
          <w:b/>
          <w:bCs/>
          <w:i/>
          <w:iCs/>
        </w:rPr>
      </w:pPr>
    </w:p>
    <w:p w14:paraId="09EA7ABB" w14:textId="77777777" w:rsidR="00A54C92" w:rsidRPr="004A0E13" w:rsidRDefault="00A54C92" w:rsidP="00B52206">
      <w:pPr>
        <w:autoSpaceDE w:val="0"/>
        <w:autoSpaceDN w:val="0"/>
        <w:adjustRightInd w:val="0"/>
        <w:ind w:firstLine="539"/>
        <w:jc w:val="both"/>
        <w:rPr>
          <w:lang w:eastAsia="ru-RU"/>
        </w:rPr>
      </w:pPr>
      <w:r w:rsidRPr="004A0E13">
        <w:rPr>
          <w:lang w:eastAsia="ru-RU"/>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0372FE00" w14:textId="77777777" w:rsidR="00A54C92" w:rsidRPr="004A0E13" w:rsidRDefault="00A54C92" w:rsidP="00B52206">
      <w:pPr>
        <w:widowControl w:val="0"/>
        <w:autoSpaceDE w:val="0"/>
        <w:autoSpaceDN w:val="0"/>
        <w:ind w:firstLine="539"/>
        <w:jc w:val="both"/>
        <w:rPr>
          <w:b/>
          <w:bCs/>
          <w:i/>
          <w:iCs/>
        </w:rPr>
      </w:pPr>
      <w:r w:rsidRPr="004A0E13">
        <w:rPr>
          <w:b/>
          <w:bCs/>
          <w:i/>
          <w:iCs/>
        </w:rPr>
        <w:t>Эмитент раскрывает информацию об итогах досрочного погашения Биржевых облигаций (в том числе о количестве досрочно погашенных Биржевых облигаций) в сроки и порядке, предусмотренные п. 11 Программы</w:t>
      </w:r>
      <w:r w:rsidR="003B7FC4" w:rsidRPr="004A0E13">
        <w:rPr>
          <w:b/>
          <w:bCs/>
          <w:i/>
          <w:iCs/>
        </w:rPr>
        <w:t xml:space="preserve"> и п.8.11 Проспекта</w:t>
      </w:r>
      <w:r w:rsidRPr="004A0E13">
        <w:rPr>
          <w:b/>
          <w:bCs/>
          <w:i/>
          <w:iCs/>
        </w:rPr>
        <w:t xml:space="preserve">. </w:t>
      </w:r>
    </w:p>
    <w:p w14:paraId="6D8703F7" w14:textId="77777777" w:rsidR="00A54C92" w:rsidRPr="004A0E13" w:rsidRDefault="00A54C92" w:rsidP="00B52206">
      <w:pPr>
        <w:autoSpaceDE w:val="0"/>
        <w:autoSpaceDN w:val="0"/>
        <w:ind w:firstLine="539"/>
        <w:jc w:val="both"/>
      </w:pPr>
    </w:p>
    <w:p w14:paraId="6FAFFCE2" w14:textId="77777777" w:rsidR="00A54C92" w:rsidRPr="004A0E13" w:rsidRDefault="00A54C92" w:rsidP="00B52206">
      <w:pPr>
        <w:autoSpaceDE w:val="0"/>
        <w:autoSpaceDN w:val="0"/>
        <w:ind w:firstLine="539"/>
        <w:jc w:val="both"/>
      </w:pPr>
      <w:r w:rsidRPr="004A0E13">
        <w:t>Иные условия и порядок досрочного погашения облигаций:</w:t>
      </w:r>
    </w:p>
    <w:p w14:paraId="4D85685B" w14:textId="77777777" w:rsidR="00A54C92" w:rsidRPr="004A0E13" w:rsidRDefault="00A54C92" w:rsidP="00B52206">
      <w:pPr>
        <w:autoSpaceDE w:val="0"/>
        <w:autoSpaceDN w:val="0"/>
        <w:ind w:firstLine="539"/>
        <w:jc w:val="both"/>
        <w:rPr>
          <w:b/>
          <w:bCs/>
          <w:i/>
          <w:iCs/>
        </w:rPr>
      </w:pPr>
      <w:r w:rsidRPr="004A0E13">
        <w:rPr>
          <w:b/>
          <w:bCs/>
          <w:i/>
          <w:iCs/>
        </w:rPr>
        <w:t>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w:t>
      </w:r>
    </w:p>
    <w:p w14:paraId="12014773" w14:textId="77777777" w:rsidR="00A54C92" w:rsidRPr="004A0E13" w:rsidRDefault="00A54C92" w:rsidP="00B52206">
      <w:pPr>
        <w:autoSpaceDE w:val="0"/>
        <w:autoSpaceDN w:val="0"/>
        <w:ind w:firstLine="539"/>
        <w:jc w:val="both"/>
        <w:rPr>
          <w:b/>
          <w:bCs/>
          <w:i/>
          <w:iCs/>
        </w:rPr>
      </w:pPr>
      <w:proofErr w:type="gramStart"/>
      <w:r w:rsidRPr="004A0E13">
        <w:rPr>
          <w:b/>
          <w:bCs/>
          <w:i/>
          <w:iCs/>
        </w:rPr>
        <w:t xml:space="preserve">Если иной срок не предусмотрен федеральными законами,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 связывают возникновение указанного права, а если </w:t>
      </w:r>
      <w:r w:rsidRPr="004A0E13">
        <w:rPr>
          <w:b/>
          <w:bCs/>
          <w:i/>
          <w:iCs/>
        </w:rPr>
        <w:lastRenderedPageBreak/>
        <w:t>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Федерального закона от 22.04.1996 № 39-ФЗ «О рынке ценных</w:t>
      </w:r>
      <w:proofErr w:type="gramEnd"/>
      <w:r w:rsidRPr="004A0E13">
        <w:rPr>
          <w:b/>
          <w:bCs/>
          <w:i/>
          <w:iCs/>
        </w:rPr>
        <w:t xml:space="preserve"> бумаг», до даты раскрытия Эмитентом и (или) представителем владельцев Биржевых облигаций (в случае его назначения) информации об устранении нарушения.</w:t>
      </w:r>
    </w:p>
    <w:p w14:paraId="561EB8D4" w14:textId="77777777" w:rsidR="00A54C92" w:rsidRPr="004A0E13" w:rsidRDefault="00A54C92" w:rsidP="00B52206">
      <w:pPr>
        <w:autoSpaceDE w:val="0"/>
        <w:autoSpaceDN w:val="0"/>
        <w:ind w:firstLine="539"/>
        <w:jc w:val="both"/>
        <w:rPr>
          <w:b/>
          <w:bCs/>
          <w:i/>
          <w:iCs/>
        </w:rPr>
      </w:pPr>
      <w:r w:rsidRPr="004A0E13">
        <w:rPr>
          <w:b/>
          <w:bCs/>
          <w:i/>
          <w:iCs/>
        </w:rPr>
        <w:t xml:space="preserve">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не позднее 7 (Семи) рабочих дней </w:t>
      </w:r>
      <w:proofErr w:type="gramStart"/>
      <w:r w:rsidRPr="004A0E13">
        <w:rPr>
          <w:b/>
          <w:bCs/>
          <w:i/>
          <w:iCs/>
        </w:rPr>
        <w:t>с даты получения</w:t>
      </w:r>
      <w:proofErr w:type="gramEnd"/>
      <w:r w:rsidRPr="004A0E13">
        <w:rPr>
          <w:b/>
          <w:bCs/>
          <w:i/>
          <w:iCs/>
        </w:rPr>
        <w:t xml:space="preserve"> соответствующего требования.</w:t>
      </w:r>
    </w:p>
    <w:p w14:paraId="73A583BD" w14:textId="77777777" w:rsidR="00A54C92" w:rsidRPr="004A0E13" w:rsidRDefault="00A54C92" w:rsidP="00B52206">
      <w:pPr>
        <w:autoSpaceDE w:val="0"/>
        <w:autoSpaceDN w:val="0"/>
        <w:ind w:firstLine="539"/>
        <w:jc w:val="both"/>
        <w:rPr>
          <w:b/>
          <w:bCs/>
          <w:i/>
          <w:iCs/>
        </w:rPr>
      </w:pPr>
      <w:r w:rsidRPr="004A0E13">
        <w:rPr>
          <w:b/>
          <w:bCs/>
          <w:i/>
          <w:iCs/>
        </w:rPr>
        <w:t>В случае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w:t>
      </w:r>
    </w:p>
    <w:p w14:paraId="2FBBEAFD" w14:textId="77777777" w:rsidR="00A54C92" w:rsidRPr="004A0E13" w:rsidRDefault="00A54C92" w:rsidP="00B52206">
      <w:pPr>
        <w:adjustRightInd w:val="0"/>
        <w:ind w:firstLine="539"/>
        <w:jc w:val="both"/>
        <w:rPr>
          <w:b/>
          <w:bCs/>
          <w:i/>
          <w:iCs/>
        </w:rPr>
      </w:pPr>
      <w:r w:rsidRPr="004A0E13">
        <w:rPr>
          <w:b/>
          <w:bCs/>
          <w:i/>
          <w:iCs/>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14:paraId="5732B304" w14:textId="77777777" w:rsidR="00A54C92" w:rsidRPr="004A0E13" w:rsidRDefault="00A54C92" w:rsidP="00B52206">
      <w:pPr>
        <w:autoSpaceDE w:val="0"/>
        <w:autoSpaceDN w:val="0"/>
        <w:adjustRightInd w:val="0"/>
        <w:ind w:firstLine="539"/>
        <w:jc w:val="both"/>
      </w:pPr>
      <w:bookmarkStart w:id="2" w:name="_DV_M507"/>
      <w:bookmarkStart w:id="3" w:name="_DV_M508"/>
      <w:bookmarkStart w:id="4" w:name="_DV_M509"/>
      <w:bookmarkStart w:id="5" w:name="_DV_M510"/>
      <w:bookmarkStart w:id="6" w:name="_DV_M511"/>
      <w:bookmarkStart w:id="7" w:name="_DV_M512"/>
      <w:bookmarkStart w:id="8" w:name="_DV_M513"/>
      <w:bookmarkStart w:id="9" w:name="_DV_M514"/>
      <w:bookmarkStart w:id="10" w:name="_DV_M515"/>
      <w:bookmarkStart w:id="11" w:name="_DV_M517"/>
      <w:bookmarkStart w:id="12" w:name="_DV_M522"/>
      <w:bookmarkEnd w:id="2"/>
      <w:bookmarkEnd w:id="3"/>
      <w:bookmarkEnd w:id="4"/>
      <w:bookmarkEnd w:id="5"/>
      <w:bookmarkEnd w:id="6"/>
      <w:bookmarkEnd w:id="7"/>
      <w:bookmarkEnd w:id="8"/>
      <w:bookmarkEnd w:id="9"/>
      <w:bookmarkEnd w:id="10"/>
      <w:bookmarkEnd w:id="11"/>
      <w:bookmarkEnd w:id="12"/>
    </w:p>
    <w:p w14:paraId="4F0A88C1" w14:textId="77777777" w:rsidR="00A54C92" w:rsidRPr="004A0E13" w:rsidRDefault="00A54C92" w:rsidP="00B52206">
      <w:pPr>
        <w:autoSpaceDE w:val="0"/>
        <w:autoSpaceDN w:val="0"/>
        <w:ind w:firstLine="539"/>
        <w:jc w:val="both"/>
      </w:pPr>
      <w:r w:rsidRPr="004A0E13">
        <w:t>9.5.2 Досрочное погашение по усмотрению эмитента</w:t>
      </w:r>
    </w:p>
    <w:p w14:paraId="622D27F5" w14:textId="77777777" w:rsidR="00A54C92" w:rsidRPr="004A0E13" w:rsidRDefault="00A54C92" w:rsidP="00B52206">
      <w:pPr>
        <w:autoSpaceDE w:val="0"/>
        <w:autoSpaceDN w:val="0"/>
        <w:ind w:firstLine="539"/>
        <w:jc w:val="both"/>
        <w:rPr>
          <w:b/>
          <w:i/>
        </w:rPr>
      </w:pPr>
      <w:r w:rsidRPr="004A0E13">
        <w:rPr>
          <w:b/>
          <w:i/>
        </w:rPr>
        <w:t xml:space="preserve">Досрочное погашение </w:t>
      </w:r>
      <w:r w:rsidR="00FC72DF" w:rsidRPr="004A0E13">
        <w:rPr>
          <w:b/>
          <w:i/>
        </w:rPr>
        <w:t xml:space="preserve">(частичное досрочное погашение) </w:t>
      </w:r>
      <w:r w:rsidRPr="004A0E13">
        <w:rPr>
          <w:b/>
          <w:i/>
        </w:rPr>
        <w:t>Биржевых облигаций по усмотрению Эмитента осуществляется в отношении всех Биржевых облигаций выпуска.</w:t>
      </w:r>
    </w:p>
    <w:p w14:paraId="7962C5A8" w14:textId="77777777" w:rsidR="00A363B3" w:rsidRPr="004A0E13" w:rsidRDefault="00A363B3" w:rsidP="00A363B3">
      <w:pPr>
        <w:autoSpaceDE w:val="0"/>
        <w:autoSpaceDN w:val="0"/>
        <w:adjustRightInd w:val="0"/>
        <w:ind w:firstLine="540"/>
        <w:jc w:val="both"/>
        <w:rPr>
          <w:b/>
          <w:bCs/>
          <w:i/>
          <w:iCs/>
          <w:u w:val="single"/>
          <w:lang w:eastAsia="ru-RU"/>
        </w:rPr>
      </w:pPr>
      <w:r w:rsidRPr="004A0E13">
        <w:rPr>
          <w:b/>
          <w:bCs/>
          <w:i/>
          <w:iCs/>
          <w:lang w:eastAsia="ru-RU"/>
        </w:rPr>
        <w:t xml:space="preserve">Предусматривается возможность досрочного погашения Биржевых облигаций отдельного выпуска по усмотрению Эмитента. </w:t>
      </w:r>
      <w:r w:rsidRPr="004A0E13">
        <w:rPr>
          <w:b/>
          <w:bCs/>
          <w:i/>
          <w:iCs/>
          <w:u w:val="single"/>
          <w:lang w:eastAsia="ru-RU"/>
        </w:rPr>
        <w:t xml:space="preserve">В Условиях выпуска также могут быть установлены дополнительные к случаям, указанным в настоящем пункте Программы, случаи досрочного погашения по усмотрению Эмитента. </w:t>
      </w:r>
    </w:p>
    <w:p w14:paraId="5D45AE33" w14:textId="77777777" w:rsidR="00A54C92" w:rsidRPr="004A0E13" w:rsidRDefault="00A54C92" w:rsidP="00B52206">
      <w:pPr>
        <w:autoSpaceDE w:val="0"/>
        <w:autoSpaceDN w:val="0"/>
        <w:ind w:firstLine="539"/>
        <w:jc w:val="both"/>
      </w:pPr>
    </w:p>
    <w:p w14:paraId="5538B138" w14:textId="77777777" w:rsidR="00371E14" w:rsidRPr="004A0E13" w:rsidRDefault="00371E14" w:rsidP="00B52206">
      <w:pPr>
        <w:autoSpaceDE w:val="0"/>
        <w:autoSpaceDN w:val="0"/>
        <w:adjustRightInd w:val="0"/>
        <w:ind w:firstLine="539"/>
        <w:jc w:val="both"/>
        <w:rPr>
          <w:b/>
          <w:bCs/>
          <w:i/>
          <w:iCs/>
        </w:rPr>
      </w:pPr>
    </w:p>
    <w:p w14:paraId="7AF39140" w14:textId="77777777" w:rsidR="00A54C92" w:rsidRPr="004A0E13" w:rsidRDefault="00A54C92" w:rsidP="00B52206">
      <w:pPr>
        <w:autoSpaceDE w:val="0"/>
        <w:autoSpaceDN w:val="0"/>
        <w:adjustRightInd w:val="0"/>
        <w:ind w:firstLine="539"/>
        <w:jc w:val="both"/>
        <w:rPr>
          <w:b/>
          <w:bCs/>
          <w:i/>
          <w:iCs/>
        </w:rPr>
      </w:pPr>
      <w:r w:rsidRPr="004A0E13">
        <w:rPr>
          <w:b/>
          <w:bCs/>
          <w:i/>
          <w:iCs/>
        </w:rPr>
        <w:t>9.5.2.1.</w:t>
      </w:r>
    </w:p>
    <w:p w14:paraId="6D183145" w14:textId="77777777" w:rsidR="00A54C92" w:rsidRPr="004A0E13" w:rsidRDefault="00A54C92" w:rsidP="00B52206">
      <w:pPr>
        <w:autoSpaceDE w:val="0"/>
        <w:autoSpaceDN w:val="0"/>
        <w:adjustRightInd w:val="0"/>
        <w:ind w:firstLine="539"/>
        <w:jc w:val="both"/>
        <w:rPr>
          <w:lang w:eastAsia="ru-RU"/>
        </w:rPr>
      </w:pPr>
      <w:r w:rsidRPr="004A0E13">
        <w:rPr>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14:paraId="542708FE" w14:textId="77777777" w:rsidR="00A54C92" w:rsidRPr="004A0E13" w:rsidRDefault="00A54C92" w:rsidP="00B52206">
      <w:pPr>
        <w:autoSpaceDE w:val="0"/>
        <w:autoSpaceDN w:val="0"/>
        <w:ind w:firstLine="539"/>
        <w:jc w:val="both"/>
        <w:rPr>
          <w:b/>
          <w:bCs/>
          <w:i/>
          <w:iCs/>
        </w:rPr>
      </w:pPr>
      <w:r w:rsidRPr="004A0E13">
        <w:rPr>
          <w:b/>
          <w:bCs/>
          <w:i/>
          <w:iCs/>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(за исключением случаев досрочного погашения, описанных в п.9.5.2.3 Программы</w:t>
      </w:r>
      <w:r w:rsidR="00A828B5" w:rsidRPr="004A0E13">
        <w:rPr>
          <w:b/>
          <w:bCs/>
          <w:i/>
          <w:iCs/>
        </w:rPr>
        <w:t xml:space="preserve"> и п.8.9.</w:t>
      </w:r>
      <w:r w:rsidR="007F4C06" w:rsidRPr="004A0E13">
        <w:rPr>
          <w:b/>
          <w:bCs/>
          <w:i/>
          <w:iCs/>
        </w:rPr>
        <w:t>5.</w:t>
      </w:r>
      <w:r w:rsidR="00A828B5" w:rsidRPr="004A0E13">
        <w:rPr>
          <w:b/>
          <w:bCs/>
          <w:i/>
          <w:iCs/>
        </w:rPr>
        <w:t>2.3 Проспекта</w:t>
      </w:r>
      <w:r w:rsidRPr="004A0E13">
        <w:rPr>
          <w:b/>
          <w:bCs/>
          <w:i/>
          <w:iCs/>
        </w:rPr>
        <w:t>). При этом</w:t>
      </w:r>
      <w:proofErr w:type="gramStart"/>
      <w:r w:rsidRPr="004A0E13">
        <w:rPr>
          <w:b/>
          <w:bCs/>
          <w:i/>
          <w:iCs/>
        </w:rPr>
        <w:t>,</w:t>
      </w:r>
      <w:proofErr w:type="gramEnd"/>
      <w:r w:rsidRPr="004A0E13">
        <w:rPr>
          <w:b/>
          <w:bCs/>
          <w:i/>
          <w:iCs/>
        </w:rPr>
        <w:t xml:space="preserve">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14:paraId="7890EBE2" w14:textId="77777777" w:rsidR="00A54C92" w:rsidRPr="004A0E13" w:rsidRDefault="00A54C92" w:rsidP="00B52206">
      <w:pPr>
        <w:autoSpaceDE w:val="0"/>
        <w:autoSpaceDN w:val="0"/>
        <w:ind w:firstLine="539"/>
        <w:jc w:val="both"/>
        <w:rPr>
          <w:b/>
          <w:bCs/>
          <w:i/>
          <w:iCs/>
        </w:rPr>
      </w:pPr>
      <w:r w:rsidRPr="004A0E13">
        <w:rPr>
          <w:b/>
          <w:bCs/>
          <w:i/>
          <w:iCs/>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14:paraId="6AB647B7" w14:textId="77777777" w:rsidR="00A54C92" w:rsidRPr="004A0E13" w:rsidRDefault="00A54C92" w:rsidP="00B52206">
      <w:pPr>
        <w:autoSpaceDE w:val="0"/>
        <w:autoSpaceDN w:val="0"/>
        <w:ind w:firstLine="539"/>
        <w:jc w:val="both"/>
      </w:pPr>
    </w:p>
    <w:p w14:paraId="6DEA3907" w14:textId="77777777" w:rsidR="00A54C92" w:rsidRPr="004A0E13" w:rsidRDefault="00A54C92" w:rsidP="00B52206">
      <w:pPr>
        <w:autoSpaceDE w:val="0"/>
        <w:autoSpaceDN w:val="0"/>
        <w:ind w:firstLine="539"/>
        <w:jc w:val="both"/>
      </w:pPr>
      <w:r w:rsidRPr="004A0E13">
        <w:t>порядок раскрытия информации о порядке и условиях досрочного погашения облигаций по усмотрению Эмитента:</w:t>
      </w:r>
    </w:p>
    <w:p w14:paraId="4D9AC3EB" w14:textId="77777777" w:rsidR="00A54C92" w:rsidRPr="004A0E13" w:rsidRDefault="00A54C92" w:rsidP="00B52206">
      <w:pPr>
        <w:ind w:firstLine="539"/>
        <w:jc w:val="both"/>
        <w:rPr>
          <w:b/>
          <w:bCs/>
          <w:i/>
          <w:iCs/>
        </w:rPr>
      </w:pPr>
      <w:r w:rsidRPr="004A0E13">
        <w:rPr>
          <w:b/>
          <w:bCs/>
          <w:i/>
          <w:iCs/>
        </w:rPr>
        <w:t>Сообщение о принятии Эмитентом решения о возможности досрочного погашения Биржевых облигаций по усмотрению Эмитента раскрывается в порядке, указанном в п. 11 Программы</w:t>
      </w:r>
      <w:r w:rsidR="00A828B5" w:rsidRPr="004A0E13">
        <w:rPr>
          <w:b/>
          <w:bCs/>
          <w:i/>
          <w:iCs/>
        </w:rPr>
        <w:t xml:space="preserve"> и п.8.11 Проспекта</w:t>
      </w:r>
      <w:r w:rsidRPr="004A0E13">
        <w:rPr>
          <w:b/>
          <w:bCs/>
          <w:i/>
          <w:iCs/>
        </w:rPr>
        <w:t xml:space="preserve">. </w:t>
      </w:r>
    </w:p>
    <w:p w14:paraId="455AEA4F" w14:textId="77777777" w:rsidR="00A54C92" w:rsidRPr="004A0E13" w:rsidRDefault="00A54C92" w:rsidP="00B52206">
      <w:pPr>
        <w:widowControl w:val="0"/>
        <w:autoSpaceDE w:val="0"/>
        <w:autoSpaceDN w:val="0"/>
        <w:ind w:firstLine="539"/>
        <w:jc w:val="both"/>
        <w:rPr>
          <w:b/>
          <w:bCs/>
          <w:i/>
          <w:iCs/>
        </w:rPr>
      </w:pPr>
      <w:r w:rsidRPr="004A0E13">
        <w:rPr>
          <w:b/>
          <w:bCs/>
          <w:i/>
          <w:iCs/>
        </w:rPr>
        <w:t xml:space="preserve">Эмитент информирует Биржу </w:t>
      </w:r>
      <w:r w:rsidRPr="004A0E13">
        <w:rPr>
          <w:b/>
          <w:i/>
        </w:rPr>
        <w:t xml:space="preserve">и НРД </w:t>
      </w:r>
      <w:r w:rsidRPr="004A0E13">
        <w:rPr>
          <w:b/>
          <w:bCs/>
          <w:i/>
          <w:iCs/>
        </w:rPr>
        <w:t xml:space="preserve">о принятом </w:t>
      </w:r>
      <w:proofErr w:type="gramStart"/>
      <w:r w:rsidRPr="004A0E13">
        <w:rPr>
          <w:b/>
          <w:bCs/>
          <w:i/>
          <w:iCs/>
        </w:rPr>
        <w:t>решении</w:t>
      </w:r>
      <w:proofErr w:type="gramEnd"/>
      <w:r w:rsidRPr="004A0E13">
        <w:rPr>
          <w:b/>
          <w:bCs/>
          <w:i/>
          <w:iCs/>
        </w:rPr>
        <w:t xml:space="preserve">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и до даты начала размещения Биржевых облигаций.</w:t>
      </w:r>
    </w:p>
    <w:p w14:paraId="4BDBADAB" w14:textId="77777777" w:rsidR="00A54C92" w:rsidRPr="004A0E13" w:rsidRDefault="00A54C92" w:rsidP="00B52206">
      <w:pPr>
        <w:autoSpaceDE w:val="0"/>
        <w:autoSpaceDN w:val="0"/>
        <w:adjustRightInd w:val="0"/>
        <w:ind w:firstLine="539"/>
        <w:jc w:val="both"/>
        <w:rPr>
          <w:b/>
          <w:bCs/>
          <w:i/>
          <w:iCs/>
        </w:rPr>
      </w:pPr>
    </w:p>
    <w:p w14:paraId="45A25236" w14:textId="77777777" w:rsidR="00A54C92" w:rsidRPr="004A0E13" w:rsidRDefault="00A54C92" w:rsidP="00B52206">
      <w:pPr>
        <w:autoSpaceDE w:val="0"/>
        <w:autoSpaceDN w:val="0"/>
        <w:ind w:firstLine="539"/>
        <w:jc w:val="both"/>
      </w:pPr>
      <w:r w:rsidRPr="004A0E13">
        <w:t>порядок и условия досрочного погашения облигаций по усмотрению эмитента</w:t>
      </w:r>
    </w:p>
    <w:p w14:paraId="7F38BA54" w14:textId="77777777" w:rsidR="00A54C92" w:rsidRPr="004A0E13" w:rsidRDefault="00A54C92" w:rsidP="00B52206">
      <w:pPr>
        <w:autoSpaceDE w:val="0"/>
        <w:autoSpaceDN w:val="0"/>
        <w:ind w:firstLine="539"/>
        <w:jc w:val="both"/>
        <w:rPr>
          <w:b/>
          <w:bCs/>
          <w:i/>
          <w:iCs/>
        </w:rPr>
      </w:pPr>
      <w:r w:rsidRPr="004A0E13">
        <w:rPr>
          <w:b/>
          <w:bCs/>
          <w:i/>
          <w:iCs/>
        </w:rPr>
        <w:t xml:space="preserve">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w:t>
      </w:r>
      <w:proofErr w:type="gramStart"/>
      <w:r w:rsidRPr="004A0E13">
        <w:rPr>
          <w:b/>
          <w:bCs/>
          <w:i/>
          <w:iCs/>
        </w:rPr>
        <w:t>позднее</w:t>
      </w:r>
      <w:proofErr w:type="gramEnd"/>
      <w:r w:rsidRPr="004A0E13">
        <w:rPr>
          <w:b/>
          <w:bCs/>
          <w:i/>
          <w:iCs/>
        </w:rPr>
        <w:t xml:space="preserve"> чем за 14 (Четырнадцать)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w:t>
      </w:r>
    </w:p>
    <w:p w14:paraId="3E512B1E" w14:textId="77777777" w:rsidR="00A54C92" w:rsidRPr="004A0E13" w:rsidRDefault="00A54C92" w:rsidP="00B52206">
      <w:pPr>
        <w:autoSpaceDE w:val="0"/>
        <w:autoSpaceDN w:val="0"/>
        <w:ind w:firstLine="539"/>
        <w:jc w:val="both"/>
        <w:rPr>
          <w:b/>
          <w:bCs/>
          <w:i/>
          <w:iCs/>
        </w:rPr>
      </w:pPr>
    </w:p>
    <w:p w14:paraId="4AEFE874" w14:textId="77777777" w:rsidR="00A54C92" w:rsidRPr="004A0E13" w:rsidRDefault="00A54C92" w:rsidP="00B52206">
      <w:pPr>
        <w:autoSpaceDE w:val="0"/>
        <w:autoSpaceDN w:val="0"/>
        <w:ind w:firstLine="539"/>
        <w:jc w:val="both"/>
        <w:rPr>
          <w:b/>
          <w:bCs/>
          <w:i/>
          <w:iCs/>
        </w:rPr>
      </w:pPr>
      <w:r w:rsidRPr="004A0E13">
        <w:rPr>
          <w:b/>
          <w:bCs/>
          <w:i/>
          <w:iCs/>
        </w:rPr>
        <w:t>Данное решение принимается единоличным исполнительным органом Эмитента.</w:t>
      </w:r>
    </w:p>
    <w:p w14:paraId="70B579B6" w14:textId="77777777" w:rsidR="00A54C92" w:rsidRPr="004A0E13" w:rsidRDefault="00A54C92" w:rsidP="00B52206">
      <w:pPr>
        <w:autoSpaceDE w:val="0"/>
        <w:autoSpaceDN w:val="0"/>
        <w:ind w:firstLine="539"/>
        <w:jc w:val="both"/>
        <w:rPr>
          <w:b/>
          <w:bCs/>
          <w:i/>
          <w:iCs/>
        </w:rPr>
      </w:pPr>
    </w:p>
    <w:p w14:paraId="7D0B3792" w14:textId="77777777" w:rsidR="00A54C92" w:rsidRPr="004A0E13" w:rsidRDefault="00A54C92" w:rsidP="00B52206">
      <w:pPr>
        <w:autoSpaceDE w:val="0"/>
        <w:autoSpaceDN w:val="0"/>
        <w:ind w:firstLine="539"/>
        <w:jc w:val="both"/>
      </w:pPr>
      <w:r w:rsidRPr="004A0E13">
        <w:t>порядок раскрытия информации о принятии решения о досрочном погашении облигаций по усмотрению Эмитента:</w:t>
      </w:r>
    </w:p>
    <w:p w14:paraId="325FD101" w14:textId="77777777" w:rsidR="00A54C92" w:rsidRPr="004A0E13" w:rsidRDefault="00A54C92" w:rsidP="00B52206">
      <w:pPr>
        <w:autoSpaceDE w:val="0"/>
        <w:autoSpaceDN w:val="0"/>
        <w:ind w:firstLine="539"/>
        <w:jc w:val="both"/>
        <w:rPr>
          <w:b/>
          <w:bCs/>
          <w:i/>
          <w:iCs/>
        </w:rPr>
      </w:pPr>
      <w:r w:rsidRPr="004A0E13">
        <w:rPr>
          <w:b/>
          <w:bCs/>
          <w:i/>
          <w:iCs/>
        </w:rPr>
        <w:t>Сообщение о принятии решения о досрочном погашении Биржевых облигаций по усмотрению Эмитента раскрывается в порядке</w:t>
      </w:r>
      <w:r w:rsidR="00A41D9C" w:rsidRPr="004A0E13">
        <w:rPr>
          <w:b/>
          <w:bCs/>
          <w:i/>
          <w:iCs/>
        </w:rPr>
        <w:t>,</w:t>
      </w:r>
      <w:r w:rsidRPr="004A0E13">
        <w:rPr>
          <w:b/>
          <w:bCs/>
          <w:i/>
          <w:iCs/>
        </w:rPr>
        <w:t xml:space="preserve"> указанном в п. 11. Программы</w:t>
      </w:r>
      <w:r w:rsidR="00A828B5" w:rsidRPr="004A0E13">
        <w:rPr>
          <w:b/>
          <w:bCs/>
          <w:i/>
          <w:iCs/>
        </w:rPr>
        <w:t xml:space="preserve"> и п.8.11 Проспекта</w:t>
      </w:r>
      <w:r w:rsidRPr="004A0E13">
        <w:rPr>
          <w:b/>
          <w:bCs/>
          <w:i/>
          <w:iCs/>
        </w:rPr>
        <w:t>.</w:t>
      </w:r>
    </w:p>
    <w:p w14:paraId="20E1DBAC" w14:textId="77777777" w:rsidR="00A54C92" w:rsidRPr="004A0E13" w:rsidRDefault="00A54C92" w:rsidP="00B52206">
      <w:pPr>
        <w:autoSpaceDE w:val="0"/>
        <w:autoSpaceDN w:val="0"/>
        <w:ind w:firstLine="539"/>
        <w:jc w:val="both"/>
        <w:rPr>
          <w:b/>
          <w:bCs/>
          <w:i/>
          <w:iCs/>
        </w:rPr>
      </w:pPr>
    </w:p>
    <w:p w14:paraId="13B513D4" w14:textId="77777777" w:rsidR="00A54C92" w:rsidRPr="004A0E13" w:rsidRDefault="00A54C92" w:rsidP="00B52206">
      <w:pPr>
        <w:widowControl w:val="0"/>
        <w:autoSpaceDE w:val="0"/>
        <w:autoSpaceDN w:val="0"/>
        <w:ind w:firstLine="539"/>
        <w:jc w:val="both"/>
        <w:rPr>
          <w:b/>
          <w:bCs/>
          <w:i/>
          <w:iCs/>
        </w:rPr>
      </w:pPr>
      <w:r w:rsidRPr="004A0E13">
        <w:rPr>
          <w:b/>
          <w:bCs/>
          <w:i/>
          <w:iCs/>
        </w:rPr>
        <w:t>Эмитент информирует Биржу и НРД о принятых решениях, в том числе дате и условиях проведения досрочного погашения Биржевых облигаций по усмотрению Эмитента не позднее 2 (Второго) рабочего дня после даты принятия соответствующего решения.</w:t>
      </w:r>
    </w:p>
    <w:p w14:paraId="24C6644A" w14:textId="77777777" w:rsidR="00A54C92" w:rsidRPr="004A0E13" w:rsidRDefault="00A54C92" w:rsidP="00B52206">
      <w:pPr>
        <w:autoSpaceDE w:val="0"/>
        <w:autoSpaceDN w:val="0"/>
        <w:ind w:firstLine="539"/>
        <w:jc w:val="both"/>
        <w:rPr>
          <w:b/>
          <w:bCs/>
          <w:i/>
          <w:iCs/>
        </w:rPr>
      </w:pPr>
    </w:p>
    <w:p w14:paraId="6A022E2B" w14:textId="77777777" w:rsidR="00A54C92" w:rsidRPr="004A0E13" w:rsidRDefault="00A54C92" w:rsidP="00B52206">
      <w:pPr>
        <w:autoSpaceDE w:val="0"/>
        <w:autoSpaceDN w:val="0"/>
        <w:ind w:firstLine="539"/>
        <w:jc w:val="both"/>
        <w:rPr>
          <w:b/>
          <w:bCs/>
          <w:i/>
          <w:iCs/>
        </w:rPr>
      </w:pPr>
      <w:proofErr w:type="gramStart"/>
      <w:r w:rsidRPr="004A0E13">
        <w:rPr>
          <w:b/>
          <w:i/>
        </w:rPr>
        <w:t xml:space="preserve">В случае если Эмитентом не позднее чем за 14 (Четырнадцать)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 не принято </w:t>
      </w:r>
      <w:r w:rsidR="00030A9F" w:rsidRPr="004A0E13">
        <w:rPr>
          <w:b/>
          <w:i/>
        </w:rPr>
        <w:t xml:space="preserve">и не раскрыто </w:t>
      </w:r>
      <w:r w:rsidRPr="004A0E13">
        <w:rPr>
          <w:b/>
          <w:i/>
        </w:rPr>
        <w:t>решение о досрочном погашении Биржевых облигаций, то считается, что возможность досрочного погашения по усмотрению Эмитента, установленная п. 9.5.2.1 Программы</w:t>
      </w:r>
      <w:r w:rsidR="00A828B5" w:rsidRPr="004A0E13">
        <w:rPr>
          <w:b/>
          <w:i/>
        </w:rPr>
        <w:t xml:space="preserve"> и п.8.9.5.2.1.</w:t>
      </w:r>
      <w:proofErr w:type="gramEnd"/>
      <w:r w:rsidR="00A828B5" w:rsidRPr="004A0E13">
        <w:rPr>
          <w:b/>
          <w:i/>
        </w:rPr>
        <w:t xml:space="preserve"> Проспекта</w:t>
      </w:r>
      <w:r w:rsidRPr="004A0E13">
        <w:rPr>
          <w:b/>
          <w:i/>
        </w:rPr>
        <w:t>, Эмитентом не используется, и Эмитент не вправе досрочно погасить выпуск Биржевых облигаций в соответствии с п. 9.5.2.1 Программы</w:t>
      </w:r>
      <w:r w:rsidR="00A828B5" w:rsidRPr="004A0E13">
        <w:rPr>
          <w:b/>
          <w:i/>
        </w:rPr>
        <w:t xml:space="preserve"> и п.8.9.5.2.1. Проспекта</w:t>
      </w:r>
      <w:r w:rsidRPr="004A0E13">
        <w:rPr>
          <w:b/>
          <w:i/>
        </w:rPr>
        <w:t>.</w:t>
      </w:r>
      <w:r w:rsidRPr="004A0E13">
        <w:rPr>
          <w:b/>
          <w:bCs/>
          <w:i/>
          <w:iCs/>
        </w:rPr>
        <w:t xml:space="preserve"> </w:t>
      </w:r>
    </w:p>
    <w:p w14:paraId="70B205CE" w14:textId="77777777" w:rsidR="00A54C92" w:rsidRPr="004A0E13" w:rsidRDefault="00A54C92" w:rsidP="00B52206">
      <w:pPr>
        <w:autoSpaceDE w:val="0"/>
        <w:autoSpaceDN w:val="0"/>
        <w:ind w:firstLine="539"/>
        <w:jc w:val="both"/>
        <w:rPr>
          <w:b/>
          <w:bCs/>
          <w:i/>
          <w:iCs/>
        </w:rPr>
      </w:pPr>
    </w:p>
    <w:p w14:paraId="78959609" w14:textId="77777777" w:rsidR="00A41D9C" w:rsidRPr="004A0E13" w:rsidRDefault="00A54C92" w:rsidP="00B52206">
      <w:pPr>
        <w:autoSpaceDE w:val="0"/>
        <w:autoSpaceDN w:val="0"/>
        <w:ind w:firstLine="539"/>
        <w:jc w:val="both"/>
      </w:pPr>
      <w:r w:rsidRPr="004A0E13">
        <w:t xml:space="preserve">стоимость (порядок определения стоимости) досрочного погашения: </w:t>
      </w:r>
    </w:p>
    <w:p w14:paraId="1DA9CE2F" w14:textId="77777777" w:rsidR="00A41D9C" w:rsidRPr="004A0E13" w:rsidRDefault="00A54C92" w:rsidP="00B52206">
      <w:pPr>
        <w:autoSpaceDE w:val="0"/>
        <w:autoSpaceDN w:val="0"/>
        <w:ind w:firstLine="539"/>
        <w:jc w:val="both"/>
        <w:rPr>
          <w:b/>
          <w:bCs/>
          <w:i/>
          <w:iCs/>
        </w:rPr>
      </w:pPr>
      <w:r w:rsidRPr="004A0E13">
        <w:rPr>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w:t>
      </w:r>
    </w:p>
    <w:p w14:paraId="16579EBE" w14:textId="77777777" w:rsidR="00A54C92" w:rsidRPr="004A0E13" w:rsidRDefault="00A54C92" w:rsidP="00B52206">
      <w:pPr>
        <w:autoSpaceDE w:val="0"/>
        <w:autoSpaceDN w:val="0"/>
        <w:ind w:firstLine="539"/>
        <w:jc w:val="both"/>
        <w:rPr>
          <w:b/>
          <w:bCs/>
          <w:i/>
          <w:iCs/>
        </w:rPr>
      </w:pPr>
      <w:r w:rsidRPr="004A0E13">
        <w:rPr>
          <w:b/>
          <w:bCs/>
          <w:i/>
          <w:iCs/>
        </w:rPr>
        <w:t>Списание Биржевых облигаций со счетов депо при досрочном погашении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14:paraId="3A71A54F" w14:textId="77777777" w:rsidR="00A54C92" w:rsidRPr="004A0E13" w:rsidRDefault="00A54C92" w:rsidP="00B52206">
      <w:pPr>
        <w:autoSpaceDE w:val="0"/>
        <w:autoSpaceDN w:val="0"/>
        <w:ind w:firstLine="539"/>
        <w:jc w:val="both"/>
        <w:rPr>
          <w:b/>
          <w:bCs/>
          <w:i/>
          <w:iCs/>
        </w:rPr>
      </w:pPr>
      <w:r w:rsidRPr="004A0E13">
        <w:rPr>
          <w:b/>
          <w:bCs/>
          <w:i/>
          <w:iCs/>
        </w:rPr>
        <w:t>Снятие Сертификата с хранения производится после списания всех Биржевых облигаций со счетов в НРД.</w:t>
      </w:r>
    </w:p>
    <w:p w14:paraId="34DF89B6" w14:textId="77777777" w:rsidR="00A54C92" w:rsidRPr="004A0E13" w:rsidRDefault="00A54C92" w:rsidP="00B52206">
      <w:pPr>
        <w:autoSpaceDE w:val="0"/>
        <w:autoSpaceDN w:val="0"/>
        <w:ind w:firstLine="539"/>
        <w:jc w:val="both"/>
        <w:rPr>
          <w:b/>
          <w:bCs/>
          <w:i/>
          <w:iCs/>
        </w:rPr>
      </w:pPr>
    </w:p>
    <w:p w14:paraId="7EB2E5ED" w14:textId="77777777" w:rsidR="00A54C92" w:rsidRPr="004A0E13" w:rsidRDefault="00A54C92" w:rsidP="00B52206">
      <w:pPr>
        <w:autoSpaceDE w:val="0"/>
        <w:autoSpaceDN w:val="0"/>
        <w:ind w:firstLine="539"/>
        <w:jc w:val="both"/>
      </w:pPr>
      <w:r w:rsidRPr="004A0E13">
        <w:t>Срок, в течение которого облигации могут быть досрочно погашены эмитентом</w:t>
      </w:r>
    </w:p>
    <w:p w14:paraId="302BBAFF" w14:textId="77777777" w:rsidR="00A54C92" w:rsidRPr="004A0E13" w:rsidRDefault="00A54C92" w:rsidP="00B52206">
      <w:pPr>
        <w:autoSpaceDE w:val="0"/>
        <w:autoSpaceDN w:val="0"/>
        <w:ind w:firstLine="539"/>
        <w:jc w:val="both"/>
        <w:rPr>
          <w:b/>
          <w:bCs/>
          <w:i/>
          <w:iCs/>
        </w:rPr>
      </w:pPr>
      <w:r w:rsidRPr="004A0E13">
        <w:rPr>
          <w:b/>
          <w:bCs/>
          <w:i/>
          <w:iCs/>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определенного Эмитентом в решении о возможности досрочного погашения Биржевых облигаций по усмотрению Эмитента.</w:t>
      </w:r>
    </w:p>
    <w:p w14:paraId="18B192E5" w14:textId="77777777" w:rsidR="00A54C92" w:rsidRPr="004A0E13" w:rsidRDefault="00A54C92" w:rsidP="00B52206">
      <w:pPr>
        <w:autoSpaceDE w:val="0"/>
        <w:autoSpaceDN w:val="0"/>
        <w:ind w:firstLine="539"/>
        <w:jc w:val="both"/>
      </w:pPr>
    </w:p>
    <w:p w14:paraId="6F5D0EE4" w14:textId="77777777" w:rsidR="00A54C92" w:rsidRPr="004A0E13" w:rsidRDefault="00A54C92" w:rsidP="00B52206">
      <w:pPr>
        <w:autoSpaceDE w:val="0"/>
        <w:autoSpaceDN w:val="0"/>
        <w:ind w:firstLine="539"/>
        <w:jc w:val="both"/>
      </w:pPr>
      <w:r w:rsidRPr="004A0E13">
        <w:t xml:space="preserve">Дата начала досрочного погашения: </w:t>
      </w:r>
    </w:p>
    <w:p w14:paraId="60112767" w14:textId="77777777" w:rsidR="00A54C92" w:rsidRPr="004A0E13" w:rsidRDefault="00A54C92" w:rsidP="00B52206">
      <w:pPr>
        <w:autoSpaceDE w:val="0"/>
        <w:autoSpaceDN w:val="0"/>
        <w:ind w:firstLine="539"/>
        <w:jc w:val="both"/>
        <w:rPr>
          <w:b/>
          <w:bCs/>
          <w:i/>
          <w:iCs/>
        </w:rPr>
      </w:pPr>
      <w:r w:rsidRPr="004A0E13">
        <w:rPr>
          <w:b/>
          <w:bCs/>
          <w:i/>
          <w:iCs/>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14:paraId="0D218DE3" w14:textId="77777777" w:rsidR="00A54C92" w:rsidRPr="004A0E13" w:rsidRDefault="00A54C92" w:rsidP="00B52206">
      <w:pPr>
        <w:autoSpaceDE w:val="0"/>
        <w:autoSpaceDN w:val="0"/>
        <w:adjustRightInd w:val="0"/>
        <w:ind w:firstLine="539"/>
        <w:jc w:val="both"/>
      </w:pPr>
    </w:p>
    <w:p w14:paraId="5B4CED6B" w14:textId="77777777" w:rsidR="00A54C92" w:rsidRPr="004A0E13" w:rsidRDefault="00A54C92" w:rsidP="00B52206">
      <w:pPr>
        <w:autoSpaceDE w:val="0"/>
        <w:autoSpaceDN w:val="0"/>
        <w:adjustRightInd w:val="0"/>
        <w:ind w:firstLine="539"/>
        <w:jc w:val="both"/>
      </w:pPr>
      <w:r w:rsidRPr="004A0E13">
        <w:t>Дата окончания досрочного погашения:</w:t>
      </w:r>
    </w:p>
    <w:p w14:paraId="313D054D" w14:textId="77777777" w:rsidR="00A54C92" w:rsidRPr="004A0E13" w:rsidRDefault="00A54C92" w:rsidP="00B52206">
      <w:pPr>
        <w:autoSpaceDE w:val="0"/>
        <w:autoSpaceDN w:val="0"/>
        <w:ind w:firstLine="539"/>
        <w:jc w:val="both"/>
        <w:rPr>
          <w:b/>
          <w:bCs/>
          <w:i/>
          <w:iCs/>
        </w:rPr>
      </w:pPr>
      <w:r w:rsidRPr="004A0E13">
        <w:rPr>
          <w:b/>
          <w:bCs/>
          <w:i/>
          <w:iCs/>
        </w:rPr>
        <w:t>Даты начала и окончания досрочного погашения Биржевых облигаций совпадают.</w:t>
      </w:r>
    </w:p>
    <w:p w14:paraId="0D01363D" w14:textId="77777777" w:rsidR="00A54C92" w:rsidRPr="004A0E13" w:rsidRDefault="00A54C92" w:rsidP="00B52206">
      <w:pPr>
        <w:autoSpaceDE w:val="0"/>
        <w:autoSpaceDN w:val="0"/>
        <w:ind w:firstLine="539"/>
        <w:jc w:val="both"/>
      </w:pPr>
    </w:p>
    <w:p w14:paraId="028A7EC8" w14:textId="77777777" w:rsidR="00A54C92" w:rsidRPr="004A0E13" w:rsidRDefault="00A54C92" w:rsidP="00B52206">
      <w:pPr>
        <w:autoSpaceDE w:val="0"/>
        <w:autoSpaceDN w:val="0"/>
        <w:adjustRightInd w:val="0"/>
        <w:ind w:firstLine="539"/>
        <w:jc w:val="both"/>
        <w:rPr>
          <w:lang w:eastAsia="ru-RU"/>
        </w:rPr>
      </w:pPr>
      <w:r w:rsidRPr="004A0E13">
        <w:rPr>
          <w:lang w:eastAsia="ru-RU"/>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162E701D" w14:textId="77777777" w:rsidR="00A54C92" w:rsidRPr="004A0E13" w:rsidRDefault="00A54C92" w:rsidP="00B52206">
      <w:pPr>
        <w:widowControl w:val="0"/>
        <w:autoSpaceDE w:val="0"/>
        <w:autoSpaceDN w:val="0"/>
        <w:ind w:firstLine="539"/>
        <w:jc w:val="both"/>
        <w:rPr>
          <w:b/>
          <w:bCs/>
          <w:i/>
          <w:iCs/>
        </w:rPr>
      </w:pPr>
      <w:r w:rsidRPr="004A0E13">
        <w:rPr>
          <w:b/>
          <w:bCs/>
          <w:i/>
          <w:iCs/>
        </w:rPr>
        <w:t>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w:t>
      </w:r>
      <w:r w:rsidR="00A828B5" w:rsidRPr="004A0E13">
        <w:rPr>
          <w:b/>
          <w:bCs/>
          <w:i/>
          <w:iCs/>
        </w:rPr>
        <w:t xml:space="preserve"> и п.8.11 Проспекта</w:t>
      </w:r>
      <w:r w:rsidRPr="004A0E13">
        <w:rPr>
          <w:b/>
          <w:bCs/>
          <w:i/>
          <w:iCs/>
        </w:rPr>
        <w:t xml:space="preserve">. </w:t>
      </w:r>
    </w:p>
    <w:p w14:paraId="0E8FB785" w14:textId="77777777" w:rsidR="00A54C92" w:rsidRPr="004A0E13" w:rsidRDefault="00A54C92" w:rsidP="00B52206">
      <w:pPr>
        <w:autoSpaceDE w:val="0"/>
        <w:autoSpaceDN w:val="0"/>
        <w:ind w:firstLine="539"/>
        <w:jc w:val="both"/>
        <w:rPr>
          <w:b/>
          <w:bCs/>
          <w:i/>
          <w:iCs/>
        </w:rPr>
      </w:pPr>
    </w:p>
    <w:p w14:paraId="3A802F86" w14:textId="77777777" w:rsidR="00A54C92" w:rsidRPr="004A0E13" w:rsidRDefault="00A54C92" w:rsidP="00B52206">
      <w:pPr>
        <w:autoSpaceDE w:val="0"/>
        <w:autoSpaceDN w:val="0"/>
        <w:ind w:firstLine="539"/>
        <w:jc w:val="both"/>
        <w:rPr>
          <w:b/>
          <w:bCs/>
          <w:i/>
          <w:iCs/>
        </w:rPr>
      </w:pPr>
      <w:r w:rsidRPr="004A0E13">
        <w:rPr>
          <w:b/>
          <w:bCs/>
          <w:i/>
          <w:iCs/>
        </w:rPr>
        <w:t>9.5.2.2.</w:t>
      </w:r>
    </w:p>
    <w:p w14:paraId="62AC0916" w14:textId="77777777" w:rsidR="00A54C92" w:rsidRPr="004A0E13" w:rsidRDefault="00A54C92" w:rsidP="00B52206">
      <w:pPr>
        <w:autoSpaceDE w:val="0"/>
        <w:autoSpaceDN w:val="0"/>
        <w:ind w:firstLine="539"/>
        <w:jc w:val="both"/>
        <w:rPr>
          <w:b/>
          <w:bCs/>
          <w:i/>
          <w:iCs/>
        </w:rPr>
      </w:pPr>
      <w:r w:rsidRPr="004A0E13">
        <w:rPr>
          <w:lang w:eastAsia="ru-RU"/>
        </w:rPr>
        <w:t>Срок (порядок определения срока), в течение которого эмитентом может быть принято решение о частичном досрочном погашении облигаций по его усмотрению</w:t>
      </w:r>
    </w:p>
    <w:p w14:paraId="7CE56FEC" w14:textId="77777777" w:rsidR="00A54C92" w:rsidRPr="004A0E13" w:rsidRDefault="00A54C92" w:rsidP="00B52206">
      <w:pPr>
        <w:autoSpaceDE w:val="0"/>
        <w:autoSpaceDN w:val="0"/>
        <w:ind w:firstLine="539"/>
        <w:jc w:val="both"/>
        <w:rPr>
          <w:b/>
          <w:bCs/>
          <w:i/>
          <w:iCs/>
        </w:rPr>
      </w:pPr>
      <w:r w:rsidRPr="004A0E13">
        <w:rPr>
          <w:b/>
          <w:bCs/>
          <w:i/>
          <w:iCs/>
        </w:rPr>
        <w:t>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w:t>
      </w:r>
      <w:proofErr w:type="gramStart"/>
      <w:r w:rsidRPr="004A0E13">
        <w:rPr>
          <w:b/>
          <w:bCs/>
          <w:i/>
          <w:iCs/>
        </w:rPr>
        <w:t>о(</w:t>
      </w:r>
      <w:proofErr w:type="spellStart"/>
      <w:proofErr w:type="gramEnd"/>
      <w:r w:rsidRPr="004A0E13">
        <w:rPr>
          <w:b/>
          <w:bCs/>
          <w:i/>
          <w:iCs/>
        </w:rPr>
        <w:t>ых</w:t>
      </w:r>
      <w:proofErr w:type="spellEnd"/>
      <w:r w:rsidRPr="004A0E13">
        <w:rPr>
          <w:b/>
          <w:bCs/>
          <w:i/>
          <w:iCs/>
        </w:rPr>
        <w:t>) купонного(</w:t>
      </w:r>
      <w:proofErr w:type="spellStart"/>
      <w:r w:rsidRPr="004A0E13">
        <w:rPr>
          <w:b/>
          <w:bCs/>
          <w:i/>
          <w:iCs/>
        </w:rPr>
        <w:t>ых</w:t>
      </w:r>
      <w:proofErr w:type="spellEnd"/>
      <w:r w:rsidRPr="004A0E13">
        <w:rPr>
          <w:b/>
          <w:bCs/>
          <w:i/>
          <w:iCs/>
        </w:rPr>
        <w:t>) периода(</w:t>
      </w:r>
      <w:proofErr w:type="spellStart"/>
      <w:r w:rsidRPr="004A0E13">
        <w:rPr>
          <w:b/>
          <w:bCs/>
          <w:i/>
          <w:iCs/>
        </w:rPr>
        <w:t>ов</w:t>
      </w:r>
      <w:proofErr w:type="spellEnd"/>
      <w:r w:rsidRPr="004A0E13">
        <w:rPr>
          <w:b/>
          <w:bCs/>
          <w:i/>
          <w:iCs/>
        </w:rPr>
        <w:t>). При этом Эмитент должен определить номе</w:t>
      </w:r>
      <w:proofErr w:type="gramStart"/>
      <w:r w:rsidRPr="004A0E13">
        <w:rPr>
          <w:b/>
          <w:bCs/>
          <w:i/>
          <w:iCs/>
        </w:rPr>
        <w:t>р(</w:t>
      </w:r>
      <w:proofErr w:type="gramEnd"/>
      <w:r w:rsidRPr="004A0E13">
        <w:rPr>
          <w:b/>
          <w:bCs/>
          <w:i/>
          <w:iCs/>
        </w:rPr>
        <w:t>а) купонного(</w:t>
      </w:r>
      <w:proofErr w:type="spellStart"/>
      <w:r w:rsidRPr="004A0E13">
        <w:rPr>
          <w:b/>
          <w:bCs/>
          <w:i/>
          <w:iCs/>
        </w:rPr>
        <w:t>ых</w:t>
      </w:r>
      <w:proofErr w:type="spellEnd"/>
      <w:r w:rsidRPr="004A0E13">
        <w:rPr>
          <w:b/>
          <w:bCs/>
          <w:i/>
          <w:iCs/>
        </w:rPr>
        <w:t>) периода(</w:t>
      </w:r>
      <w:proofErr w:type="spellStart"/>
      <w:r w:rsidRPr="004A0E13">
        <w:rPr>
          <w:b/>
          <w:bCs/>
          <w:i/>
          <w:iCs/>
        </w:rPr>
        <w:t>ов</w:t>
      </w:r>
      <w:proofErr w:type="spellEnd"/>
      <w:r w:rsidRPr="004A0E13">
        <w:rPr>
          <w:b/>
          <w:bCs/>
          <w:i/>
          <w:iCs/>
        </w:rPr>
        <w:t>)</w:t>
      </w:r>
      <w:r w:rsidR="00AD35F3" w:rsidRPr="004A0E13">
        <w:rPr>
          <w:b/>
          <w:bCs/>
          <w:i/>
          <w:iCs/>
        </w:rPr>
        <w:t>,</w:t>
      </w:r>
      <w:r w:rsidRPr="004A0E13">
        <w:rPr>
          <w:b/>
          <w:bCs/>
          <w:i/>
          <w:iCs/>
        </w:rPr>
        <w:t xml:space="preserve"> в дату окончания которого(</w:t>
      </w:r>
      <w:proofErr w:type="spellStart"/>
      <w:r w:rsidRPr="004A0E13">
        <w:rPr>
          <w:b/>
          <w:bCs/>
          <w:i/>
          <w:iCs/>
        </w:rPr>
        <w:t>ых</w:t>
      </w:r>
      <w:proofErr w:type="spellEnd"/>
      <w:r w:rsidRPr="004A0E13">
        <w:rPr>
          <w:b/>
          <w:bCs/>
          <w:i/>
          <w:iCs/>
        </w:rPr>
        <w:t xml:space="preserve">)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14:paraId="0903B643" w14:textId="77777777" w:rsidR="00A54C92" w:rsidRPr="004A0E13" w:rsidRDefault="00A54C92" w:rsidP="00B52206">
      <w:pPr>
        <w:autoSpaceDE w:val="0"/>
        <w:autoSpaceDN w:val="0"/>
        <w:ind w:firstLine="539"/>
        <w:jc w:val="both"/>
        <w:rPr>
          <w:b/>
          <w:bCs/>
          <w:i/>
          <w:iCs/>
        </w:rPr>
      </w:pPr>
      <w:r w:rsidRPr="004A0E13">
        <w:rPr>
          <w:b/>
          <w:bCs/>
          <w:i/>
          <w:iCs/>
        </w:rPr>
        <w:t>Данное решение принимается единоличным исполнительным органом Эмитента.</w:t>
      </w:r>
    </w:p>
    <w:p w14:paraId="6E73CFAD" w14:textId="77777777" w:rsidR="00A54C92" w:rsidRPr="004A0E13" w:rsidRDefault="00A54C92" w:rsidP="00B52206">
      <w:pPr>
        <w:autoSpaceDE w:val="0"/>
        <w:autoSpaceDN w:val="0"/>
        <w:ind w:firstLine="539"/>
        <w:jc w:val="both"/>
        <w:rPr>
          <w:b/>
          <w:bCs/>
          <w:i/>
          <w:iCs/>
        </w:rPr>
      </w:pPr>
      <w:r w:rsidRPr="004A0E13">
        <w:rPr>
          <w:b/>
          <w:bCs/>
          <w:i/>
          <w:iCs/>
        </w:rPr>
        <w:lastRenderedPageBreak/>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14:paraId="6BF3078C" w14:textId="77777777" w:rsidR="00A54C92" w:rsidRPr="004A0E13" w:rsidRDefault="00A54C92" w:rsidP="00B52206">
      <w:pPr>
        <w:autoSpaceDE w:val="0"/>
        <w:autoSpaceDN w:val="0"/>
        <w:ind w:firstLine="539"/>
        <w:jc w:val="both"/>
        <w:rPr>
          <w:b/>
          <w:bCs/>
          <w:i/>
          <w:iCs/>
        </w:rPr>
      </w:pPr>
    </w:p>
    <w:p w14:paraId="65756EAF" w14:textId="77777777" w:rsidR="00A54C92" w:rsidRPr="004A0E13" w:rsidRDefault="00A54C92" w:rsidP="00B52206">
      <w:pPr>
        <w:autoSpaceDE w:val="0"/>
        <w:autoSpaceDN w:val="0"/>
        <w:ind w:firstLine="539"/>
        <w:jc w:val="both"/>
      </w:pPr>
      <w:r w:rsidRPr="004A0E13">
        <w:t>порядок раскрытия информации о порядке и условиях частичного досрочного погашения облигаций по усмотрению Эмитента:</w:t>
      </w:r>
    </w:p>
    <w:p w14:paraId="65240DE8" w14:textId="77777777" w:rsidR="00A54C92" w:rsidRPr="004A0E13" w:rsidRDefault="00A54C92" w:rsidP="00B52206">
      <w:pPr>
        <w:autoSpaceDE w:val="0"/>
        <w:autoSpaceDN w:val="0"/>
        <w:ind w:firstLine="539"/>
        <w:jc w:val="both"/>
      </w:pPr>
    </w:p>
    <w:p w14:paraId="3336716C" w14:textId="77777777" w:rsidR="00A54C92" w:rsidRPr="004A0E13" w:rsidRDefault="00A54C92" w:rsidP="00B52206">
      <w:pPr>
        <w:autoSpaceDE w:val="0"/>
        <w:autoSpaceDN w:val="0"/>
        <w:ind w:firstLine="539"/>
        <w:jc w:val="both"/>
        <w:rPr>
          <w:b/>
          <w:bCs/>
          <w:i/>
          <w:iCs/>
        </w:rPr>
      </w:pPr>
      <w:r w:rsidRPr="004A0E13">
        <w:rPr>
          <w:b/>
          <w:bCs/>
          <w:i/>
          <w:iCs/>
        </w:rPr>
        <w:t>Сообщение о принятии Эмитентом решения о частичном досрочном погашении Биржевых облигаций по усмотрению Эмитента раскрывается в порядке, указанном в п. 11 Программы</w:t>
      </w:r>
      <w:r w:rsidR="00A828B5" w:rsidRPr="004A0E13">
        <w:rPr>
          <w:b/>
          <w:bCs/>
          <w:i/>
          <w:iCs/>
        </w:rPr>
        <w:t xml:space="preserve"> и п.8.11 Проспекта</w:t>
      </w:r>
      <w:r w:rsidRPr="004A0E13">
        <w:rPr>
          <w:b/>
          <w:bCs/>
          <w:i/>
          <w:iCs/>
        </w:rPr>
        <w:t>.</w:t>
      </w:r>
    </w:p>
    <w:p w14:paraId="4AAA048A" w14:textId="77777777" w:rsidR="00A54C92" w:rsidRPr="004A0E13" w:rsidRDefault="00A54C92" w:rsidP="00B52206">
      <w:pPr>
        <w:autoSpaceDE w:val="0"/>
        <w:autoSpaceDN w:val="0"/>
        <w:ind w:firstLine="539"/>
        <w:jc w:val="both"/>
        <w:rPr>
          <w:b/>
          <w:bCs/>
          <w:i/>
          <w:iCs/>
        </w:rPr>
      </w:pPr>
    </w:p>
    <w:p w14:paraId="777D06D5"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Эмитент информирует Биржу и НРД о принятых решениях, в том числе о размере погашаемой части номинальной стоимости Биржевых облигаций и непогашенной части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до даты начала размещения Биржевых облигаций.</w:t>
      </w:r>
      <w:proofErr w:type="gramEnd"/>
    </w:p>
    <w:p w14:paraId="127C1E61" w14:textId="77777777" w:rsidR="00A54C92" w:rsidRPr="004A0E13" w:rsidRDefault="00A54C92" w:rsidP="00B52206">
      <w:pPr>
        <w:autoSpaceDE w:val="0"/>
        <w:autoSpaceDN w:val="0"/>
        <w:ind w:firstLine="539"/>
        <w:jc w:val="both"/>
        <w:rPr>
          <w:b/>
          <w:bCs/>
          <w:i/>
          <w:iCs/>
        </w:rPr>
      </w:pPr>
    </w:p>
    <w:p w14:paraId="3EA63299" w14:textId="77777777" w:rsidR="00A54C92" w:rsidRPr="004A0E13" w:rsidRDefault="00A54C92" w:rsidP="00B52206">
      <w:pPr>
        <w:autoSpaceDE w:val="0"/>
        <w:autoSpaceDN w:val="0"/>
        <w:ind w:firstLine="539"/>
        <w:jc w:val="both"/>
      </w:pPr>
      <w:r w:rsidRPr="004A0E13">
        <w:t>порядок и условия частичного досрочного погашения облигаций по усмотрению эмитента</w:t>
      </w:r>
    </w:p>
    <w:p w14:paraId="08EFFCBD" w14:textId="77777777" w:rsidR="00AD35F3" w:rsidRPr="004A0E13" w:rsidRDefault="00A54C92" w:rsidP="00776DFC">
      <w:pPr>
        <w:widowControl w:val="0"/>
        <w:autoSpaceDE w:val="0"/>
        <w:autoSpaceDN w:val="0"/>
        <w:ind w:firstLine="539"/>
        <w:jc w:val="both"/>
      </w:pPr>
      <w:r w:rsidRPr="004A0E13">
        <w:t xml:space="preserve">стоимость (порядок определения стоимости) досрочного погашения: </w:t>
      </w:r>
    </w:p>
    <w:p w14:paraId="79BF9A60" w14:textId="77777777" w:rsidR="00A54C92" w:rsidRPr="004A0E13" w:rsidRDefault="00A54C92" w:rsidP="00776DFC">
      <w:pPr>
        <w:widowControl w:val="0"/>
        <w:autoSpaceDE w:val="0"/>
        <w:autoSpaceDN w:val="0"/>
        <w:ind w:firstLine="539"/>
        <w:jc w:val="both"/>
        <w:rPr>
          <w:b/>
          <w:bCs/>
          <w:i/>
          <w:iCs/>
        </w:rPr>
      </w:pPr>
      <w:r w:rsidRPr="004A0E13">
        <w:rPr>
          <w:b/>
          <w:i/>
        </w:rPr>
        <w:t xml:space="preserve">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 </w:t>
      </w:r>
      <w:r w:rsidRPr="004A0E13">
        <w:rPr>
          <w:rStyle w:val="SUBST"/>
        </w:rPr>
        <w:t xml:space="preserve">Общая стоимость всех </w:t>
      </w:r>
      <w:r w:rsidRPr="004A0E13">
        <w:rPr>
          <w:b/>
          <w:i/>
        </w:rPr>
        <w:t xml:space="preserve">досрочно </w:t>
      </w:r>
      <w:r w:rsidRPr="004A0E13">
        <w:rPr>
          <w:rStyle w:val="SUBST"/>
        </w:rPr>
        <w:t xml:space="preserve">погашаемых частей номинальной стоимости </w:t>
      </w:r>
      <w:r w:rsidRPr="004A0E13">
        <w:rPr>
          <w:b/>
          <w:i/>
        </w:rPr>
        <w:t>Биржевых облигаций</w:t>
      </w:r>
      <w:r w:rsidRPr="004A0E13">
        <w:rPr>
          <w:rStyle w:val="SUBST"/>
        </w:rPr>
        <w:t xml:space="preserve"> в сумме равна 100% номинальной стоимости </w:t>
      </w:r>
      <w:r w:rsidRPr="004A0E13">
        <w:rPr>
          <w:b/>
          <w:i/>
        </w:rPr>
        <w:t>Биржевых облигаций</w:t>
      </w:r>
      <w:r w:rsidRPr="004A0E13">
        <w:rPr>
          <w:rStyle w:val="SUBST"/>
        </w:rPr>
        <w:t>.</w:t>
      </w:r>
    </w:p>
    <w:p w14:paraId="46924C29" w14:textId="77777777" w:rsidR="00A54C92" w:rsidRPr="004A0E13" w:rsidRDefault="00A54C92" w:rsidP="00B52206">
      <w:pPr>
        <w:autoSpaceDE w:val="0"/>
        <w:autoSpaceDN w:val="0"/>
        <w:ind w:firstLine="539"/>
        <w:jc w:val="both"/>
      </w:pPr>
      <w:r w:rsidRPr="004A0E13">
        <w:t>Срок, в течение которого облигации могут быть частично досрочно погашены эмитентом</w:t>
      </w:r>
    </w:p>
    <w:p w14:paraId="7580A153" w14:textId="77777777" w:rsidR="00A54C92" w:rsidRPr="004A0E13" w:rsidRDefault="00A54C92" w:rsidP="00B52206">
      <w:pPr>
        <w:widowControl w:val="0"/>
        <w:autoSpaceDE w:val="0"/>
        <w:autoSpaceDN w:val="0"/>
        <w:ind w:firstLine="539"/>
        <w:jc w:val="both"/>
        <w:rPr>
          <w:b/>
          <w:bCs/>
          <w:i/>
          <w:iCs/>
        </w:rPr>
      </w:pPr>
      <w:r w:rsidRPr="004A0E13">
        <w:rPr>
          <w:b/>
          <w:bCs/>
          <w:i/>
          <w:iC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w:t>
      </w:r>
      <w:proofErr w:type="gramStart"/>
      <w:r w:rsidRPr="004A0E13">
        <w:rPr>
          <w:b/>
          <w:bCs/>
          <w:i/>
          <w:iCs/>
        </w:rPr>
        <w:t>о(</w:t>
      </w:r>
      <w:proofErr w:type="spellStart"/>
      <w:proofErr w:type="gramEnd"/>
      <w:r w:rsidRPr="004A0E13">
        <w:rPr>
          <w:b/>
          <w:bCs/>
          <w:i/>
          <w:iCs/>
        </w:rPr>
        <w:t>ых</w:t>
      </w:r>
      <w:proofErr w:type="spellEnd"/>
      <w:r w:rsidRPr="004A0E13">
        <w:rPr>
          <w:b/>
          <w:bCs/>
          <w:i/>
          <w:iCs/>
        </w:rPr>
        <w:t>) периода(</w:t>
      </w:r>
      <w:proofErr w:type="spellStart"/>
      <w:r w:rsidRPr="004A0E13">
        <w:rPr>
          <w:b/>
          <w:bCs/>
          <w:i/>
          <w:iCs/>
        </w:rPr>
        <w:t>ов</w:t>
      </w:r>
      <w:proofErr w:type="spellEnd"/>
      <w:r w:rsidRPr="004A0E13">
        <w:rPr>
          <w:b/>
          <w:bCs/>
          <w:i/>
          <w:iCs/>
        </w:rPr>
        <w:t>), определенных Эмитентом в таком решении.</w:t>
      </w:r>
    </w:p>
    <w:p w14:paraId="62B9E496" w14:textId="77777777" w:rsidR="00A54C92" w:rsidRPr="004A0E13" w:rsidRDefault="00A54C92" w:rsidP="00B52206">
      <w:pPr>
        <w:autoSpaceDE w:val="0"/>
        <w:autoSpaceDN w:val="0"/>
        <w:ind w:firstLine="539"/>
        <w:jc w:val="both"/>
      </w:pPr>
      <w:r w:rsidRPr="004A0E13">
        <w:t xml:space="preserve">Дата начала частичного досрочного погашения: </w:t>
      </w:r>
    </w:p>
    <w:p w14:paraId="10833CDD" w14:textId="77777777" w:rsidR="00A54C92" w:rsidRPr="004A0E13" w:rsidRDefault="00A54C92" w:rsidP="00B52206">
      <w:pPr>
        <w:autoSpaceDE w:val="0"/>
        <w:autoSpaceDN w:val="0"/>
        <w:ind w:firstLine="539"/>
        <w:jc w:val="both"/>
        <w:rPr>
          <w:b/>
          <w:bCs/>
          <w:i/>
          <w:iCs/>
        </w:rPr>
      </w:pPr>
      <w:r w:rsidRPr="004A0E13">
        <w:rPr>
          <w:b/>
          <w:bCs/>
          <w:i/>
          <w:iCs/>
        </w:rPr>
        <w:t>Дата окончания купонног</w:t>
      </w:r>
      <w:proofErr w:type="gramStart"/>
      <w:r w:rsidRPr="004A0E13">
        <w:rPr>
          <w:b/>
          <w:bCs/>
          <w:i/>
          <w:iCs/>
        </w:rPr>
        <w:t>о(</w:t>
      </w:r>
      <w:proofErr w:type="spellStart"/>
      <w:proofErr w:type="gramEnd"/>
      <w:r w:rsidRPr="004A0E13">
        <w:rPr>
          <w:b/>
          <w:bCs/>
          <w:i/>
          <w:iCs/>
        </w:rPr>
        <w:t>ых</w:t>
      </w:r>
      <w:proofErr w:type="spellEnd"/>
      <w:r w:rsidRPr="004A0E13">
        <w:rPr>
          <w:b/>
          <w:bCs/>
          <w:i/>
          <w:iCs/>
        </w:rPr>
        <w:t>) периода(</w:t>
      </w:r>
      <w:proofErr w:type="spellStart"/>
      <w:r w:rsidRPr="004A0E13">
        <w:rPr>
          <w:b/>
          <w:bCs/>
          <w:i/>
          <w:iCs/>
        </w:rPr>
        <w:t>ов</w:t>
      </w:r>
      <w:proofErr w:type="spellEnd"/>
      <w:r w:rsidRPr="004A0E13">
        <w:rPr>
          <w:b/>
          <w:bCs/>
          <w:i/>
          <w:iCs/>
        </w:rPr>
        <w:t>), определенных Эмитентом до даты начала размещения Биржевых облигаций в решении о частичном досрочном погашении Биржевых облигаций.</w:t>
      </w:r>
    </w:p>
    <w:p w14:paraId="15C2B31E" w14:textId="77777777" w:rsidR="00A54C92" w:rsidRPr="004A0E13" w:rsidRDefault="00A54C92" w:rsidP="00B52206">
      <w:pPr>
        <w:autoSpaceDE w:val="0"/>
        <w:autoSpaceDN w:val="0"/>
        <w:adjustRightInd w:val="0"/>
        <w:ind w:firstLine="539"/>
        <w:jc w:val="both"/>
      </w:pPr>
    </w:p>
    <w:p w14:paraId="695E4EA7" w14:textId="77777777" w:rsidR="00A54C92" w:rsidRPr="004A0E13" w:rsidRDefault="00A54C92" w:rsidP="00B52206">
      <w:pPr>
        <w:autoSpaceDE w:val="0"/>
        <w:autoSpaceDN w:val="0"/>
        <w:adjustRightInd w:val="0"/>
        <w:ind w:firstLine="539"/>
        <w:jc w:val="both"/>
      </w:pPr>
      <w:r w:rsidRPr="004A0E13">
        <w:t>Дата окончания частичного досрочного погашения:</w:t>
      </w:r>
    </w:p>
    <w:p w14:paraId="61FC44D1" w14:textId="77777777" w:rsidR="00A54C92" w:rsidRPr="004A0E13" w:rsidRDefault="00A54C92" w:rsidP="00B52206">
      <w:pPr>
        <w:autoSpaceDE w:val="0"/>
        <w:autoSpaceDN w:val="0"/>
        <w:ind w:firstLine="539"/>
        <w:jc w:val="both"/>
      </w:pPr>
      <w:r w:rsidRPr="004A0E13">
        <w:rPr>
          <w:b/>
          <w:bCs/>
          <w:i/>
          <w:iCs/>
        </w:rPr>
        <w:t>Даты начала и окончания частичного досрочного погашения Биржевых облигаций совпадают.</w:t>
      </w:r>
    </w:p>
    <w:p w14:paraId="25E8F233" w14:textId="77777777" w:rsidR="00A54C92" w:rsidRPr="004A0E13" w:rsidRDefault="00A54C92" w:rsidP="00B52206">
      <w:pPr>
        <w:autoSpaceDE w:val="0"/>
        <w:autoSpaceDN w:val="0"/>
        <w:ind w:firstLine="539"/>
        <w:jc w:val="both"/>
        <w:rPr>
          <w:b/>
          <w:bCs/>
          <w:i/>
          <w:iCs/>
        </w:rPr>
      </w:pPr>
    </w:p>
    <w:p w14:paraId="74A0540F" w14:textId="77777777" w:rsidR="00A54C92" w:rsidRPr="004A0E13" w:rsidRDefault="00A54C92" w:rsidP="00B52206">
      <w:pPr>
        <w:autoSpaceDE w:val="0"/>
        <w:autoSpaceDN w:val="0"/>
        <w:ind w:firstLine="539"/>
        <w:jc w:val="both"/>
        <w:rPr>
          <w:b/>
          <w:bCs/>
          <w:i/>
          <w:iCs/>
        </w:rPr>
      </w:pPr>
      <w:r w:rsidRPr="004A0E13">
        <w:rPr>
          <w:lang w:eastAsia="ru-RU"/>
        </w:rPr>
        <w:t>порядок раскрытия (предоставления) информации об итогах частичного досрочного погашения облигаций</w:t>
      </w:r>
    </w:p>
    <w:p w14:paraId="45C5B2DE" w14:textId="4A3991D4" w:rsidR="00A54C92" w:rsidRPr="004A0E13" w:rsidRDefault="00A54C92" w:rsidP="00B52206">
      <w:pPr>
        <w:widowControl w:val="0"/>
        <w:autoSpaceDE w:val="0"/>
        <w:autoSpaceDN w:val="0"/>
        <w:ind w:firstLine="539"/>
        <w:jc w:val="both"/>
        <w:rPr>
          <w:b/>
          <w:i/>
        </w:rPr>
      </w:pPr>
      <w:r w:rsidRPr="004A0E13">
        <w:rPr>
          <w:b/>
          <w:i/>
        </w:rPr>
        <w:t>Эмитент публикует информацию</w:t>
      </w:r>
      <w:r w:rsidR="00AC300F">
        <w:rPr>
          <w:b/>
          <w:i/>
        </w:rPr>
        <w:t xml:space="preserve"> </w:t>
      </w:r>
      <w:proofErr w:type="gramStart"/>
      <w:r w:rsidRPr="004A0E13">
        <w:rPr>
          <w:b/>
          <w:i/>
        </w:rPr>
        <w:t>итогах</w:t>
      </w:r>
      <w:proofErr w:type="gramEnd"/>
      <w:r w:rsidRPr="004A0E13">
        <w:rPr>
          <w:b/>
          <w:i/>
        </w:rPr>
        <w:t xml:space="preserve"> частичного досрочного погашения Биржевых облигаций в форме сообщения о существенном факте в сроки и порядке, предусмотренные п. 11 Программы</w:t>
      </w:r>
      <w:r w:rsidR="00A828B5" w:rsidRPr="004A0E13">
        <w:rPr>
          <w:b/>
          <w:i/>
        </w:rPr>
        <w:t xml:space="preserve"> и п.8.11 Проспекта</w:t>
      </w:r>
      <w:r w:rsidRPr="004A0E13">
        <w:rPr>
          <w:b/>
          <w:i/>
        </w:rPr>
        <w:t>.</w:t>
      </w:r>
    </w:p>
    <w:p w14:paraId="4C6BCC62" w14:textId="77777777" w:rsidR="00A54C92" w:rsidRPr="004A0E13" w:rsidRDefault="00A54C92" w:rsidP="00B52206">
      <w:pPr>
        <w:autoSpaceDE w:val="0"/>
        <w:autoSpaceDN w:val="0"/>
        <w:ind w:firstLine="539"/>
        <w:jc w:val="both"/>
        <w:rPr>
          <w:b/>
          <w:bCs/>
          <w:i/>
          <w:iCs/>
        </w:rPr>
      </w:pPr>
    </w:p>
    <w:p w14:paraId="5E8CAE5B" w14:textId="77777777" w:rsidR="00A54C92" w:rsidRPr="004A0E13" w:rsidRDefault="00A54C92" w:rsidP="00B52206">
      <w:pPr>
        <w:autoSpaceDE w:val="0"/>
        <w:autoSpaceDN w:val="0"/>
        <w:adjustRightInd w:val="0"/>
        <w:ind w:firstLine="539"/>
        <w:jc w:val="both"/>
        <w:rPr>
          <w:b/>
          <w:bCs/>
          <w:i/>
          <w:iCs/>
        </w:rPr>
      </w:pPr>
      <w:r w:rsidRPr="004A0E13">
        <w:rPr>
          <w:b/>
          <w:bCs/>
          <w:i/>
          <w:iCs/>
        </w:rPr>
        <w:t>9.5.2.3.</w:t>
      </w:r>
    </w:p>
    <w:p w14:paraId="5609C255" w14:textId="77777777" w:rsidR="00A54C92" w:rsidRPr="004A0E13" w:rsidRDefault="00A54C92" w:rsidP="00B52206">
      <w:pPr>
        <w:autoSpaceDE w:val="0"/>
        <w:autoSpaceDN w:val="0"/>
        <w:adjustRightInd w:val="0"/>
        <w:ind w:firstLine="539"/>
        <w:jc w:val="both"/>
        <w:rPr>
          <w:b/>
          <w:bCs/>
          <w:i/>
          <w:iCs/>
        </w:rPr>
      </w:pPr>
      <w:r w:rsidRPr="004A0E13">
        <w:rPr>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14:paraId="4F711896" w14:textId="77777777" w:rsidR="00A54C92" w:rsidRPr="004A0E13" w:rsidRDefault="00A54C92" w:rsidP="00B52206">
      <w:pPr>
        <w:autoSpaceDE w:val="0"/>
        <w:autoSpaceDN w:val="0"/>
        <w:adjustRightInd w:val="0"/>
        <w:ind w:firstLine="539"/>
        <w:jc w:val="both"/>
        <w:rPr>
          <w:b/>
          <w:bCs/>
          <w:i/>
          <w:iCs/>
        </w:rPr>
      </w:pPr>
      <w:r w:rsidRPr="004A0E13">
        <w:rPr>
          <w:b/>
          <w:bCs/>
          <w:i/>
          <w:iCs/>
        </w:rPr>
        <w:t>Эмитент</w:t>
      </w:r>
      <w:r w:rsidRPr="004A0E13">
        <w:rPr>
          <w:bCs/>
        </w:rPr>
        <w:t xml:space="preserve"> </w:t>
      </w:r>
      <w:r w:rsidRPr="004A0E13">
        <w:rPr>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w:t>
      </w:r>
      <w:r w:rsidR="00A828B5" w:rsidRPr="004A0E13">
        <w:rPr>
          <w:b/>
          <w:bCs/>
          <w:i/>
          <w:iCs/>
        </w:rPr>
        <w:t xml:space="preserve"> и п.8.10.1 Проспекта</w:t>
      </w:r>
      <w:r w:rsidRPr="004A0E13">
        <w:rPr>
          <w:b/>
          <w:bCs/>
          <w:i/>
          <w:iCs/>
        </w:rPr>
        <w:t xml:space="preserve">. Данное решение принимается единоличным исполнительным органом Эмитента </w:t>
      </w:r>
      <w:r w:rsidR="0051444D" w:rsidRPr="004A0E13">
        <w:rPr>
          <w:b/>
          <w:bCs/>
          <w:i/>
          <w:iCs/>
        </w:rPr>
        <w:t xml:space="preserve">и раскрывается </w:t>
      </w:r>
      <w:r w:rsidRPr="004A0E13">
        <w:rPr>
          <w:b/>
          <w:bCs/>
          <w:i/>
          <w:iCs/>
        </w:rPr>
        <w:t>не позднее, чем за 14 (Четырнадцать) 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14:paraId="40C906F0" w14:textId="77777777" w:rsidR="00A54C92" w:rsidRPr="004A0E13" w:rsidRDefault="00A54C92" w:rsidP="00B52206">
      <w:pPr>
        <w:autoSpaceDE w:val="0"/>
        <w:autoSpaceDN w:val="0"/>
        <w:ind w:firstLine="539"/>
        <w:jc w:val="both"/>
        <w:rPr>
          <w:b/>
          <w:bCs/>
          <w:i/>
          <w:iCs/>
        </w:rPr>
      </w:pPr>
    </w:p>
    <w:p w14:paraId="7B1BF3DC" w14:textId="77777777" w:rsidR="00A54C92" w:rsidRPr="004A0E13" w:rsidRDefault="00A54C92" w:rsidP="00B52206">
      <w:pPr>
        <w:autoSpaceDE w:val="0"/>
        <w:autoSpaceDN w:val="0"/>
        <w:ind w:firstLine="539"/>
        <w:jc w:val="both"/>
      </w:pPr>
      <w:r w:rsidRPr="004A0E13">
        <w:t>порядок раскрытия информации о порядке и условиях досрочного погашения облигаций по усмотрению Эмитента:</w:t>
      </w:r>
    </w:p>
    <w:p w14:paraId="7A67347B" w14:textId="77777777" w:rsidR="00A54C92" w:rsidRPr="004A0E13" w:rsidRDefault="00A54C92" w:rsidP="00B52206">
      <w:pPr>
        <w:autoSpaceDE w:val="0"/>
        <w:autoSpaceDN w:val="0"/>
        <w:ind w:firstLine="539"/>
        <w:jc w:val="both"/>
        <w:rPr>
          <w:b/>
          <w:bCs/>
          <w:i/>
          <w:iCs/>
        </w:rPr>
      </w:pPr>
      <w:r w:rsidRPr="004A0E13">
        <w:rPr>
          <w:b/>
          <w:bCs/>
          <w:i/>
          <w:iCs/>
        </w:rPr>
        <w:lastRenderedPageBreak/>
        <w:t>Сообщение о принятии Эмитентом решения о досрочном погашении Биржевых облигаций по усмотрению Эмитента раскрывается в порядке</w:t>
      </w:r>
      <w:r w:rsidR="00D7500D" w:rsidRPr="004A0E13">
        <w:rPr>
          <w:b/>
          <w:bCs/>
          <w:i/>
          <w:iCs/>
        </w:rPr>
        <w:t>,</w:t>
      </w:r>
      <w:r w:rsidRPr="004A0E13">
        <w:rPr>
          <w:b/>
          <w:bCs/>
          <w:i/>
          <w:iCs/>
        </w:rPr>
        <w:t xml:space="preserve"> указанном в п. 11 Программы</w:t>
      </w:r>
      <w:r w:rsidR="00A828B5" w:rsidRPr="004A0E13">
        <w:rPr>
          <w:b/>
          <w:bCs/>
          <w:i/>
          <w:iCs/>
        </w:rPr>
        <w:t xml:space="preserve"> и </w:t>
      </w:r>
      <w:r w:rsidR="00D14D59" w:rsidRPr="004A0E13">
        <w:rPr>
          <w:b/>
          <w:i/>
        </w:rPr>
        <w:t>п.8.11 Проспекта</w:t>
      </w:r>
      <w:r w:rsidRPr="004A0E13">
        <w:rPr>
          <w:b/>
          <w:bCs/>
          <w:i/>
          <w:iCs/>
        </w:rPr>
        <w:t>.</w:t>
      </w:r>
    </w:p>
    <w:p w14:paraId="645552BC" w14:textId="77777777" w:rsidR="00A54C92" w:rsidRPr="004A0E13" w:rsidRDefault="00A54C92" w:rsidP="00B52206">
      <w:pPr>
        <w:autoSpaceDE w:val="0"/>
        <w:autoSpaceDN w:val="0"/>
        <w:ind w:firstLine="539"/>
        <w:jc w:val="both"/>
        <w:rPr>
          <w:b/>
          <w:bCs/>
          <w:i/>
          <w:iCs/>
        </w:rPr>
      </w:pPr>
    </w:p>
    <w:p w14:paraId="3853E079" w14:textId="77777777" w:rsidR="00A54C92" w:rsidRPr="004A0E13" w:rsidRDefault="00A54C92" w:rsidP="00B52206">
      <w:pPr>
        <w:widowControl w:val="0"/>
        <w:autoSpaceDE w:val="0"/>
        <w:autoSpaceDN w:val="0"/>
        <w:ind w:firstLine="539"/>
        <w:jc w:val="both"/>
        <w:rPr>
          <w:b/>
          <w:bCs/>
          <w:i/>
          <w:iCs/>
        </w:rPr>
      </w:pPr>
      <w:r w:rsidRPr="004A0E13">
        <w:rPr>
          <w:b/>
          <w:bCs/>
          <w:i/>
          <w:iCs/>
        </w:rPr>
        <w:t>Эмитент информирует Биржу и НРД о принятом решении не позднее 2 (Второго) рабочего дня после даты принятия соответствующего решения.</w:t>
      </w:r>
    </w:p>
    <w:p w14:paraId="04D74433" w14:textId="77777777" w:rsidR="00A54C92" w:rsidRPr="004A0E13" w:rsidRDefault="00A54C92" w:rsidP="00B52206">
      <w:pPr>
        <w:widowControl w:val="0"/>
        <w:autoSpaceDE w:val="0"/>
        <w:autoSpaceDN w:val="0"/>
        <w:ind w:firstLine="539"/>
        <w:contextualSpacing/>
        <w:jc w:val="both"/>
        <w:rPr>
          <w:b/>
          <w:bCs/>
          <w:i/>
          <w:iCs/>
        </w:rPr>
      </w:pPr>
    </w:p>
    <w:p w14:paraId="515FFB85" w14:textId="77777777" w:rsidR="00A54C92" w:rsidRPr="004A0E13" w:rsidRDefault="00A54C92" w:rsidP="00B52206">
      <w:pPr>
        <w:autoSpaceDE w:val="0"/>
        <w:autoSpaceDN w:val="0"/>
        <w:ind w:firstLine="539"/>
        <w:contextualSpacing/>
        <w:jc w:val="both"/>
      </w:pPr>
      <w:r w:rsidRPr="004A0E13">
        <w:rPr>
          <w:b/>
          <w:bCs/>
          <w:i/>
          <w:iCs/>
        </w:rPr>
        <w:t xml:space="preserve">Также Эмитент не </w:t>
      </w:r>
      <w:proofErr w:type="gramStart"/>
      <w:r w:rsidRPr="004A0E13">
        <w:rPr>
          <w:b/>
          <w:bCs/>
          <w:i/>
          <w:iCs/>
        </w:rPr>
        <w:t>позднее</w:t>
      </w:r>
      <w:proofErr w:type="gramEnd"/>
      <w:r w:rsidRPr="004A0E13">
        <w:rPr>
          <w:b/>
          <w:bCs/>
          <w:i/>
          <w:iCs/>
        </w:rPr>
        <w:t xml:space="preserve"> чем за 14 (Четырнадцать)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w:t>
      </w:r>
    </w:p>
    <w:p w14:paraId="6A40F07C" w14:textId="77777777" w:rsidR="00A54C92" w:rsidRPr="004A0E13" w:rsidRDefault="00A54C92" w:rsidP="00B52206">
      <w:pPr>
        <w:ind w:firstLine="539"/>
        <w:contextualSpacing/>
        <w:jc w:val="both"/>
      </w:pPr>
    </w:p>
    <w:p w14:paraId="5856B6B6" w14:textId="77777777" w:rsidR="00A54C92" w:rsidRPr="004A0E13" w:rsidRDefault="00A54C92" w:rsidP="00B52206">
      <w:pPr>
        <w:ind w:firstLine="539"/>
        <w:contextualSpacing/>
        <w:jc w:val="both"/>
      </w:pPr>
      <w:r w:rsidRPr="004A0E13">
        <w:t xml:space="preserve">Порядок и условия досрочного погашения облигаций по усмотрению эмитента </w:t>
      </w:r>
    </w:p>
    <w:p w14:paraId="11AC5304" w14:textId="77777777" w:rsidR="00D7500D" w:rsidRPr="004A0E13" w:rsidRDefault="00A54C92" w:rsidP="00B52206">
      <w:pPr>
        <w:autoSpaceDE w:val="0"/>
        <w:autoSpaceDN w:val="0"/>
        <w:ind w:firstLine="539"/>
        <w:contextualSpacing/>
        <w:jc w:val="both"/>
      </w:pPr>
      <w:r w:rsidRPr="004A0E13">
        <w:t xml:space="preserve">стоимость (порядок определения стоимости) досрочного погашения: </w:t>
      </w:r>
    </w:p>
    <w:p w14:paraId="1AF96D56" w14:textId="77777777" w:rsidR="00D7500D" w:rsidRPr="004A0E13" w:rsidRDefault="00A54C92" w:rsidP="00B52206">
      <w:pPr>
        <w:autoSpaceDE w:val="0"/>
        <w:autoSpaceDN w:val="0"/>
        <w:ind w:firstLine="539"/>
        <w:contextualSpacing/>
        <w:jc w:val="both"/>
        <w:rPr>
          <w:b/>
          <w:bCs/>
          <w:i/>
          <w:iCs/>
        </w:rPr>
      </w:pPr>
      <w:r w:rsidRPr="004A0E13">
        <w:rPr>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w:t>
      </w:r>
    </w:p>
    <w:p w14:paraId="6DE44E83" w14:textId="77777777" w:rsidR="00A54C92" w:rsidRPr="004A0E13" w:rsidRDefault="00A54C92" w:rsidP="00B52206">
      <w:pPr>
        <w:autoSpaceDE w:val="0"/>
        <w:autoSpaceDN w:val="0"/>
        <w:ind w:firstLine="539"/>
        <w:contextualSpacing/>
        <w:jc w:val="both"/>
        <w:rPr>
          <w:b/>
          <w:bCs/>
          <w:i/>
          <w:iCs/>
        </w:rPr>
      </w:pPr>
      <w:r w:rsidRPr="004A0E13">
        <w:rPr>
          <w:b/>
          <w:bCs/>
          <w:i/>
          <w:iCs/>
        </w:rPr>
        <w:t>Списание Биржевых облигаций со счетов депо при досрочном погашении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14:paraId="6AA4E25C" w14:textId="77777777" w:rsidR="00A54C92" w:rsidRPr="004A0E13" w:rsidRDefault="00A54C92" w:rsidP="00B52206">
      <w:pPr>
        <w:autoSpaceDE w:val="0"/>
        <w:autoSpaceDN w:val="0"/>
        <w:ind w:firstLine="539"/>
        <w:jc w:val="both"/>
        <w:rPr>
          <w:b/>
          <w:bCs/>
          <w:i/>
          <w:iCs/>
        </w:rPr>
      </w:pPr>
      <w:r w:rsidRPr="004A0E13">
        <w:rPr>
          <w:b/>
          <w:bCs/>
          <w:i/>
          <w:iCs/>
        </w:rPr>
        <w:t>Снятие Сертификата с хранения производится после списания всех Биржевых облигаций со счетов в НРД.</w:t>
      </w:r>
    </w:p>
    <w:p w14:paraId="528CDD7B" w14:textId="77777777" w:rsidR="00A54C92" w:rsidRPr="004A0E13" w:rsidRDefault="00A54C92" w:rsidP="00B52206">
      <w:pPr>
        <w:autoSpaceDE w:val="0"/>
        <w:autoSpaceDN w:val="0"/>
        <w:ind w:firstLine="539"/>
        <w:jc w:val="both"/>
        <w:rPr>
          <w:b/>
          <w:bCs/>
          <w:i/>
          <w:iCs/>
        </w:rPr>
      </w:pPr>
    </w:p>
    <w:p w14:paraId="01198D68" w14:textId="77777777" w:rsidR="00A54C92" w:rsidRPr="004A0E13" w:rsidRDefault="00A54C92" w:rsidP="00B52206">
      <w:pPr>
        <w:autoSpaceDE w:val="0"/>
        <w:autoSpaceDN w:val="0"/>
        <w:ind w:firstLine="539"/>
        <w:jc w:val="both"/>
      </w:pPr>
      <w:r w:rsidRPr="004A0E13">
        <w:t>порядок раскрытия информации о досрочном погашении облигаций по усмотрению Эмитента:</w:t>
      </w:r>
    </w:p>
    <w:p w14:paraId="4C527A77" w14:textId="77777777" w:rsidR="00A54C92" w:rsidRPr="004A0E13" w:rsidRDefault="00A54C92" w:rsidP="00B52206">
      <w:pPr>
        <w:autoSpaceDE w:val="0"/>
        <w:autoSpaceDN w:val="0"/>
        <w:ind w:firstLine="539"/>
        <w:jc w:val="both"/>
        <w:rPr>
          <w:b/>
          <w:bCs/>
          <w:i/>
          <w:iCs/>
        </w:rPr>
      </w:pPr>
      <w:r w:rsidRPr="004A0E13">
        <w:rPr>
          <w:b/>
          <w:bCs/>
          <w:i/>
          <w:iCs/>
        </w:rPr>
        <w:t>Сообщение о досрочном погашении Биржевых облигаций по усмотрению Эмитента раскрывается в порядке, указанном в п. 11 Программы</w:t>
      </w:r>
      <w:r w:rsidR="00A828B5" w:rsidRPr="004A0E13">
        <w:rPr>
          <w:b/>
          <w:bCs/>
          <w:i/>
          <w:iCs/>
        </w:rPr>
        <w:t xml:space="preserve"> и п.8.11 Проспекта</w:t>
      </w:r>
      <w:r w:rsidRPr="004A0E13">
        <w:rPr>
          <w:b/>
          <w:bCs/>
          <w:i/>
          <w:iCs/>
        </w:rPr>
        <w:t>.</w:t>
      </w:r>
    </w:p>
    <w:p w14:paraId="1330FD1A" w14:textId="77777777" w:rsidR="00A54C92" w:rsidRPr="004A0E13" w:rsidRDefault="00A54C92" w:rsidP="00B52206">
      <w:pPr>
        <w:autoSpaceDE w:val="0"/>
        <w:autoSpaceDN w:val="0"/>
        <w:ind w:firstLine="539"/>
        <w:jc w:val="both"/>
        <w:rPr>
          <w:bCs/>
          <w:iCs/>
        </w:rPr>
      </w:pPr>
    </w:p>
    <w:p w14:paraId="596A9387" w14:textId="77777777" w:rsidR="00A54C92" w:rsidRPr="004A0E13" w:rsidRDefault="00A54C92" w:rsidP="00B52206">
      <w:pPr>
        <w:autoSpaceDE w:val="0"/>
        <w:autoSpaceDN w:val="0"/>
        <w:ind w:firstLine="539"/>
        <w:jc w:val="both"/>
      </w:pPr>
      <w:r w:rsidRPr="004A0E13">
        <w:t>Срок, в течение которого облигации могут быть досрочно погашены эмитентом</w:t>
      </w:r>
    </w:p>
    <w:p w14:paraId="68AA8E03" w14:textId="77777777" w:rsidR="00A54C92" w:rsidRPr="004A0E13" w:rsidRDefault="00A54C92" w:rsidP="00B52206">
      <w:pPr>
        <w:autoSpaceDE w:val="0"/>
        <w:autoSpaceDN w:val="0"/>
        <w:adjustRightInd w:val="0"/>
        <w:ind w:firstLine="539"/>
        <w:jc w:val="both"/>
        <w:rPr>
          <w:b/>
          <w:bCs/>
          <w:i/>
          <w:iCs/>
        </w:rPr>
      </w:pPr>
      <w:r w:rsidRPr="004A0E13">
        <w:rPr>
          <w:b/>
          <w:bCs/>
          <w:i/>
          <w:iCs/>
        </w:rPr>
        <w:t xml:space="preserve">В случае принятия Эмитентом решения о досрочном погашении по усмотрению </w:t>
      </w:r>
      <w:r w:rsidR="00D7500D" w:rsidRPr="004A0E13">
        <w:rPr>
          <w:b/>
          <w:bCs/>
          <w:i/>
          <w:iCs/>
        </w:rPr>
        <w:t>Э</w:t>
      </w:r>
      <w:r w:rsidRPr="004A0E13">
        <w:rPr>
          <w:b/>
          <w:bCs/>
          <w:i/>
          <w:iCs/>
        </w:rPr>
        <w:t>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w:t>
      </w:r>
      <w:r w:rsidR="00A828B5" w:rsidRPr="004A0E13">
        <w:rPr>
          <w:b/>
          <w:bCs/>
          <w:i/>
          <w:iCs/>
        </w:rPr>
        <w:t xml:space="preserve"> и п</w:t>
      </w:r>
      <w:r w:rsidR="003F2A2F" w:rsidRPr="004A0E13">
        <w:rPr>
          <w:b/>
          <w:bCs/>
          <w:i/>
          <w:iCs/>
        </w:rPr>
        <w:t>.</w:t>
      </w:r>
      <w:r w:rsidR="00A828B5" w:rsidRPr="004A0E13">
        <w:rPr>
          <w:b/>
          <w:bCs/>
          <w:i/>
          <w:iCs/>
        </w:rPr>
        <w:t>8.10.1 Проспекта</w:t>
      </w:r>
      <w:r w:rsidRPr="004A0E13">
        <w:rPr>
          <w:b/>
          <w:bCs/>
          <w:i/>
          <w:iCs/>
        </w:rPr>
        <w:t>.</w:t>
      </w:r>
    </w:p>
    <w:p w14:paraId="7216FF79" w14:textId="77777777" w:rsidR="00A54C92" w:rsidRPr="004A0E13" w:rsidRDefault="00A54C92" w:rsidP="00B52206">
      <w:pPr>
        <w:autoSpaceDE w:val="0"/>
        <w:autoSpaceDN w:val="0"/>
        <w:ind w:firstLine="539"/>
        <w:jc w:val="both"/>
        <w:rPr>
          <w:b/>
          <w:bCs/>
          <w:i/>
          <w:iCs/>
        </w:rPr>
      </w:pPr>
    </w:p>
    <w:p w14:paraId="7753C4DB" w14:textId="77777777" w:rsidR="00A54C92" w:rsidRPr="004A0E13" w:rsidRDefault="00A54C92" w:rsidP="00B52206">
      <w:pPr>
        <w:autoSpaceDE w:val="0"/>
        <w:autoSpaceDN w:val="0"/>
        <w:ind w:firstLine="539"/>
        <w:jc w:val="both"/>
      </w:pPr>
      <w:r w:rsidRPr="004A0E13">
        <w:t xml:space="preserve">Дата начала досрочного погашения: </w:t>
      </w:r>
    </w:p>
    <w:p w14:paraId="63B40828" w14:textId="77777777" w:rsidR="00A54C92" w:rsidRPr="004A0E13" w:rsidRDefault="00A54C92" w:rsidP="00B52206">
      <w:pPr>
        <w:autoSpaceDE w:val="0"/>
        <w:autoSpaceDN w:val="0"/>
        <w:adjustRightInd w:val="0"/>
        <w:ind w:firstLine="539"/>
        <w:jc w:val="both"/>
        <w:rPr>
          <w:b/>
          <w:bCs/>
          <w:i/>
          <w:iCs/>
        </w:rPr>
      </w:pPr>
      <w:r w:rsidRPr="004A0E13">
        <w:rPr>
          <w:b/>
          <w:bCs/>
          <w:i/>
          <w:iCs/>
        </w:rPr>
        <w:t>Дата окончания купонного периода, непосредственно предшествующего Дате приобретения по требованию владельцев, как эта дата определена в п. 10.1 Программы</w:t>
      </w:r>
      <w:r w:rsidR="00A828B5" w:rsidRPr="004A0E13">
        <w:rPr>
          <w:b/>
          <w:bCs/>
          <w:i/>
          <w:iCs/>
        </w:rPr>
        <w:t xml:space="preserve"> и п.8.10.1 Проспекта</w:t>
      </w:r>
      <w:r w:rsidRPr="004A0E13">
        <w:rPr>
          <w:b/>
          <w:bCs/>
          <w:i/>
          <w:iCs/>
        </w:rPr>
        <w:t>.</w:t>
      </w:r>
    </w:p>
    <w:p w14:paraId="0CA9D774" w14:textId="77777777" w:rsidR="00A54C92" w:rsidRPr="004A0E13" w:rsidRDefault="00A54C92" w:rsidP="00B52206">
      <w:pPr>
        <w:autoSpaceDE w:val="0"/>
        <w:autoSpaceDN w:val="0"/>
        <w:adjustRightInd w:val="0"/>
        <w:ind w:firstLine="539"/>
        <w:jc w:val="both"/>
        <w:rPr>
          <w:b/>
          <w:bCs/>
          <w:i/>
          <w:iCs/>
        </w:rPr>
      </w:pPr>
    </w:p>
    <w:p w14:paraId="6ABB2659" w14:textId="77777777" w:rsidR="00A54C92" w:rsidRPr="004A0E13" w:rsidRDefault="00A54C92" w:rsidP="00B52206">
      <w:pPr>
        <w:autoSpaceDE w:val="0"/>
        <w:autoSpaceDN w:val="0"/>
        <w:adjustRightInd w:val="0"/>
        <w:ind w:firstLine="539"/>
        <w:jc w:val="both"/>
      </w:pPr>
      <w:r w:rsidRPr="004A0E13">
        <w:t>Дата окончания досрочного погашения:</w:t>
      </w:r>
    </w:p>
    <w:p w14:paraId="28BB20CA" w14:textId="77777777" w:rsidR="00A54C92" w:rsidRPr="004A0E13" w:rsidRDefault="00A54C92" w:rsidP="00B52206">
      <w:pPr>
        <w:autoSpaceDE w:val="0"/>
        <w:autoSpaceDN w:val="0"/>
        <w:ind w:firstLine="539"/>
        <w:jc w:val="both"/>
      </w:pPr>
      <w:r w:rsidRPr="004A0E13">
        <w:rPr>
          <w:b/>
          <w:bCs/>
          <w:i/>
          <w:iCs/>
        </w:rPr>
        <w:t>Даты начала и окончания досрочного погашения Биржевых облигаций совпадают.</w:t>
      </w:r>
    </w:p>
    <w:p w14:paraId="2DE5B3E9" w14:textId="77777777" w:rsidR="00A54C92" w:rsidRPr="004A0E13" w:rsidRDefault="00A54C92" w:rsidP="00B52206">
      <w:pPr>
        <w:autoSpaceDE w:val="0"/>
        <w:autoSpaceDN w:val="0"/>
        <w:adjustRightInd w:val="0"/>
        <w:ind w:firstLine="539"/>
        <w:jc w:val="both"/>
        <w:rPr>
          <w:lang w:eastAsia="ru-RU"/>
        </w:rPr>
      </w:pPr>
    </w:p>
    <w:p w14:paraId="6033B2E8" w14:textId="77777777" w:rsidR="00A54C92" w:rsidRPr="004A0E13" w:rsidRDefault="00A54C92" w:rsidP="00B52206">
      <w:pPr>
        <w:autoSpaceDE w:val="0"/>
        <w:autoSpaceDN w:val="0"/>
        <w:adjustRightInd w:val="0"/>
        <w:ind w:firstLine="539"/>
        <w:jc w:val="both"/>
        <w:rPr>
          <w:lang w:eastAsia="ru-RU"/>
        </w:rPr>
      </w:pPr>
      <w:r w:rsidRPr="004A0E13">
        <w:rPr>
          <w:lang w:eastAsia="ru-RU"/>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3A635023" w14:textId="77777777" w:rsidR="00A54C92" w:rsidRPr="004A0E13" w:rsidRDefault="00A54C92" w:rsidP="00B52206">
      <w:pPr>
        <w:autoSpaceDE w:val="0"/>
        <w:autoSpaceDN w:val="0"/>
        <w:ind w:firstLine="539"/>
        <w:jc w:val="both"/>
        <w:rPr>
          <w:b/>
          <w:bCs/>
          <w:i/>
          <w:iCs/>
        </w:rPr>
      </w:pPr>
      <w:r w:rsidRPr="004A0E13">
        <w:rPr>
          <w:b/>
          <w:bCs/>
          <w:i/>
          <w:iCs/>
        </w:rPr>
        <w:t>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w:t>
      </w:r>
      <w:r w:rsidR="00A828B5" w:rsidRPr="004A0E13">
        <w:rPr>
          <w:b/>
          <w:bCs/>
          <w:i/>
          <w:iCs/>
        </w:rPr>
        <w:t xml:space="preserve"> и п.8.11 Проспекта</w:t>
      </w:r>
      <w:r w:rsidRPr="004A0E13">
        <w:rPr>
          <w:b/>
          <w:bCs/>
          <w:i/>
          <w:iCs/>
        </w:rPr>
        <w:t>.</w:t>
      </w:r>
    </w:p>
    <w:p w14:paraId="0F063119" w14:textId="77777777" w:rsidR="00A54C92" w:rsidRPr="004A0E13" w:rsidRDefault="00A54C92" w:rsidP="00B52206">
      <w:pPr>
        <w:autoSpaceDE w:val="0"/>
        <w:autoSpaceDN w:val="0"/>
        <w:ind w:firstLine="539"/>
        <w:jc w:val="both"/>
        <w:rPr>
          <w:bCs/>
          <w:iCs/>
        </w:rPr>
      </w:pPr>
    </w:p>
    <w:p w14:paraId="7B965283" w14:textId="77777777" w:rsidR="00A54C92" w:rsidRPr="004A0E13" w:rsidRDefault="00A54C92" w:rsidP="00B52206">
      <w:pPr>
        <w:autoSpaceDE w:val="0"/>
        <w:autoSpaceDN w:val="0"/>
        <w:ind w:firstLine="539"/>
        <w:jc w:val="both"/>
        <w:rPr>
          <w:bCs/>
          <w:iCs/>
        </w:rPr>
      </w:pPr>
      <w:r w:rsidRPr="004A0E13">
        <w:rPr>
          <w:bCs/>
          <w:iCs/>
        </w:rPr>
        <w:t>9.5.2.4.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14:paraId="50E861E7" w14:textId="77777777" w:rsidR="00A54C92" w:rsidRPr="004A0E13" w:rsidRDefault="00A54C92" w:rsidP="00B52206">
      <w:pPr>
        <w:autoSpaceDE w:val="0"/>
        <w:autoSpaceDN w:val="0"/>
        <w:ind w:firstLine="539"/>
        <w:jc w:val="both"/>
        <w:rPr>
          <w:b/>
          <w:bCs/>
          <w:i/>
          <w:iCs/>
        </w:rPr>
      </w:pPr>
    </w:p>
    <w:p w14:paraId="2C0AE59D" w14:textId="77777777" w:rsidR="00801DED" w:rsidRPr="00CD2229" w:rsidRDefault="00D76B4C" w:rsidP="00B52206">
      <w:pPr>
        <w:autoSpaceDE w:val="0"/>
        <w:autoSpaceDN w:val="0"/>
        <w:ind w:firstLine="539"/>
        <w:contextualSpacing/>
        <w:jc w:val="both"/>
        <w:rPr>
          <w:b/>
          <w:bCs/>
          <w:i/>
          <w:iCs/>
          <w:u w:val="single"/>
        </w:rPr>
      </w:pPr>
      <w:r w:rsidRPr="00CD2229">
        <w:rPr>
          <w:b/>
          <w:bCs/>
          <w:i/>
          <w:iCs/>
          <w:u w:val="single"/>
        </w:rPr>
        <w:t xml:space="preserve">Досрочное погашение (частичное досрочное погашение) Биржевых облигаций производится денежными средствами в валюте, </w:t>
      </w:r>
      <w:r w:rsidRPr="00CD2229">
        <w:rPr>
          <w:b/>
          <w:i/>
          <w:u w:val="single"/>
        </w:rPr>
        <w:t>установленной Условиями выпуска</w:t>
      </w:r>
      <w:r w:rsidRPr="00CD2229" w:rsidDel="00B428C8">
        <w:rPr>
          <w:b/>
          <w:i/>
          <w:u w:val="single"/>
        </w:rPr>
        <w:t xml:space="preserve"> </w:t>
      </w:r>
      <w:r w:rsidRPr="00CD2229">
        <w:rPr>
          <w:b/>
          <w:i/>
          <w:u w:val="single"/>
        </w:rPr>
        <w:t xml:space="preserve">Биржевых облигаций, </w:t>
      </w:r>
      <w:r w:rsidRPr="00CD2229">
        <w:rPr>
          <w:b/>
          <w:bCs/>
          <w:i/>
          <w:iCs/>
          <w:u w:val="single"/>
        </w:rPr>
        <w:t xml:space="preserve">в безналичном порядке. </w:t>
      </w:r>
    </w:p>
    <w:p w14:paraId="7E00AD8F" w14:textId="3917953F" w:rsidR="00A54C92" w:rsidRPr="004A0E13" w:rsidRDefault="00A54C92" w:rsidP="00B52206">
      <w:pPr>
        <w:autoSpaceDE w:val="0"/>
        <w:autoSpaceDN w:val="0"/>
        <w:ind w:firstLine="539"/>
        <w:contextualSpacing/>
        <w:jc w:val="both"/>
        <w:rPr>
          <w:b/>
          <w:bCs/>
          <w:i/>
          <w:iCs/>
        </w:rPr>
      </w:pPr>
      <w:r w:rsidRPr="004A0E13">
        <w:rPr>
          <w:b/>
          <w:bCs/>
          <w:i/>
          <w:iCs/>
        </w:rPr>
        <w:t>Возможность выбора владельцами Биржевых облигаций формы погашения Биржевых облигаций не предусмотрена.</w:t>
      </w:r>
    </w:p>
    <w:p w14:paraId="7B0F548F" w14:textId="77777777" w:rsidR="00A54C92" w:rsidRPr="004A0E13" w:rsidRDefault="00A54C92" w:rsidP="00B52206">
      <w:pPr>
        <w:autoSpaceDE w:val="0"/>
        <w:autoSpaceDN w:val="0"/>
        <w:ind w:firstLine="539"/>
        <w:jc w:val="both"/>
        <w:rPr>
          <w:b/>
          <w:i/>
        </w:rPr>
      </w:pPr>
      <w:proofErr w:type="gramStart"/>
      <w:r w:rsidRPr="004A0E13">
        <w:rPr>
          <w:b/>
          <w:i/>
        </w:rPr>
        <w:t xml:space="preserve">Если Условиями выпуска установлено, что досрочное погашение </w:t>
      </w:r>
      <w:r w:rsidR="00C13CD9" w:rsidRPr="004A0E13">
        <w:rPr>
          <w:b/>
          <w:bCs/>
          <w:i/>
          <w:iCs/>
        </w:rPr>
        <w:t xml:space="preserve">(частичное досрочное погашение) </w:t>
      </w:r>
      <w:r w:rsidRPr="004A0E13">
        <w:rPr>
          <w:b/>
          <w:i/>
        </w:rPr>
        <w:t xml:space="preserve">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w:t>
      </w:r>
      <w:r w:rsidRPr="004A0E13">
        <w:rPr>
          <w:b/>
          <w:i/>
        </w:rPr>
        <w:lastRenderedPageBreak/>
        <w:t>права, в том числе Банка России либо какого-либо уполномоченного органа местного самоуправления), иностранного</w:t>
      </w:r>
      <w:proofErr w:type="gramEnd"/>
      <w:r w:rsidRPr="004A0E13">
        <w:rPr>
          <w:b/>
          <w:i/>
        </w:rPr>
        <w:t xml:space="preserve"> </w:t>
      </w:r>
      <w:proofErr w:type="gramStart"/>
      <w:r w:rsidRPr="004A0E13">
        <w:rPr>
          <w:b/>
          <w:i/>
        </w:rPr>
        <w:t>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досрочного погашения (</w:t>
      </w:r>
      <w:r w:rsidRPr="004A0E13">
        <w:rPr>
          <w:b/>
          <w:bCs/>
          <w:i/>
          <w:iCs/>
        </w:rPr>
        <w:t>частичного досрочного погашения) по</w:t>
      </w:r>
      <w:r w:rsidRPr="004A0E13">
        <w:rPr>
          <w:b/>
          <w:i/>
        </w:rPr>
        <w:t xml:space="preserve"> Биржевым</w:t>
      </w:r>
      <w:proofErr w:type="gramEnd"/>
      <w:r w:rsidRPr="004A0E13">
        <w:rPr>
          <w:b/>
          <w:i/>
        </w:rPr>
        <w:t xml:space="preserve"> облигациям в иностранной валюте становится незаконным, невыполнимым или </w:t>
      </w:r>
      <w:proofErr w:type="gramStart"/>
      <w:r w:rsidRPr="004A0E13">
        <w:rPr>
          <w:b/>
          <w:i/>
        </w:rPr>
        <w:t>существенно затруднительным</w:t>
      </w:r>
      <w:proofErr w:type="gramEnd"/>
      <w:r w:rsidRPr="004A0E13">
        <w:rPr>
          <w:b/>
          <w:i/>
        </w:rPr>
        <w:t>,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в российских рублях по курсу, который будет установлен в соответствии с Условиями выпуска.</w:t>
      </w:r>
    </w:p>
    <w:p w14:paraId="162BFDB2" w14:textId="77777777" w:rsidR="00A54C92" w:rsidRPr="004A0E13" w:rsidRDefault="00A54C92" w:rsidP="00B52206">
      <w:pPr>
        <w:autoSpaceDE w:val="0"/>
        <w:autoSpaceDN w:val="0"/>
        <w:ind w:firstLine="539"/>
        <w:jc w:val="both"/>
        <w:rPr>
          <w:b/>
          <w:i/>
        </w:rPr>
      </w:pPr>
      <w:r w:rsidRPr="004A0E13">
        <w:rPr>
          <w:b/>
          <w:i/>
        </w:rPr>
        <w:t>Информация о том, что выплата будет осуществлена Эмитентом в российских рублях, раскрывается Эмитентом в порядке</w:t>
      </w:r>
      <w:r w:rsidR="00D7500D" w:rsidRPr="004A0E13">
        <w:rPr>
          <w:b/>
          <w:i/>
        </w:rPr>
        <w:t>,</w:t>
      </w:r>
      <w:r w:rsidRPr="004A0E13">
        <w:rPr>
          <w:b/>
          <w:i/>
        </w:rPr>
        <w:t xml:space="preserve"> установленном в п. 11 Программы</w:t>
      </w:r>
      <w:r w:rsidR="00A828B5" w:rsidRPr="004A0E13">
        <w:rPr>
          <w:b/>
          <w:i/>
        </w:rPr>
        <w:t xml:space="preserve"> и п.8.11 Проспекта</w:t>
      </w:r>
      <w:r w:rsidRPr="004A0E13">
        <w:rPr>
          <w:b/>
          <w:i/>
        </w:rPr>
        <w:t>.</w:t>
      </w:r>
    </w:p>
    <w:p w14:paraId="30B04000" w14:textId="77777777" w:rsidR="00A54C92" w:rsidRPr="004A0E13" w:rsidRDefault="00A54C92" w:rsidP="00B52206">
      <w:pPr>
        <w:autoSpaceDE w:val="0"/>
        <w:autoSpaceDN w:val="0"/>
        <w:adjustRightInd w:val="0"/>
        <w:ind w:firstLine="539"/>
        <w:jc w:val="both"/>
        <w:rPr>
          <w:b/>
          <w:i/>
        </w:rPr>
      </w:pPr>
      <w:r w:rsidRPr="004A0E13">
        <w:rPr>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14:paraId="74940B86" w14:textId="77777777" w:rsidR="00A54C92" w:rsidRPr="004A0E13" w:rsidRDefault="00A54C92" w:rsidP="00B52206">
      <w:pPr>
        <w:autoSpaceDE w:val="0"/>
        <w:autoSpaceDN w:val="0"/>
        <w:adjustRightInd w:val="0"/>
        <w:ind w:firstLine="539"/>
        <w:jc w:val="both"/>
        <w:rPr>
          <w:b/>
          <w:i/>
        </w:rPr>
      </w:pPr>
      <w:r w:rsidRPr="004A0E13">
        <w:rPr>
          <w:b/>
          <w:i/>
        </w:rPr>
        <w:t xml:space="preserve">Не позднее 10-00 по московскому времени рабочего дня, предшествующего дате выплаты, Эмитент обязан направить в НРД информацию </w:t>
      </w:r>
      <w:r w:rsidR="00C13CD9" w:rsidRPr="004A0E13">
        <w:rPr>
          <w:b/>
          <w:bCs/>
          <w:i/>
          <w:iCs/>
        </w:rPr>
        <w:t>о величине курса, по которому будет производиться выплата по Биржевым облигациям</w:t>
      </w:r>
      <w:r w:rsidR="00C13CD9" w:rsidRPr="004A0E13">
        <w:rPr>
          <w:b/>
          <w:i/>
        </w:rPr>
        <w:t xml:space="preserve">, </w:t>
      </w:r>
      <w:r w:rsidRPr="004A0E13">
        <w:rPr>
          <w:b/>
          <w:i/>
        </w:rPr>
        <w:t xml:space="preserve">о величине выплаты в российских рублях по курсу, по которому будет производиться выплата по Биржевым облигациям, в расчете на одну Биржевую облигацию. </w:t>
      </w:r>
      <w:proofErr w:type="gramStart"/>
      <w:r w:rsidRPr="004A0E13">
        <w:rPr>
          <w:b/>
          <w:i/>
        </w:rPr>
        <w:t>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6E8B177A" w14:textId="77777777" w:rsidR="00A54C92" w:rsidRPr="004A0E13" w:rsidRDefault="00A54C92" w:rsidP="00B52206">
      <w:pPr>
        <w:autoSpaceDE w:val="0"/>
        <w:autoSpaceDN w:val="0"/>
        <w:adjustRightInd w:val="0"/>
        <w:ind w:firstLine="539"/>
        <w:jc w:val="both"/>
        <w:rPr>
          <w:b/>
          <w:i/>
        </w:rPr>
      </w:pPr>
    </w:p>
    <w:p w14:paraId="691090A3" w14:textId="77777777" w:rsidR="00A54C92" w:rsidRPr="004A0E13" w:rsidRDefault="00A54C92" w:rsidP="00B52206">
      <w:pPr>
        <w:autoSpaceDE w:val="0"/>
        <w:autoSpaceDN w:val="0"/>
        <w:ind w:firstLine="539"/>
        <w:contextualSpacing/>
        <w:jc w:val="both"/>
        <w:rPr>
          <w:b/>
          <w:bCs/>
          <w:i/>
          <w:iCs/>
        </w:rPr>
      </w:pPr>
      <w:r w:rsidRPr="004A0E13">
        <w:rPr>
          <w:b/>
          <w:bCs/>
          <w:i/>
          <w:iCs/>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14:paraId="3B89BE04" w14:textId="77777777" w:rsidR="00A54C92" w:rsidRPr="004A0E13" w:rsidRDefault="00A54C92" w:rsidP="00A62FAD">
      <w:pPr>
        <w:autoSpaceDE w:val="0"/>
        <w:autoSpaceDN w:val="0"/>
        <w:ind w:firstLine="539"/>
        <w:contextualSpacing/>
        <w:jc w:val="both"/>
        <w:rPr>
          <w:b/>
          <w:bCs/>
          <w:i/>
          <w:iCs/>
        </w:rPr>
      </w:pPr>
      <w:r w:rsidRPr="004A0E13">
        <w:rPr>
          <w:b/>
          <w:bCs/>
          <w:i/>
          <w:iCs/>
        </w:rPr>
        <w:t>Биржевые облигации, погашенные Эмитентом досрочно, не могут быть выпущены в обращение.</w:t>
      </w:r>
    </w:p>
    <w:p w14:paraId="2E4B8282" w14:textId="77777777" w:rsidR="00C13CD9" w:rsidRPr="004A0E13" w:rsidRDefault="00C13CD9" w:rsidP="00C13CD9">
      <w:pPr>
        <w:autoSpaceDE w:val="0"/>
        <w:autoSpaceDN w:val="0"/>
        <w:ind w:firstLine="539"/>
        <w:jc w:val="both"/>
        <w:rPr>
          <w:b/>
          <w:bCs/>
          <w:i/>
          <w:iCs/>
          <w:color w:val="000000"/>
          <w:spacing w:val="-1"/>
          <w:kern w:val="65535"/>
          <w:position w:val="-1"/>
          <w:lang w:eastAsia="ru-RU"/>
        </w:rPr>
      </w:pPr>
      <w:r w:rsidRPr="004A0E13">
        <w:rPr>
          <w:b/>
          <w:bCs/>
          <w:i/>
          <w:iCs/>
          <w:color w:val="000000"/>
          <w:spacing w:val="-1"/>
          <w:kern w:val="65535"/>
          <w:position w:val="-1"/>
          <w:lang w:eastAsia="ru-RU"/>
        </w:rPr>
        <w:t>Если дата досрочного погашения (частичного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21DA9403" w14:textId="77777777" w:rsidR="00C13CD9" w:rsidRPr="004A0E13" w:rsidRDefault="00C13CD9" w:rsidP="00A62FAD">
      <w:pPr>
        <w:autoSpaceDE w:val="0"/>
        <w:autoSpaceDN w:val="0"/>
        <w:ind w:firstLine="539"/>
        <w:contextualSpacing/>
        <w:jc w:val="both"/>
        <w:rPr>
          <w:b/>
          <w:bCs/>
          <w:i/>
          <w:iCs/>
        </w:rPr>
      </w:pPr>
    </w:p>
    <w:p w14:paraId="596D0850" w14:textId="77777777" w:rsidR="00444839" w:rsidRPr="004A0E13" w:rsidRDefault="00A54C92" w:rsidP="00B52206">
      <w:pPr>
        <w:autoSpaceDE w:val="0"/>
        <w:autoSpaceDN w:val="0"/>
        <w:ind w:firstLine="539"/>
        <w:contextualSpacing/>
        <w:jc w:val="both"/>
        <w:rPr>
          <w:b/>
          <w:i/>
        </w:rPr>
      </w:pPr>
      <w:r w:rsidRPr="004A0E13">
        <w:rPr>
          <w:b/>
          <w:bCs/>
          <w:i/>
          <w:iCs/>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w:t>
      </w:r>
      <w:r w:rsidR="00444839" w:rsidRPr="004A0E13">
        <w:rPr>
          <w:b/>
          <w:bCs/>
          <w:i/>
          <w:iCs/>
        </w:rPr>
        <w:t xml:space="preserve"> </w:t>
      </w:r>
      <w:r w:rsidRPr="004A0E13">
        <w:rPr>
          <w:b/>
          <w:bCs/>
          <w:i/>
          <w:iCs/>
        </w:rPr>
        <w:t xml:space="preserve">досрочного погашения (частичного досрочного погашения)  Биржевых облигаций через депозитарий, осуществляющий учет прав на ценные бумаги, депонентами которого они являются. </w:t>
      </w:r>
      <w:r w:rsidRPr="004A0E13">
        <w:rPr>
          <w:b/>
          <w:i/>
        </w:rPr>
        <w:t>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валюте, открываемый в кредитной организации.</w:t>
      </w:r>
    </w:p>
    <w:p w14:paraId="46E4BB01" w14:textId="77777777" w:rsidR="00A54C92" w:rsidRPr="004A0E13" w:rsidRDefault="00A54C92" w:rsidP="00B52206">
      <w:pPr>
        <w:autoSpaceDE w:val="0"/>
        <w:autoSpaceDN w:val="0"/>
        <w:ind w:firstLine="539"/>
        <w:contextualSpacing/>
        <w:jc w:val="both"/>
        <w:rPr>
          <w:b/>
          <w:i/>
        </w:rPr>
      </w:pPr>
      <w:r w:rsidRPr="004A0E13">
        <w:rPr>
          <w:b/>
          <w:i/>
        </w:rPr>
        <w:t xml:space="preserve"> </w:t>
      </w:r>
      <w:proofErr w:type="gramStart"/>
      <w:r w:rsidR="00444839" w:rsidRPr="004A0E13">
        <w:rPr>
          <w:b/>
          <w:i/>
        </w:rPr>
        <w:t>Указанные лица самостоятельно оценивают и несут риск того, что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денежные выплаты, либо запрет или иное ограничение, наложенные государственными или иными уполномоченными органами, могут запрещать такой кредитной организации участвовать в</w:t>
      </w:r>
      <w:proofErr w:type="gramEnd"/>
      <w:r w:rsidR="00444839" w:rsidRPr="004A0E13">
        <w:rPr>
          <w:b/>
          <w:i/>
        </w:rPr>
        <w:t xml:space="preserve"> </w:t>
      </w:r>
      <w:proofErr w:type="gramStart"/>
      <w:r w:rsidR="00444839" w:rsidRPr="004A0E13">
        <w:rPr>
          <w:b/>
          <w:i/>
        </w:rPr>
        <w:t>переводе</w:t>
      </w:r>
      <w:proofErr w:type="gramEnd"/>
      <w:r w:rsidR="00444839" w:rsidRPr="004A0E13">
        <w:rPr>
          <w:b/>
          <w:i/>
        </w:rPr>
        <w:t xml:space="preserve"> средств, предназначенных для указанных выплат по Биржевым облигациям.</w:t>
      </w:r>
    </w:p>
    <w:p w14:paraId="4FE6FC50" w14:textId="77777777" w:rsidR="000B6746" w:rsidRPr="004A0E13" w:rsidRDefault="000B6746" w:rsidP="00B52206">
      <w:pPr>
        <w:autoSpaceDE w:val="0"/>
        <w:autoSpaceDN w:val="0"/>
        <w:ind w:firstLine="539"/>
        <w:contextualSpacing/>
        <w:jc w:val="both"/>
        <w:rPr>
          <w:b/>
          <w:i/>
        </w:rPr>
      </w:pPr>
      <w:r w:rsidRPr="004A0E13">
        <w:rPr>
          <w:b/>
          <w:i/>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14:paraId="6B6A78EE" w14:textId="77777777" w:rsidR="000B6746" w:rsidRPr="004A0E13" w:rsidRDefault="000B6746" w:rsidP="000B6746">
      <w:pPr>
        <w:autoSpaceDE w:val="0"/>
        <w:autoSpaceDN w:val="0"/>
        <w:adjustRightInd w:val="0"/>
        <w:ind w:firstLine="539"/>
        <w:contextualSpacing/>
        <w:jc w:val="both"/>
        <w:rPr>
          <w:b/>
          <w:bCs/>
          <w:i/>
          <w:iCs/>
        </w:rPr>
      </w:pPr>
      <w:r w:rsidRPr="004A0E13">
        <w:rPr>
          <w:b/>
          <w:bCs/>
          <w:i/>
          <w:iCs/>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6EAE2391" w14:textId="77777777" w:rsidR="000B6746" w:rsidRPr="004A0E13" w:rsidRDefault="000B6746" w:rsidP="000B6746">
      <w:pPr>
        <w:autoSpaceDE w:val="0"/>
        <w:autoSpaceDN w:val="0"/>
        <w:adjustRightInd w:val="0"/>
        <w:ind w:firstLine="539"/>
        <w:contextualSpacing/>
        <w:jc w:val="both"/>
        <w:rPr>
          <w:b/>
          <w:bCs/>
          <w:i/>
          <w:iCs/>
        </w:rPr>
      </w:pPr>
      <w:proofErr w:type="gramStart"/>
      <w:r w:rsidRPr="004A0E13">
        <w:rPr>
          <w:b/>
          <w:bCs/>
          <w:i/>
          <w:iCs/>
        </w:rPr>
        <w:t xml:space="preserve">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w:t>
      </w:r>
      <w:r w:rsidRPr="004A0E13">
        <w:rPr>
          <w:b/>
          <w:bCs/>
          <w:i/>
          <w:iCs/>
        </w:rPr>
        <w:lastRenderedPageBreak/>
        <w:t>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w:t>
      </w:r>
      <w:proofErr w:type="gramEnd"/>
      <w:r w:rsidRPr="004A0E13">
        <w:rPr>
          <w:b/>
          <w:bCs/>
          <w:i/>
          <w:iCs/>
        </w:rPr>
        <w:t xml:space="preserve"> </w:t>
      </w:r>
      <w:proofErr w:type="gramStart"/>
      <w:r w:rsidRPr="004A0E13">
        <w:rPr>
          <w:b/>
          <w:bCs/>
          <w:i/>
          <w:iCs/>
        </w:rPr>
        <w:t>Клиенты депозитария,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депозитарии, являющимся кредитной организацией.</w:t>
      </w:r>
      <w:proofErr w:type="gramEnd"/>
    </w:p>
    <w:p w14:paraId="29975B1A" w14:textId="55C538A4" w:rsidR="002F0B7A" w:rsidRPr="004A0E13" w:rsidRDefault="00A54C92" w:rsidP="000B6746">
      <w:pPr>
        <w:autoSpaceDE w:val="0"/>
        <w:autoSpaceDN w:val="0"/>
        <w:adjustRightInd w:val="0"/>
        <w:ind w:firstLine="539"/>
        <w:contextualSpacing/>
        <w:jc w:val="both"/>
        <w:rPr>
          <w:b/>
          <w:bCs/>
          <w:i/>
          <w:iCs/>
        </w:rPr>
      </w:pPr>
      <w:r w:rsidRPr="004A0E13">
        <w:rPr>
          <w:b/>
          <w:bCs/>
          <w:i/>
          <w:iCs/>
        </w:rPr>
        <w:t>Эмитент исполняет обязанность по осуществлению денежных выплат в счет</w:t>
      </w:r>
      <w:r w:rsidR="00444839" w:rsidRPr="004A0E13">
        <w:rPr>
          <w:b/>
          <w:bCs/>
          <w:i/>
          <w:iCs/>
        </w:rPr>
        <w:t xml:space="preserve"> </w:t>
      </w:r>
      <w:r w:rsidRPr="004A0E13">
        <w:rPr>
          <w:b/>
          <w:bCs/>
          <w:i/>
          <w:iCs/>
        </w:rPr>
        <w:t xml:space="preserve">досрочного погашения (частичного досрочного погашения)  </w:t>
      </w:r>
      <w:r w:rsidR="002F0B7A" w:rsidRPr="004A0E13">
        <w:rPr>
          <w:b/>
          <w:bCs/>
          <w:i/>
          <w:iCs/>
        </w:rPr>
        <w:t xml:space="preserve">Биржевых облигаций </w:t>
      </w:r>
      <w:r w:rsidRPr="004A0E13">
        <w:rPr>
          <w:b/>
          <w:bCs/>
          <w:i/>
          <w:iCs/>
        </w:rPr>
        <w:t xml:space="preserve">путем перечисления денежных средств НРД. Указанная обязанность считается исполненной Эмитентом </w:t>
      </w:r>
      <w:proofErr w:type="gramStart"/>
      <w:r w:rsidRPr="004A0E13">
        <w:rPr>
          <w:b/>
          <w:bCs/>
          <w:i/>
          <w:iCs/>
        </w:rPr>
        <w:t>с даты поступления</w:t>
      </w:r>
      <w:proofErr w:type="gramEnd"/>
      <w:r w:rsidRPr="004A0E13">
        <w:rPr>
          <w:b/>
          <w:bCs/>
          <w:i/>
          <w:iCs/>
        </w:rPr>
        <w:t xml:space="preserve"> денежных средств на счет НРД.</w:t>
      </w:r>
    </w:p>
    <w:p w14:paraId="2E8EBDCD" w14:textId="0A1ADAED" w:rsidR="00A54C92" w:rsidRPr="004A0E13" w:rsidRDefault="00A54C92" w:rsidP="000B6746">
      <w:pPr>
        <w:autoSpaceDE w:val="0"/>
        <w:autoSpaceDN w:val="0"/>
        <w:adjustRightInd w:val="0"/>
        <w:ind w:firstLine="539"/>
        <w:contextualSpacing/>
        <w:jc w:val="both"/>
        <w:rPr>
          <w:b/>
          <w:i/>
        </w:rPr>
      </w:pPr>
      <w:r w:rsidRPr="004A0E13">
        <w:rPr>
          <w:b/>
          <w:i/>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14:paraId="351434A5" w14:textId="77777777" w:rsidR="00A54C92" w:rsidRPr="004A0E13" w:rsidRDefault="00A54C92" w:rsidP="00B52206">
      <w:pPr>
        <w:autoSpaceDE w:val="0"/>
        <w:autoSpaceDN w:val="0"/>
        <w:adjustRightInd w:val="0"/>
        <w:ind w:firstLine="539"/>
        <w:jc w:val="both"/>
      </w:pPr>
    </w:p>
    <w:p w14:paraId="6334693E" w14:textId="77777777" w:rsidR="00A54C92" w:rsidRPr="004A0E13" w:rsidRDefault="00A54C92" w:rsidP="00B52206">
      <w:pPr>
        <w:autoSpaceDE w:val="0"/>
        <w:autoSpaceDN w:val="0"/>
        <w:adjustRightInd w:val="0"/>
        <w:ind w:firstLine="539"/>
        <w:contextualSpacing/>
        <w:jc w:val="both"/>
      </w:pPr>
      <w:r w:rsidRPr="004A0E13">
        <w:t>9.6. Сведения о платежных агентах по облигациям</w:t>
      </w:r>
    </w:p>
    <w:p w14:paraId="6CB65E6A" w14:textId="77777777" w:rsidR="00A54C92" w:rsidRPr="004A0E13" w:rsidRDefault="00A54C92" w:rsidP="00B52206">
      <w:pPr>
        <w:autoSpaceDE w:val="0"/>
        <w:autoSpaceDN w:val="0"/>
        <w:adjustRightInd w:val="0"/>
        <w:ind w:firstLine="539"/>
        <w:contextualSpacing/>
        <w:jc w:val="both"/>
        <w:rPr>
          <w:b/>
          <w:i/>
        </w:rPr>
      </w:pPr>
      <w:r w:rsidRPr="004A0E13">
        <w:rPr>
          <w:b/>
          <w:i/>
        </w:rPr>
        <w:t>На дату утверждения Программы платежный агент не назначен.</w:t>
      </w:r>
    </w:p>
    <w:p w14:paraId="2B51021E" w14:textId="77777777" w:rsidR="00A54C92" w:rsidRPr="004A0E13" w:rsidRDefault="00A54C92" w:rsidP="00B52206">
      <w:pPr>
        <w:autoSpaceDE w:val="0"/>
        <w:autoSpaceDN w:val="0"/>
        <w:adjustRightInd w:val="0"/>
        <w:ind w:firstLine="539"/>
        <w:contextualSpacing/>
        <w:jc w:val="both"/>
        <w:rPr>
          <w:b/>
          <w:i/>
        </w:rPr>
      </w:pPr>
    </w:p>
    <w:p w14:paraId="5DCB0B3E" w14:textId="77777777" w:rsidR="00A54C92" w:rsidRPr="004A0E13" w:rsidRDefault="00A54C92" w:rsidP="00B52206">
      <w:pPr>
        <w:autoSpaceDE w:val="0"/>
        <w:autoSpaceDN w:val="0"/>
        <w:adjustRightInd w:val="0"/>
        <w:ind w:firstLine="539"/>
        <w:contextualSpacing/>
        <w:jc w:val="both"/>
      </w:pPr>
      <w:r w:rsidRPr="004A0E13">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14:paraId="517B3B44" w14:textId="77777777" w:rsidR="00A54C92" w:rsidRPr="004A0E13" w:rsidRDefault="00A54C92" w:rsidP="00B52206">
      <w:pPr>
        <w:autoSpaceDE w:val="0"/>
        <w:autoSpaceDN w:val="0"/>
        <w:ind w:firstLine="539"/>
        <w:contextualSpacing/>
        <w:jc w:val="both"/>
        <w:rPr>
          <w:b/>
          <w:bCs/>
          <w:i/>
          <w:iCs/>
        </w:rPr>
      </w:pPr>
      <w:r w:rsidRPr="004A0E13">
        <w:rPr>
          <w:b/>
          <w:bCs/>
          <w:i/>
          <w:iCs/>
        </w:rPr>
        <w:t>Эмитент может назначать платежных агентов и отменять такие назначения:</w:t>
      </w:r>
    </w:p>
    <w:p w14:paraId="7F9D6F33" w14:textId="77777777" w:rsidR="00A54C92" w:rsidRPr="004A0E13" w:rsidRDefault="00A54C92" w:rsidP="00B52206">
      <w:pPr>
        <w:autoSpaceDE w:val="0"/>
        <w:autoSpaceDN w:val="0"/>
        <w:ind w:firstLine="539"/>
        <w:contextualSpacing/>
        <w:jc w:val="both"/>
        <w:rPr>
          <w:b/>
          <w:bCs/>
          <w:i/>
          <w:iCs/>
        </w:rPr>
      </w:pPr>
      <w:r w:rsidRPr="004A0E13">
        <w:rPr>
          <w:b/>
          <w:bCs/>
          <w:i/>
          <w:iCs/>
        </w:rPr>
        <w:t xml:space="preserve"> •</w:t>
      </w:r>
      <w:r w:rsidRPr="004A0E13">
        <w:rPr>
          <w:b/>
          <w:bCs/>
          <w:i/>
          <w:iCs/>
        </w:rPr>
        <w:tab/>
        <w:t>при осуществлении досрочного погашения Биржевых облигаций по требованию их владельцев в соответствии с п. 9.5.1 Программы</w:t>
      </w:r>
      <w:r w:rsidR="00A828B5" w:rsidRPr="004A0E13">
        <w:rPr>
          <w:b/>
          <w:bCs/>
          <w:i/>
          <w:iCs/>
        </w:rPr>
        <w:t xml:space="preserve"> и п.8.9.5.1 Проспекта</w:t>
      </w:r>
      <w:r w:rsidRPr="004A0E13">
        <w:rPr>
          <w:b/>
          <w:bCs/>
          <w:i/>
          <w:iCs/>
        </w:rPr>
        <w:t>;</w:t>
      </w:r>
    </w:p>
    <w:p w14:paraId="55BFED04" w14:textId="77777777" w:rsidR="00A54C92" w:rsidRPr="004A0E13" w:rsidRDefault="00A54C92" w:rsidP="00B52206">
      <w:pPr>
        <w:autoSpaceDE w:val="0"/>
        <w:autoSpaceDN w:val="0"/>
        <w:ind w:firstLine="539"/>
        <w:contextualSpacing/>
        <w:jc w:val="both"/>
        <w:rPr>
          <w:b/>
          <w:bCs/>
          <w:i/>
          <w:iCs/>
        </w:rPr>
      </w:pPr>
      <w:r w:rsidRPr="004A0E13">
        <w:rPr>
          <w:b/>
          <w:bCs/>
          <w:i/>
          <w:iCs/>
        </w:rPr>
        <w:t>•</w:t>
      </w:r>
      <w:r w:rsidRPr="004A0E13">
        <w:rPr>
          <w:b/>
          <w:bCs/>
          <w:i/>
          <w:iCs/>
        </w:rPr>
        <w:tab/>
        <w:t>при осуществлении платежей в пользу владельцев Биржевых облигаций в соответс</w:t>
      </w:r>
      <w:r w:rsidR="00D7500D" w:rsidRPr="004A0E13">
        <w:rPr>
          <w:b/>
          <w:bCs/>
          <w:i/>
          <w:iCs/>
        </w:rPr>
        <w:t>т</w:t>
      </w:r>
      <w:r w:rsidRPr="004A0E13">
        <w:rPr>
          <w:b/>
          <w:bCs/>
          <w:i/>
          <w:iCs/>
        </w:rPr>
        <w:t>вующих случаях, указанных в п. 9.7 Программы</w:t>
      </w:r>
      <w:r w:rsidR="00A828B5" w:rsidRPr="004A0E13">
        <w:rPr>
          <w:b/>
          <w:bCs/>
          <w:i/>
          <w:iCs/>
        </w:rPr>
        <w:t xml:space="preserve"> и п.8.9.7 Проспекта</w:t>
      </w:r>
      <w:r w:rsidRPr="004A0E13">
        <w:rPr>
          <w:b/>
          <w:bCs/>
          <w:i/>
          <w:iCs/>
        </w:rPr>
        <w:t>.</w:t>
      </w:r>
    </w:p>
    <w:p w14:paraId="3EF48519" w14:textId="77777777" w:rsidR="00A54C92" w:rsidRPr="004A0E13" w:rsidRDefault="00A54C92" w:rsidP="00B52206">
      <w:pPr>
        <w:autoSpaceDE w:val="0"/>
        <w:autoSpaceDN w:val="0"/>
        <w:adjustRightInd w:val="0"/>
        <w:ind w:firstLine="539"/>
        <w:contextualSpacing/>
        <w:jc w:val="both"/>
        <w:rPr>
          <w:b/>
          <w:i/>
        </w:rPr>
      </w:pPr>
    </w:p>
    <w:p w14:paraId="45A2F755" w14:textId="77777777" w:rsidR="00A54C92" w:rsidRPr="004A0E13" w:rsidRDefault="00A54C92" w:rsidP="00B52206">
      <w:pPr>
        <w:autoSpaceDE w:val="0"/>
        <w:autoSpaceDN w:val="0"/>
        <w:adjustRightInd w:val="0"/>
        <w:ind w:firstLine="539"/>
        <w:contextualSpacing/>
        <w:jc w:val="both"/>
        <w:rPr>
          <w:b/>
          <w:i/>
        </w:rPr>
      </w:pPr>
      <w:r w:rsidRPr="004A0E13">
        <w:rPr>
          <w:b/>
          <w:i/>
        </w:rPr>
        <w:t>Презюмируется, что Эмитент не может одновременно назначить нескольких платежных агентов по выпуску Биржевых облигаций.</w:t>
      </w:r>
    </w:p>
    <w:p w14:paraId="17F75D42" w14:textId="77777777" w:rsidR="00A54C92" w:rsidRPr="004A0E13" w:rsidRDefault="00A54C92" w:rsidP="00B52206">
      <w:pPr>
        <w:autoSpaceDE w:val="0"/>
        <w:autoSpaceDN w:val="0"/>
        <w:adjustRightInd w:val="0"/>
        <w:ind w:firstLine="539"/>
        <w:contextualSpacing/>
        <w:jc w:val="both"/>
        <w:rPr>
          <w:b/>
          <w:i/>
        </w:rPr>
      </w:pPr>
    </w:p>
    <w:p w14:paraId="07C17D9A" w14:textId="77777777" w:rsidR="00A54C92" w:rsidRPr="004A0E13" w:rsidRDefault="00A54C92" w:rsidP="00B52206">
      <w:pPr>
        <w:autoSpaceDE w:val="0"/>
        <w:autoSpaceDN w:val="0"/>
        <w:ind w:firstLine="539"/>
        <w:contextualSpacing/>
        <w:jc w:val="both"/>
        <w:rPr>
          <w:b/>
          <w:bCs/>
          <w:i/>
          <w:iCs/>
        </w:rPr>
      </w:pPr>
      <w:r w:rsidRPr="004A0E13">
        <w:rPr>
          <w:b/>
          <w:i/>
        </w:rPr>
        <w:t>Информация о назначении Эмитентом платежных агентов и отмене таких назначений раскрывается Эмитентом в порядке</w:t>
      </w:r>
      <w:r w:rsidRPr="004A0E13">
        <w:rPr>
          <w:b/>
          <w:bCs/>
          <w:i/>
          <w:iCs/>
        </w:rPr>
        <w:t>, указанном в п. 11 Программы</w:t>
      </w:r>
      <w:r w:rsidR="00A828B5" w:rsidRPr="004A0E13">
        <w:rPr>
          <w:b/>
          <w:bCs/>
          <w:i/>
          <w:iCs/>
        </w:rPr>
        <w:t xml:space="preserve"> и п.8.11 Проспекта</w:t>
      </w:r>
      <w:r w:rsidRPr="004A0E13">
        <w:rPr>
          <w:b/>
          <w:bCs/>
          <w:i/>
          <w:iCs/>
        </w:rPr>
        <w:t>.</w:t>
      </w:r>
    </w:p>
    <w:p w14:paraId="24FC4182" w14:textId="77777777" w:rsidR="00A54C92" w:rsidRPr="004A0E13" w:rsidRDefault="00A54C92" w:rsidP="00B52206">
      <w:pPr>
        <w:autoSpaceDE w:val="0"/>
        <w:autoSpaceDN w:val="0"/>
        <w:adjustRightInd w:val="0"/>
        <w:ind w:firstLine="539"/>
        <w:contextualSpacing/>
        <w:jc w:val="both"/>
        <w:rPr>
          <w:b/>
          <w:i/>
        </w:rPr>
      </w:pPr>
    </w:p>
    <w:p w14:paraId="7C69D36B" w14:textId="77777777" w:rsidR="00A54C92" w:rsidRPr="004A0E13" w:rsidRDefault="00A54C92" w:rsidP="00B52206">
      <w:pPr>
        <w:autoSpaceDE w:val="0"/>
        <w:autoSpaceDN w:val="0"/>
        <w:adjustRightInd w:val="0"/>
        <w:ind w:firstLine="539"/>
        <w:contextualSpacing/>
        <w:jc w:val="both"/>
      </w:pPr>
      <w:r w:rsidRPr="004A0E13">
        <w:t>9.7. Сведения о действиях владельцев облигаций и порядке раскрытия информации в случае дефолта по облигациям</w:t>
      </w:r>
      <w:r w:rsidRPr="004A0E13" w:rsidDel="007A64A6">
        <w:t xml:space="preserve"> </w:t>
      </w:r>
    </w:p>
    <w:p w14:paraId="7DE9FC03" w14:textId="77777777" w:rsidR="00A54C92" w:rsidRPr="004A0E13" w:rsidRDefault="00A54C92" w:rsidP="00B52206">
      <w:pPr>
        <w:ind w:firstLine="539"/>
        <w:contextualSpacing/>
        <w:jc w:val="both"/>
        <w:rPr>
          <w:b/>
          <w:bCs/>
          <w:i/>
          <w:iCs/>
          <w:lang w:eastAsia="ru-RU"/>
        </w:rPr>
      </w:pPr>
      <w:r w:rsidRPr="004A0E13">
        <w:rPr>
          <w:b/>
          <w:bCs/>
          <w:i/>
          <w:iCs/>
          <w:lang w:eastAsia="ru-RU"/>
        </w:rPr>
        <w:t>В соответствии со ст. 809 и 810 Гражданского кодекса Российской Федерации Эмитент обязан возвратить владельцам Биржевых облигаций номинальную стоимость и выплатить купонный доход по Биржевым облигациям в срок и в порядке, предусмотренные условиями Программы и Условий выпуска.</w:t>
      </w:r>
    </w:p>
    <w:p w14:paraId="1475FAE0" w14:textId="77777777" w:rsidR="00A54C92" w:rsidRPr="004A0E13" w:rsidRDefault="00A54C92" w:rsidP="00B52206">
      <w:pPr>
        <w:autoSpaceDE w:val="0"/>
        <w:autoSpaceDN w:val="0"/>
        <w:adjustRightInd w:val="0"/>
        <w:ind w:firstLine="539"/>
        <w:jc w:val="both"/>
        <w:rPr>
          <w:b/>
          <w:i/>
        </w:rPr>
      </w:pPr>
      <w:r w:rsidRPr="004A0E13">
        <w:rPr>
          <w:b/>
          <w:i/>
        </w:rPr>
        <w:t>Неисполнение Эмитентом обязательств по Биржевым облигациям является существенным нарушением условий договора займа</w:t>
      </w:r>
      <w:r w:rsidRPr="004A0E13">
        <w:rPr>
          <w:b/>
          <w:bCs/>
          <w:i/>
          <w:iCs/>
        </w:rPr>
        <w:t xml:space="preserve">, заключенного путем выпуска и продажи Биржевых облигаций (далее также  - </w:t>
      </w:r>
      <w:r w:rsidRPr="004A0E13">
        <w:rPr>
          <w:b/>
          <w:bCs/>
          <w:i/>
          <w:iCs/>
          <w:u w:val="single"/>
        </w:rPr>
        <w:t>дефолт</w:t>
      </w:r>
      <w:r w:rsidRPr="004A0E13">
        <w:rPr>
          <w:b/>
          <w:bCs/>
          <w:i/>
          <w:iCs/>
        </w:rPr>
        <w:t>),</w:t>
      </w:r>
      <w:r w:rsidRPr="004A0E13">
        <w:rPr>
          <w:b/>
          <w:i/>
        </w:rPr>
        <w:t xml:space="preserve"> в случае:</w:t>
      </w:r>
    </w:p>
    <w:p w14:paraId="0D26307B" w14:textId="77777777" w:rsidR="00A54C92" w:rsidRPr="004A0E13" w:rsidRDefault="00A54C92" w:rsidP="00B52206">
      <w:pPr>
        <w:adjustRightInd w:val="0"/>
        <w:ind w:firstLine="539"/>
        <w:contextualSpacing/>
        <w:jc w:val="both"/>
        <w:outlineLvl w:val="2"/>
        <w:rPr>
          <w:b/>
          <w:i/>
        </w:rPr>
      </w:pPr>
      <w:r w:rsidRPr="004A0E13">
        <w:rPr>
          <w:b/>
          <w:i/>
        </w:rPr>
        <w:t>- просрочки по вине Эмитента исполнения обязательства по выплате очередного процента (купона) по Биржевым облигациям на срок более 10 (Десяти) рабочих дней или отказа Эмитента от исполнения указанного обязательства;</w:t>
      </w:r>
    </w:p>
    <w:p w14:paraId="0D1E8EA4" w14:textId="77777777" w:rsidR="00A54C92" w:rsidRPr="004A0E13" w:rsidRDefault="00A54C92" w:rsidP="00B52206">
      <w:pPr>
        <w:adjustRightInd w:val="0"/>
        <w:ind w:firstLine="539"/>
        <w:contextualSpacing/>
        <w:jc w:val="both"/>
        <w:outlineLvl w:val="2"/>
        <w:rPr>
          <w:b/>
          <w:i/>
        </w:rPr>
      </w:pPr>
      <w:r w:rsidRPr="004A0E13">
        <w:rPr>
          <w:b/>
          <w:i/>
        </w:rPr>
        <w:t>- просрочки по вине Эмитента исполнения обязательства по погашению номинальной стоимости (части номинальной стоимости в случае, если погашение номинальной стоимости осуществляется по частям) Биржевых облигаций на срок более 10 (Десяти) рабочих дней или отказа Эмитента от исполнения указанного обязательства;</w:t>
      </w:r>
    </w:p>
    <w:p w14:paraId="6852E6A4" w14:textId="77777777" w:rsidR="00A54C92" w:rsidRPr="004A0E13" w:rsidRDefault="00A54C92" w:rsidP="00B52206">
      <w:pPr>
        <w:adjustRightInd w:val="0"/>
        <w:ind w:firstLine="539"/>
        <w:contextualSpacing/>
        <w:jc w:val="both"/>
        <w:outlineLvl w:val="2"/>
        <w:rPr>
          <w:b/>
          <w:bCs/>
          <w:i/>
          <w:iCs/>
        </w:rPr>
      </w:pPr>
      <w:r w:rsidRPr="004A0E13">
        <w:rPr>
          <w:b/>
          <w:i/>
        </w:rPr>
        <w:t>- просрочки по вине Эмитента исполнения обязательства по приобретению Биржевых облигаций на срок более 10 (Десяти) рабочих дней или отказа Эмитента от исполнения указанного обязательства.</w:t>
      </w:r>
    </w:p>
    <w:p w14:paraId="4F672334" w14:textId="77777777" w:rsidR="00A54C92" w:rsidRPr="004A0E13" w:rsidRDefault="00A54C92" w:rsidP="00B52206">
      <w:pPr>
        <w:adjustRightInd w:val="0"/>
        <w:ind w:firstLine="539"/>
        <w:contextualSpacing/>
        <w:jc w:val="both"/>
        <w:outlineLvl w:val="2"/>
        <w:rPr>
          <w:b/>
          <w:bCs/>
          <w:i/>
          <w:iCs/>
        </w:rPr>
      </w:pPr>
    </w:p>
    <w:p w14:paraId="42BE64DF" w14:textId="77777777" w:rsidR="00A54C92" w:rsidRPr="004A0E13" w:rsidRDefault="00A54C92" w:rsidP="00B52206">
      <w:pPr>
        <w:autoSpaceDE w:val="0"/>
        <w:autoSpaceDN w:val="0"/>
        <w:adjustRightInd w:val="0"/>
        <w:ind w:firstLine="539"/>
        <w:jc w:val="both"/>
        <w:rPr>
          <w:b/>
          <w:bCs/>
          <w:i/>
          <w:iCs/>
        </w:rPr>
      </w:pPr>
      <w:r w:rsidRPr="004A0E13">
        <w:rPr>
          <w:b/>
          <w:bCs/>
          <w:i/>
          <w:iCs/>
        </w:rPr>
        <w:t xml:space="preserve">Исполнение соответствующих обязательств с просрочкой, </w:t>
      </w:r>
      <w:proofErr w:type="gramStart"/>
      <w:r w:rsidRPr="004A0E13">
        <w:rPr>
          <w:b/>
          <w:bCs/>
          <w:i/>
          <w:iCs/>
        </w:rPr>
        <w:t>однако</w:t>
      </w:r>
      <w:proofErr w:type="gramEnd"/>
      <w:r w:rsidRPr="004A0E13">
        <w:rPr>
          <w:b/>
          <w:bCs/>
          <w:i/>
          <w:iCs/>
        </w:rPr>
        <w:t xml:space="preserve"> в течение сроков, указанных в определении дефолта, составляет </w:t>
      </w:r>
      <w:r w:rsidRPr="004A0E13">
        <w:rPr>
          <w:b/>
          <w:i/>
        </w:rPr>
        <w:t>технический дефолт</w:t>
      </w:r>
      <w:r w:rsidRPr="004A0E13">
        <w:rPr>
          <w:b/>
          <w:bCs/>
          <w:i/>
          <w:iCs/>
        </w:rPr>
        <w:t>.</w:t>
      </w:r>
    </w:p>
    <w:p w14:paraId="1D3096D5" w14:textId="77777777" w:rsidR="00A54C92" w:rsidRPr="004A0E13" w:rsidRDefault="00A54C92" w:rsidP="00B52206">
      <w:pPr>
        <w:adjustRightInd w:val="0"/>
        <w:ind w:firstLine="539"/>
        <w:contextualSpacing/>
        <w:jc w:val="both"/>
        <w:outlineLvl w:val="2"/>
        <w:rPr>
          <w:b/>
          <w:i/>
        </w:rPr>
      </w:pPr>
    </w:p>
    <w:p w14:paraId="6C17185B" w14:textId="77777777" w:rsidR="00A54C92" w:rsidRPr="004A0E13" w:rsidRDefault="00A54C92" w:rsidP="00B52206">
      <w:pPr>
        <w:adjustRightInd w:val="0"/>
        <w:ind w:firstLine="539"/>
        <w:contextualSpacing/>
        <w:jc w:val="both"/>
        <w:rPr>
          <w:b/>
          <w:bCs/>
          <w:i/>
          <w:iCs/>
          <w:lang w:eastAsia="ru-RU"/>
        </w:rPr>
      </w:pPr>
      <w:r w:rsidRPr="004A0E13">
        <w:rPr>
          <w:bCs/>
          <w:iCs/>
          <w:lang w:eastAsia="ru-RU"/>
        </w:rPr>
        <w:t>Порядок обращения с требованиями к эмитенту</w:t>
      </w:r>
    </w:p>
    <w:p w14:paraId="4D0E56FD" w14:textId="77777777" w:rsidR="00A54C92" w:rsidRPr="004A0E13" w:rsidRDefault="00A54C92" w:rsidP="00B52206">
      <w:pPr>
        <w:adjustRightInd w:val="0"/>
        <w:ind w:firstLine="539"/>
        <w:contextualSpacing/>
        <w:jc w:val="both"/>
        <w:rPr>
          <w:b/>
          <w:bCs/>
          <w:i/>
          <w:iCs/>
          <w:lang w:eastAsia="ru-RU"/>
        </w:rPr>
      </w:pPr>
    </w:p>
    <w:p w14:paraId="3A2C1262" w14:textId="77777777" w:rsidR="00A54C92" w:rsidRPr="004A0E13" w:rsidRDefault="00A54C92" w:rsidP="00B52206">
      <w:pPr>
        <w:adjustRightInd w:val="0"/>
        <w:ind w:firstLine="539"/>
        <w:jc w:val="both"/>
        <w:rPr>
          <w:b/>
          <w:bCs/>
          <w:i/>
          <w:iCs/>
          <w:lang w:eastAsia="ru-RU"/>
        </w:rPr>
      </w:pPr>
      <w:r w:rsidRPr="004A0E13">
        <w:rPr>
          <w:b/>
          <w:bCs/>
          <w:i/>
          <w:iCs/>
          <w:lang w:eastAsia="ru-RU"/>
        </w:rPr>
        <w:t xml:space="preserve">1. </w:t>
      </w:r>
      <w:proofErr w:type="gramStart"/>
      <w:r w:rsidRPr="004A0E13">
        <w:rPr>
          <w:b/>
          <w:i/>
        </w:rPr>
        <w:t xml:space="preserve">В </w:t>
      </w:r>
      <w:r w:rsidRPr="004A0E13">
        <w:rPr>
          <w:b/>
          <w:bCs/>
          <w:i/>
          <w:iCs/>
        </w:rPr>
        <w:t>случаях</w:t>
      </w:r>
      <w:r w:rsidRPr="004A0E13">
        <w:rPr>
          <w:b/>
          <w:i/>
        </w:rPr>
        <w:t xml:space="preserve">, признаваемых в соответствии с пунктом 5 статьи 17.1 Федерального закона от 22.04.1996 № 39-ФЗ «О рынке ценных бумаг» существенным нарушением условий исполнения обязательств по Биржевым облигациям, </w:t>
      </w:r>
      <w:r w:rsidRPr="004A0E13">
        <w:rPr>
          <w:b/>
          <w:bCs/>
          <w:i/>
          <w:iCs/>
        </w:rPr>
        <w:t xml:space="preserve">владельцы Биржевых облигаций, уполномоченные ими </w:t>
      </w:r>
      <w:r w:rsidRPr="004A0E13">
        <w:rPr>
          <w:b/>
          <w:bCs/>
          <w:i/>
          <w:iCs/>
        </w:rPr>
        <w:lastRenderedPageBreak/>
        <w:t xml:space="preserve">лица вправе предъявлять Эмитенту требования об их досрочном погашении с момента наступления соответствующих событий </w:t>
      </w:r>
      <w:r w:rsidRPr="004A0E13">
        <w:rPr>
          <w:b/>
          <w:i/>
        </w:rPr>
        <w:t>и до даты раскрытия Эмитентом и (или) представителем владельцев Биржевых облигаций (в случае его</w:t>
      </w:r>
      <w:proofErr w:type="gramEnd"/>
      <w:r w:rsidRPr="004A0E13">
        <w:rPr>
          <w:b/>
          <w:i/>
        </w:rPr>
        <w:t xml:space="preserve"> назначения) информации об устранении нарушения.</w:t>
      </w:r>
    </w:p>
    <w:p w14:paraId="47CA17B6" w14:textId="77777777" w:rsidR="00A54C92" w:rsidRPr="004A0E13" w:rsidRDefault="00A54C92" w:rsidP="00B52206">
      <w:pPr>
        <w:adjustRightInd w:val="0"/>
        <w:ind w:firstLine="539"/>
        <w:jc w:val="both"/>
        <w:rPr>
          <w:b/>
          <w:bCs/>
          <w:i/>
          <w:iCs/>
          <w:lang w:eastAsia="ru-RU"/>
        </w:rPr>
      </w:pPr>
      <w:r w:rsidRPr="004A0E13">
        <w:rPr>
          <w:b/>
          <w:bCs/>
          <w:i/>
          <w:iCs/>
          <w:lang w:eastAsia="ru-RU"/>
        </w:rPr>
        <w:t>Предъявление к Эмитенту требований о досрочном погашении Биржевых облигаций осуществляется в порядке,  предусмотренном пунктом 9.5.1 Программы</w:t>
      </w:r>
      <w:r w:rsidR="00A828B5" w:rsidRPr="004A0E13">
        <w:rPr>
          <w:b/>
          <w:bCs/>
          <w:i/>
          <w:iCs/>
          <w:lang w:eastAsia="ru-RU"/>
        </w:rPr>
        <w:t xml:space="preserve"> и п.8.9.5.1. Проспекта</w:t>
      </w:r>
      <w:r w:rsidRPr="004A0E13">
        <w:rPr>
          <w:b/>
          <w:bCs/>
          <w:i/>
          <w:iCs/>
          <w:lang w:eastAsia="ru-RU"/>
        </w:rPr>
        <w:t>, с учетом особенностей, установленных статьей 17.1 Федерального закона от 22.04.1996 № 39-ФЗ «О рынке ценных бумаг».</w:t>
      </w:r>
    </w:p>
    <w:p w14:paraId="2EFC805A" w14:textId="77777777" w:rsidR="00A54C92" w:rsidRPr="004A0E13" w:rsidRDefault="00A54C92" w:rsidP="00B52206">
      <w:pPr>
        <w:adjustRightInd w:val="0"/>
        <w:ind w:firstLine="539"/>
        <w:jc w:val="both"/>
        <w:rPr>
          <w:b/>
          <w:bCs/>
          <w:i/>
          <w:iCs/>
          <w:lang w:eastAsia="ru-RU"/>
        </w:rPr>
      </w:pPr>
      <w:r w:rsidRPr="004A0E13">
        <w:rPr>
          <w:b/>
          <w:bCs/>
          <w:i/>
          <w:iCs/>
          <w:lang w:eastAsia="ru-RU"/>
        </w:rPr>
        <w:t xml:space="preserve">Эмитент обязан погасить Биржевые облигации, предъявленные к досрочному погашению в связи с существенным нарушением условий исполнения обязательств по Биржевым облигациям, не позднее 7 (Семи) рабочих дней </w:t>
      </w:r>
      <w:proofErr w:type="gramStart"/>
      <w:r w:rsidRPr="004A0E13">
        <w:rPr>
          <w:b/>
          <w:bCs/>
          <w:i/>
          <w:iCs/>
          <w:lang w:eastAsia="ru-RU"/>
        </w:rPr>
        <w:t>с даты получения</w:t>
      </w:r>
      <w:proofErr w:type="gramEnd"/>
      <w:r w:rsidRPr="004A0E13">
        <w:rPr>
          <w:b/>
          <w:bCs/>
          <w:i/>
          <w:iCs/>
          <w:lang w:eastAsia="ru-RU"/>
        </w:rPr>
        <w:t xml:space="preserve"> соответствующего требования.</w:t>
      </w:r>
    </w:p>
    <w:p w14:paraId="27D4D15E" w14:textId="77777777" w:rsidR="00A54C92" w:rsidRPr="004A0E13" w:rsidRDefault="00A54C92" w:rsidP="00B52206">
      <w:pPr>
        <w:adjustRightInd w:val="0"/>
        <w:ind w:firstLine="539"/>
        <w:jc w:val="both"/>
        <w:rPr>
          <w:b/>
          <w:bCs/>
          <w:i/>
          <w:iCs/>
          <w:lang w:eastAsia="ru-RU"/>
        </w:rPr>
      </w:pPr>
    </w:p>
    <w:p w14:paraId="2A70C05E" w14:textId="77777777" w:rsidR="00A54C92" w:rsidRPr="004A0E13" w:rsidRDefault="00A54C92" w:rsidP="00B52206">
      <w:pPr>
        <w:pStyle w:val="ListParagraph2"/>
        <w:widowControl w:val="0"/>
        <w:numPr>
          <w:ilvl w:val="0"/>
          <w:numId w:val="21"/>
        </w:numPr>
        <w:tabs>
          <w:tab w:val="left" w:pos="993"/>
        </w:tabs>
        <w:autoSpaceDE w:val="0"/>
        <w:autoSpaceDN w:val="0"/>
        <w:adjustRightInd w:val="0"/>
        <w:spacing w:line="240" w:lineRule="auto"/>
        <w:ind w:left="0" w:firstLine="539"/>
        <w:rPr>
          <w:rFonts w:ascii="Times New Roman" w:hAnsi="Times New Roman"/>
          <w:b/>
          <w:bCs/>
          <w:i/>
          <w:iCs/>
          <w:lang w:eastAsia="en-US"/>
        </w:rPr>
      </w:pPr>
      <w:r w:rsidRPr="004A0E13">
        <w:rPr>
          <w:rFonts w:ascii="Times New Roman" w:hAnsi="Times New Roman"/>
          <w:b/>
          <w:bCs/>
          <w:i/>
          <w:iCs/>
          <w:lang w:eastAsia="en-US"/>
        </w:rPr>
        <w:t xml:space="preserve">В случае наступления дефолта владельцы Биржевых облигаций, уполномоченные ими лица вправе, не заявляя требований о досрочном погашении Биржевых облигаций, обратиться к Эмитенту с требованием (претензией): </w:t>
      </w:r>
    </w:p>
    <w:p w14:paraId="429098FC" w14:textId="77777777" w:rsidR="00A54C92" w:rsidRPr="004A0E13" w:rsidRDefault="00A54C92" w:rsidP="00B52206">
      <w:pPr>
        <w:pStyle w:val="ListParagraph2"/>
        <w:numPr>
          <w:ilvl w:val="0"/>
          <w:numId w:val="17"/>
        </w:numPr>
        <w:spacing w:line="240" w:lineRule="auto"/>
        <w:ind w:left="0" w:firstLine="539"/>
        <w:rPr>
          <w:rFonts w:ascii="Times New Roman" w:hAnsi="Times New Roman"/>
          <w:b/>
          <w:i/>
        </w:rPr>
      </w:pPr>
      <w:r w:rsidRPr="004A0E13">
        <w:rPr>
          <w:rFonts w:ascii="Times New Roman" w:hAnsi="Times New Roman"/>
          <w:b/>
          <w:i/>
        </w:rPr>
        <w:t xml:space="preserve">в случае </w:t>
      </w:r>
      <w:r w:rsidRPr="004A0E13">
        <w:rPr>
          <w:rFonts w:ascii="Times New Roman" w:hAnsi="Times New Roman"/>
          <w:b/>
          <w:bCs/>
          <w:i/>
          <w:iCs/>
        </w:rPr>
        <w:t xml:space="preserve">наступления </w:t>
      </w:r>
      <w:r w:rsidRPr="004A0E13">
        <w:rPr>
          <w:rFonts w:ascii="Times New Roman" w:hAnsi="Times New Roman"/>
          <w:b/>
          <w:i/>
        </w:rPr>
        <w:t xml:space="preserve">дефолта </w:t>
      </w:r>
      <w:r w:rsidRPr="004A0E13">
        <w:rPr>
          <w:rFonts w:ascii="Times New Roman" w:hAnsi="Times New Roman"/>
          <w:b/>
          <w:bCs/>
          <w:i/>
          <w:iCs/>
        </w:rPr>
        <w:t>по выплате очередного процента (купона) по Биржевым облигациям -</w:t>
      </w:r>
      <w:r w:rsidRPr="004A0E13">
        <w:rPr>
          <w:rFonts w:ascii="Times New Roman" w:hAnsi="Times New Roman"/>
          <w:b/>
          <w:i/>
        </w:rPr>
        <w:t xml:space="preserve"> выплатить </w:t>
      </w:r>
      <w:r w:rsidRPr="004A0E13">
        <w:rPr>
          <w:rFonts w:ascii="Times New Roman" w:hAnsi="Times New Roman"/>
          <w:b/>
          <w:bCs/>
          <w:i/>
          <w:iCs/>
        </w:rPr>
        <w:t>начисленный, но не выплаченный купонный</w:t>
      </w:r>
      <w:r w:rsidRPr="004A0E13">
        <w:rPr>
          <w:rFonts w:ascii="Times New Roman" w:hAnsi="Times New Roman"/>
          <w:b/>
          <w:i/>
        </w:rPr>
        <w:t xml:space="preserve"> доход, а также </w:t>
      </w:r>
      <w:r w:rsidRPr="004A0E13">
        <w:rPr>
          <w:rFonts w:ascii="Times New Roman" w:hAnsi="Times New Roman"/>
          <w:b/>
          <w:bCs/>
          <w:i/>
          <w:iCs/>
        </w:rPr>
        <w:t>проценты за несвоевременную</w:t>
      </w:r>
      <w:r w:rsidRPr="004A0E13">
        <w:rPr>
          <w:rFonts w:ascii="Times New Roman" w:hAnsi="Times New Roman"/>
          <w:b/>
          <w:i/>
        </w:rPr>
        <w:t xml:space="preserve"> выплату </w:t>
      </w:r>
      <w:r w:rsidRPr="004A0E13">
        <w:rPr>
          <w:rFonts w:ascii="Times New Roman" w:hAnsi="Times New Roman"/>
          <w:b/>
          <w:bCs/>
          <w:i/>
          <w:iCs/>
        </w:rPr>
        <w:t>купонного дохода</w:t>
      </w:r>
      <w:r w:rsidRPr="004A0E13">
        <w:rPr>
          <w:rFonts w:ascii="Times New Roman" w:hAnsi="Times New Roman"/>
          <w:b/>
          <w:i/>
        </w:rPr>
        <w:t xml:space="preserve"> в соответствии со статьями 395 и 811 Гражданского кодекса Российской Федерации</w:t>
      </w:r>
      <w:r w:rsidRPr="004A0E13">
        <w:rPr>
          <w:rFonts w:ascii="Times New Roman" w:hAnsi="Times New Roman"/>
          <w:b/>
          <w:bCs/>
          <w:i/>
          <w:iCs/>
        </w:rPr>
        <w:t>;</w:t>
      </w:r>
    </w:p>
    <w:p w14:paraId="4049D649" w14:textId="77777777" w:rsidR="00A54C92" w:rsidRPr="004A0E13" w:rsidRDefault="00A54C92" w:rsidP="00B52206">
      <w:pPr>
        <w:pStyle w:val="ListParagraph2"/>
        <w:numPr>
          <w:ilvl w:val="0"/>
          <w:numId w:val="17"/>
        </w:numPr>
        <w:spacing w:line="240" w:lineRule="auto"/>
        <w:ind w:left="0" w:firstLine="539"/>
        <w:rPr>
          <w:rFonts w:ascii="Times New Roman" w:hAnsi="Times New Roman"/>
          <w:b/>
          <w:bCs/>
          <w:i/>
          <w:iCs/>
        </w:rPr>
      </w:pPr>
      <w:proofErr w:type="gramStart"/>
      <w:r w:rsidRPr="004A0E13">
        <w:rPr>
          <w:rFonts w:ascii="Times New Roman" w:hAnsi="Times New Roman"/>
          <w:b/>
          <w:i/>
        </w:rPr>
        <w:t xml:space="preserve">в случае </w:t>
      </w:r>
      <w:r w:rsidRPr="004A0E13">
        <w:rPr>
          <w:rFonts w:ascii="Times New Roman" w:hAnsi="Times New Roman"/>
          <w:b/>
          <w:bCs/>
          <w:i/>
          <w:iCs/>
        </w:rPr>
        <w:t>наступления дефолта по погашению номинальной стоимости (части номинальной стоимости в случае, если погашение номинальной стоимости осуществляется по частям) Биржевых облигаций - выплатить номинальную стоимость (соответствующую часть номинальной стоимости) Биржевых облигаций, а также проценты за несвоевременную выплату номинальной стоимости (части номинальной стоимости) в соответствии со статьями 395 и 811 Гражданского кодекса Российской Федерации;</w:t>
      </w:r>
      <w:proofErr w:type="gramEnd"/>
    </w:p>
    <w:p w14:paraId="6BAE8715" w14:textId="77777777" w:rsidR="00A54C92" w:rsidRPr="004A0E13" w:rsidRDefault="00A54C92" w:rsidP="00B52206">
      <w:pPr>
        <w:pStyle w:val="ListParagraph2"/>
        <w:numPr>
          <w:ilvl w:val="0"/>
          <w:numId w:val="17"/>
        </w:numPr>
        <w:spacing w:line="240" w:lineRule="auto"/>
        <w:ind w:left="0" w:firstLine="539"/>
        <w:rPr>
          <w:rFonts w:ascii="Times New Roman" w:hAnsi="Times New Roman"/>
          <w:b/>
          <w:bCs/>
          <w:i/>
          <w:iCs/>
        </w:rPr>
      </w:pPr>
      <w:r w:rsidRPr="004A0E13">
        <w:rPr>
          <w:rFonts w:ascii="Times New Roman" w:hAnsi="Times New Roman"/>
          <w:b/>
          <w:bCs/>
          <w:i/>
          <w:iCs/>
        </w:rPr>
        <w:t>в случае наступления дефолта по приобретению Биржевых облигаций – исполнить обязательства по приобретению Биржевых облигаций по установленной в соответствии с пунктом 10 Программы, а также уплатить проценты за несвоевременное исполнение обязательств по приобретению в соответствии со статьями 395 и 811 Гражданского кодекса Российской Федерации</w:t>
      </w:r>
      <w:r w:rsidR="00190B17" w:rsidRPr="004A0E13">
        <w:rPr>
          <w:rFonts w:ascii="Times New Roman" w:hAnsi="Times New Roman"/>
          <w:b/>
          <w:bCs/>
          <w:i/>
          <w:iCs/>
        </w:rPr>
        <w:t>.</w:t>
      </w:r>
    </w:p>
    <w:p w14:paraId="2181254B" w14:textId="77777777" w:rsidR="00A54C92" w:rsidRPr="004A0E13" w:rsidRDefault="00A54C92" w:rsidP="00B52206">
      <w:pPr>
        <w:pStyle w:val="35"/>
        <w:tabs>
          <w:tab w:val="left" w:pos="1077"/>
        </w:tabs>
        <w:ind w:left="0" w:firstLine="539"/>
        <w:contextualSpacing/>
        <w:jc w:val="both"/>
        <w:rPr>
          <w:b/>
          <w:bCs/>
          <w:i/>
          <w:iCs/>
          <w:sz w:val="22"/>
          <w:szCs w:val="22"/>
        </w:rPr>
      </w:pPr>
      <w:proofErr w:type="gramStart"/>
      <w:r w:rsidRPr="004A0E13">
        <w:rPr>
          <w:b/>
          <w:bCs/>
          <w:i/>
          <w:iCs/>
          <w:sz w:val="22"/>
          <w:szCs w:val="22"/>
        </w:rPr>
        <w:t xml:space="preserve">В случае наступления </w:t>
      </w:r>
      <w:r w:rsidRPr="004A0E13">
        <w:rPr>
          <w:b/>
          <w:i/>
          <w:sz w:val="22"/>
          <w:szCs w:val="22"/>
        </w:rPr>
        <w:t xml:space="preserve">технического дефолта </w:t>
      </w:r>
      <w:r w:rsidRPr="004A0E13">
        <w:rPr>
          <w:b/>
          <w:bCs/>
          <w:i/>
          <w:iCs/>
          <w:sz w:val="22"/>
          <w:szCs w:val="22"/>
        </w:rPr>
        <w:t>владельцы Биржевых облигаций, уполномоченные ими лица вправе, начиная со дня, следующего за датой, в которую обязательство должно было быть исполнено, обратиться к Эмитенту с требованием (претензией) уплатить</w:t>
      </w:r>
      <w:r w:rsidRPr="004A0E13">
        <w:rPr>
          <w:b/>
          <w:i/>
          <w:sz w:val="22"/>
          <w:szCs w:val="22"/>
        </w:rPr>
        <w:t xml:space="preserve"> проценты за несвоевременное исполнение</w:t>
      </w:r>
      <w:r w:rsidRPr="004A0E13">
        <w:rPr>
          <w:b/>
          <w:bCs/>
          <w:i/>
          <w:iCs/>
          <w:sz w:val="22"/>
          <w:szCs w:val="22"/>
        </w:rPr>
        <w:t xml:space="preserve"> соответствующих</w:t>
      </w:r>
      <w:r w:rsidRPr="004A0E13">
        <w:rPr>
          <w:b/>
          <w:i/>
          <w:sz w:val="22"/>
          <w:szCs w:val="22"/>
        </w:rPr>
        <w:t xml:space="preserve"> обязательств по Биржевым облигациям в соответствии со статьями 395 и 811 Гражданского кодекса Российской Федерации.</w:t>
      </w:r>
      <w:proofErr w:type="gramEnd"/>
    </w:p>
    <w:p w14:paraId="7280810A" w14:textId="77777777" w:rsidR="00A54C92" w:rsidRPr="004A0E13" w:rsidRDefault="00A54C92" w:rsidP="00B52206">
      <w:pPr>
        <w:adjustRightInd w:val="0"/>
        <w:ind w:firstLine="539"/>
        <w:contextualSpacing/>
        <w:jc w:val="both"/>
        <w:rPr>
          <w:b/>
          <w:bCs/>
          <w:i/>
          <w:iCs/>
          <w:lang w:eastAsia="ru-RU"/>
        </w:rPr>
      </w:pPr>
      <w:r w:rsidRPr="004A0E13">
        <w:rPr>
          <w:b/>
          <w:bCs/>
          <w:i/>
          <w:iCs/>
          <w:lang w:eastAsia="ru-RU"/>
        </w:rPr>
        <w:t>Требование к Эмитенту должно быть предъявлено в письменной форме, поименовано «Претензия» и подписано владельцем Биржевых облигаций, уполномоченным им лицом, в том числе уполномоченным лицом номинального держателя Биржевых облигаций.</w:t>
      </w:r>
    </w:p>
    <w:p w14:paraId="46E351D2" w14:textId="77777777" w:rsidR="00A54C92" w:rsidRPr="004A0E13" w:rsidRDefault="00A54C92" w:rsidP="00B52206">
      <w:pPr>
        <w:ind w:firstLine="539"/>
        <w:contextualSpacing/>
        <w:jc w:val="both"/>
        <w:rPr>
          <w:b/>
          <w:bCs/>
          <w:i/>
          <w:iCs/>
        </w:rPr>
      </w:pPr>
      <w:r w:rsidRPr="004A0E13">
        <w:rPr>
          <w:b/>
          <w:bCs/>
          <w:i/>
          <w:iCs/>
        </w:rPr>
        <w:t>Владелец Биржевой облигации либо уполномоченное им лицо, представляет Эмитенту Претензию с приложением следующих документов:</w:t>
      </w:r>
    </w:p>
    <w:p w14:paraId="19C6C26D" w14:textId="77777777" w:rsidR="00A54C92" w:rsidRPr="004A0E13" w:rsidRDefault="00A54C92" w:rsidP="00B52206">
      <w:pPr>
        <w:ind w:firstLine="539"/>
        <w:contextualSpacing/>
        <w:jc w:val="both"/>
        <w:rPr>
          <w:b/>
          <w:bCs/>
          <w:i/>
          <w:iCs/>
        </w:rPr>
      </w:pPr>
      <w:r w:rsidRPr="004A0E13">
        <w:rPr>
          <w:b/>
          <w:bCs/>
          <w:i/>
          <w:iCs/>
        </w:rPr>
        <w:t xml:space="preserve">- копии выписки по счету депо владельца Биржевых облигаций, </w:t>
      </w:r>
    </w:p>
    <w:p w14:paraId="791DA0F7" w14:textId="77777777" w:rsidR="00A54C92" w:rsidRPr="004A0E13" w:rsidRDefault="00A54C92" w:rsidP="00B52206">
      <w:pPr>
        <w:ind w:firstLine="539"/>
        <w:contextualSpacing/>
        <w:jc w:val="both"/>
        <w:rPr>
          <w:b/>
          <w:bCs/>
          <w:i/>
          <w:iCs/>
        </w:rPr>
      </w:pPr>
      <w:r w:rsidRPr="004A0E13">
        <w:rPr>
          <w:b/>
          <w:bCs/>
          <w:i/>
          <w:iCs/>
        </w:rPr>
        <w:t>- документов, подтверждающих полномочия лиц, подписавших Претензию от имени владельца Биржевых облигаций (в случае предъявления Претензии уполномоченным лицом владельца Биржевых облигаций).</w:t>
      </w:r>
    </w:p>
    <w:p w14:paraId="00B52DFA" w14:textId="77777777" w:rsidR="00A54C92" w:rsidRPr="004A0E13" w:rsidRDefault="00A54C92" w:rsidP="00B52206">
      <w:pPr>
        <w:pStyle w:val="NormalPrefix"/>
        <w:tabs>
          <w:tab w:val="left" w:pos="360"/>
        </w:tabs>
        <w:spacing w:before="0" w:after="0"/>
        <w:ind w:firstLine="539"/>
        <w:contextualSpacing/>
        <w:jc w:val="both"/>
        <w:rPr>
          <w:b/>
          <w:bCs/>
          <w:i/>
          <w:iCs/>
        </w:rPr>
      </w:pPr>
      <w:r w:rsidRPr="004A0E13">
        <w:rPr>
          <w:b/>
          <w:bCs/>
          <w:i/>
          <w:iCs/>
        </w:rPr>
        <w:t>Претензия в обязательном порядке должна содержать следующие сведения:</w:t>
      </w:r>
    </w:p>
    <w:p w14:paraId="41B1883E" w14:textId="77777777" w:rsidR="00A54C92" w:rsidRPr="004A0E13" w:rsidRDefault="00A54C92" w:rsidP="00B52206">
      <w:pPr>
        <w:pStyle w:val="NormalPrefix"/>
        <w:tabs>
          <w:tab w:val="left" w:pos="550"/>
        </w:tabs>
        <w:spacing w:before="0" w:after="0"/>
        <w:ind w:firstLine="539"/>
        <w:contextualSpacing/>
        <w:jc w:val="both"/>
        <w:rPr>
          <w:b/>
          <w:bCs/>
          <w:i/>
          <w:iCs/>
        </w:rPr>
      </w:pPr>
      <w:r w:rsidRPr="004A0E13">
        <w:rPr>
          <w:b/>
          <w:bCs/>
          <w:i/>
          <w:iCs/>
        </w:rPr>
        <w:t>-</w:t>
      </w:r>
      <w:r w:rsidRPr="004A0E13">
        <w:rPr>
          <w:b/>
          <w:bCs/>
          <w:i/>
          <w:iCs/>
        </w:rPr>
        <w:tab/>
        <w:t>полное наименование (полное имя),  адрес и SWIFT-код лица (в случае, если расчеты по Биржевым облигациям производятся в иностранной валюте) владельца Биржевых облигаций</w:t>
      </w:r>
      <w:r w:rsidRPr="004A0E13">
        <w:rPr>
          <w:rStyle w:val="SUBST"/>
          <w:bCs/>
          <w:iCs/>
        </w:rPr>
        <w:t xml:space="preserve"> и лица, уполномоченного владельцем Биржевых облигаций получать выплаты по Биржевым облигациям</w:t>
      </w:r>
      <w:r w:rsidRPr="004A0E13">
        <w:rPr>
          <w:b/>
          <w:bCs/>
          <w:i/>
          <w:iCs/>
        </w:rPr>
        <w:t>;</w:t>
      </w:r>
    </w:p>
    <w:p w14:paraId="52C483BF" w14:textId="77777777" w:rsidR="00A54C92" w:rsidRPr="004A0E13" w:rsidRDefault="00A54C92" w:rsidP="00B52206">
      <w:pPr>
        <w:pStyle w:val="NormalPrefix"/>
        <w:tabs>
          <w:tab w:val="left" w:pos="550"/>
        </w:tabs>
        <w:spacing w:before="0" w:after="0"/>
        <w:ind w:firstLine="539"/>
        <w:contextualSpacing/>
        <w:jc w:val="both"/>
        <w:rPr>
          <w:b/>
          <w:bCs/>
          <w:i/>
          <w:iCs/>
        </w:rPr>
      </w:pPr>
      <w:r w:rsidRPr="004A0E13">
        <w:rPr>
          <w:b/>
          <w:bCs/>
          <w:i/>
          <w:iCs/>
        </w:rPr>
        <w:t>-</w:t>
      </w:r>
      <w:r w:rsidRPr="004A0E13">
        <w:rPr>
          <w:b/>
          <w:bCs/>
          <w:i/>
          <w:iCs/>
        </w:rPr>
        <w:tab/>
        <w:t>идентификационный номер выпуска Биржевых облигаций и дату принятия ФБ ММВБ решения о допуске Биржевых облигаций к торгам в процессе их размещения;</w:t>
      </w:r>
    </w:p>
    <w:p w14:paraId="57FF17CB" w14:textId="77777777" w:rsidR="00A54C92" w:rsidRPr="004A0E13" w:rsidRDefault="00A54C92" w:rsidP="00B52206">
      <w:pPr>
        <w:pStyle w:val="NormalPrefix"/>
        <w:tabs>
          <w:tab w:val="left" w:pos="550"/>
        </w:tabs>
        <w:spacing w:before="0" w:after="0"/>
        <w:ind w:firstLine="539"/>
        <w:contextualSpacing/>
        <w:jc w:val="both"/>
        <w:rPr>
          <w:b/>
          <w:bCs/>
          <w:i/>
          <w:iCs/>
        </w:rPr>
      </w:pPr>
      <w:r w:rsidRPr="004A0E13">
        <w:rPr>
          <w:b/>
          <w:bCs/>
          <w:i/>
          <w:iCs/>
        </w:rPr>
        <w:t>-</w:t>
      </w:r>
      <w:r w:rsidRPr="004A0E13">
        <w:rPr>
          <w:b/>
          <w:bCs/>
          <w:i/>
          <w:iCs/>
        </w:rPr>
        <w:tab/>
        <w:t xml:space="preserve">количество Биржевых облигаций (цифрами и прописью), принадлежащих владельцу Биржевых облигаций; </w:t>
      </w:r>
    </w:p>
    <w:p w14:paraId="7040A5AD" w14:textId="77777777" w:rsidR="00A54C92" w:rsidRPr="004A0E13" w:rsidRDefault="00A54C92" w:rsidP="00B52206">
      <w:pPr>
        <w:pStyle w:val="NormalPrefix"/>
        <w:tabs>
          <w:tab w:val="left" w:pos="550"/>
        </w:tabs>
        <w:spacing w:before="0" w:after="0"/>
        <w:ind w:firstLine="539"/>
        <w:contextualSpacing/>
        <w:jc w:val="both"/>
        <w:rPr>
          <w:b/>
          <w:bCs/>
          <w:i/>
          <w:iCs/>
        </w:rPr>
      </w:pPr>
      <w:r w:rsidRPr="004A0E13">
        <w:rPr>
          <w:b/>
          <w:bCs/>
          <w:i/>
          <w:iCs/>
        </w:rPr>
        <w:t>- наименование события, давшее право владельцу Биржевых облигаций обратиться с данным требованием к Эмитенту</w:t>
      </w:r>
      <w:r w:rsidR="00157B7D" w:rsidRPr="004A0E13">
        <w:rPr>
          <w:b/>
          <w:bCs/>
          <w:i/>
          <w:iCs/>
        </w:rPr>
        <w:t>;</w:t>
      </w:r>
    </w:p>
    <w:p w14:paraId="7B20E35E" w14:textId="77777777" w:rsidR="00A54C92" w:rsidRPr="004A0E13" w:rsidRDefault="00A54C92" w:rsidP="00B52206">
      <w:pPr>
        <w:tabs>
          <w:tab w:val="left" w:pos="567"/>
        </w:tabs>
        <w:adjustRightInd w:val="0"/>
        <w:ind w:firstLine="539"/>
        <w:contextualSpacing/>
        <w:jc w:val="both"/>
        <w:rPr>
          <w:rStyle w:val="SUBST"/>
          <w:bCs/>
          <w:iCs/>
        </w:rPr>
      </w:pPr>
      <w:r w:rsidRPr="004A0E13">
        <w:rPr>
          <w:rStyle w:val="SUBST"/>
          <w:bCs/>
          <w:iCs/>
        </w:rPr>
        <w:t>-</w:t>
      </w:r>
      <w:r w:rsidRPr="004A0E13">
        <w:rPr>
          <w:rStyle w:val="SUBST"/>
          <w:bCs/>
          <w:iCs/>
        </w:rPr>
        <w:tab/>
        <w:t xml:space="preserve"> место нахождения и почтовый адрес лица, направившего Претензию;</w:t>
      </w:r>
    </w:p>
    <w:p w14:paraId="37BF8137" w14:textId="77777777" w:rsidR="00A54C92" w:rsidRPr="004A0E13" w:rsidRDefault="00A54C92" w:rsidP="00B52206">
      <w:pPr>
        <w:tabs>
          <w:tab w:val="left" w:pos="567"/>
        </w:tabs>
        <w:adjustRightInd w:val="0"/>
        <w:ind w:firstLine="539"/>
        <w:contextualSpacing/>
        <w:jc w:val="both"/>
        <w:rPr>
          <w:rStyle w:val="SUBST"/>
          <w:bCs/>
          <w:iCs/>
        </w:rPr>
      </w:pPr>
      <w:r w:rsidRPr="004A0E13">
        <w:rPr>
          <w:rStyle w:val="SUBST"/>
          <w:bCs/>
          <w:iCs/>
        </w:rPr>
        <w:t>-</w:t>
      </w:r>
      <w:r w:rsidRPr="004A0E13">
        <w:rPr>
          <w:rStyle w:val="SUBST"/>
          <w:bCs/>
          <w:iCs/>
        </w:rPr>
        <w:tab/>
        <w:t xml:space="preserve"> реквизиты банковского счета лица, уполномоченного получать суммы выплат по Биржевым облигациям. </w:t>
      </w:r>
    </w:p>
    <w:p w14:paraId="48CCDC65" w14:textId="77777777" w:rsidR="00A54C92" w:rsidRPr="004A0E13" w:rsidRDefault="00A54C92" w:rsidP="00B52206">
      <w:pPr>
        <w:tabs>
          <w:tab w:val="left" w:pos="567"/>
        </w:tabs>
        <w:adjustRightInd w:val="0"/>
        <w:ind w:firstLine="539"/>
        <w:contextualSpacing/>
        <w:jc w:val="both"/>
        <w:rPr>
          <w:rStyle w:val="SUBST"/>
          <w:bCs/>
          <w:iCs/>
        </w:rPr>
      </w:pPr>
      <w:r w:rsidRPr="004A0E13">
        <w:rPr>
          <w:rStyle w:val="SUBST"/>
          <w:bCs/>
          <w:iCs/>
        </w:rPr>
        <w:lastRenderedPageBreak/>
        <w:t>в случае</w:t>
      </w:r>
      <w:proofErr w:type="gramStart"/>
      <w:r w:rsidRPr="004A0E13">
        <w:rPr>
          <w:rStyle w:val="SUBST"/>
          <w:bCs/>
          <w:iCs/>
        </w:rPr>
        <w:t>,</w:t>
      </w:r>
      <w:proofErr w:type="gramEnd"/>
      <w:r w:rsidRPr="004A0E13">
        <w:rPr>
          <w:rStyle w:val="SUBST"/>
          <w:bCs/>
          <w:iCs/>
        </w:rPr>
        <w:t xml:space="preserve"> если расчеты по Биржевым облигациям производятся в иностранной валюте, указанные реквизиты должны включать:</w:t>
      </w:r>
    </w:p>
    <w:p w14:paraId="762FD81E" w14:textId="77777777" w:rsidR="00A54C92" w:rsidRPr="004A0E13" w:rsidRDefault="00A54C92" w:rsidP="00B52206">
      <w:pPr>
        <w:numPr>
          <w:ilvl w:val="0"/>
          <w:numId w:val="20"/>
        </w:numPr>
        <w:ind w:left="0" w:firstLine="539"/>
        <w:jc w:val="both"/>
        <w:rPr>
          <w:b/>
          <w:i/>
        </w:rPr>
      </w:pPr>
      <w:r w:rsidRPr="004A0E13">
        <w:rPr>
          <w:b/>
          <w:i/>
        </w:rPr>
        <w:t>номер валютного счета;</w:t>
      </w:r>
    </w:p>
    <w:p w14:paraId="2482F767" w14:textId="77777777" w:rsidR="00A54C92" w:rsidRPr="004A0E13" w:rsidRDefault="00A54C92" w:rsidP="00B52206">
      <w:pPr>
        <w:numPr>
          <w:ilvl w:val="0"/>
          <w:numId w:val="20"/>
        </w:numPr>
        <w:ind w:left="0" w:firstLine="539"/>
        <w:jc w:val="both"/>
        <w:rPr>
          <w:b/>
          <w:i/>
        </w:rPr>
      </w:pPr>
      <w:r w:rsidRPr="004A0E13">
        <w:rPr>
          <w:b/>
          <w:i/>
        </w:rPr>
        <w:t>наименование, адрес и SWIFT-код банка, в котором открыт валютный счет;</w:t>
      </w:r>
    </w:p>
    <w:p w14:paraId="4F59F1AD" w14:textId="77777777" w:rsidR="00A54C92" w:rsidRPr="004A0E13" w:rsidRDefault="00A54C92" w:rsidP="00B52206">
      <w:pPr>
        <w:numPr>
          <w:ilvl w:val="0"/>
          <w:numId w:val="20"/>
        </w:numPr>
        <w:ind w:left="0" w:firstLine="539"/>
        <w:jc w:val="both"/>
        <w:rPr>
          <w:b/>
          <w:i/>
        </w:rPr>
      </w:pPr>
      <w:r w:rsidRPr="004A0E13">
        <w:rPr>
          <w:b/>
          <w:i/>
        </w:rPr>
        <w:t xml:space="preserve">наименование, адрес и SWIFT-код банка-корреспондента; </w:t>
      </w:r>
    </w:p>
    <w:p w14:paraId="489949B9" w14:textId="77777777" w:rsidR="00A54C92" w:rsidRPr="004A0E13" w:rsidRDefault="00A54C92" w:rsidP="00B52206">
      <w:pPr>
        <w:numPr>
          <w:ilvl w:val="0"/>
          <w:numId w:val="20"/>
        </w:numPr>
        <w:ind w:left="0" w:firstLine="539"/>
        <w:jc w:val="both"/>
        <w:rPr>
          <w:rStyle w:val="SUBST"/>
        </w:rPr>
      </w:pPr>
      <w:r w:rsidRPr="004A0E13">
        <w:rPr>
          <w:b/>
          <w:i/>
        </w:rPr>
        <w:t>корреспондентский счет банка-получателя в банке-корреспонденте.</w:t>
      </w:r>
    </w:p>
    <w:p w14:paraId="3BAE09CF" w14:textId="77777777" w:rsidR="00A54C92" w:rsidRPr="004A0E13" w:rsidRDefault="00A54C92" w:rsidP="00B52206">
      <w:pPr>
        <w:tabs>
          <w:tab w:val="left" w:pos="567"/>
        </w:tabs>
        <w:adjustRightInd w:val="0"/>
        <w:ind w:firstLine="539"/>
        <w:contextualSpacing/>
        <w:jc w:val="both"/>
        <w:rPr>
          <w:rStyle w:val="SUBST"/>
          <w:bCs/>
          <w:iCs/>
        </w:rPr>
      </w:pPr>
      <w:r w:rsidRPr="004A0E13">
        <w:rPr>
          <w:rStyle w:val="SUBST"/>
          <w:bCs/>
          <w:iCs/>
        </w:rPr>
        <w:t>- идентификационный номер налогоплательщика (ИНН) лица, уполномоченного получать выплаты по Биржевым облигациям;</w:t>
      </w:r>
    </w:p>
    <w:p w14:paraId="1EBB2E9B" w14:textId="77777777" w:rsidR="00A54C92" w:rsidRPr="004A0E13" w:rsidRDefault="00A54C92" w:rsidP="00B52206">
      <w:pPr>
        <w:adjustRightInd w:val="0"/>
        <w:ind w:firstLine="539"/>
        <w:contextualSpacing/>
        <w:jc w:val="both"/>
        <w:rPr>
          <w:rStyle w:val="SUBST"/>
          <w:bCs/>
          <w:iCs/>
        </w:rPr>
      </w:pPr>
      <w:r w:rsidRPr="004A0E13">
        <w:rPr>
          <w:rStyle w:val="SUBST"/>
          <w:bCs/>
          <w:iCs/>
        </w:rPr>
        <w:t>- налоговый статус лица, уполномоченного получать выплаты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14:paraId="0DF7B313" w14:textId="77777777" w:rsidR="00A54C92" w:rsidRPr="004A0E13" w:rsidRDefault="00A54C92" w:rsidP="00B52206">
      <w:pPr>
        <w:adjustRightInd w:val="0"/>
        <w:ind w:firstLine="539"/>
        <w:contextualSpacing/>
        <w:jc w:val="both"/>
        <w:rPr>
          <w:rStyle w:val="SUBST"/>
          <w:bCs/>
          <w:iCs/>
        </w:rPr>
      </w:pPr>
      <w:r w:rsidRPr="004A0E13">
        <w:rPr>
          <w:rStyle w:val="SUBST"/>
          <w:bCs/>
          <w:iCs/>
        </w:rPr>
        <w:t>- код причины постановки на учет (КПП) лица, уполномоченного получать выплаты по Биржевым облигациям;</w:t>
      </w:r>
    </w:p>
    <w:p w14:paraId="729D8D4E" w14:textId="77777777" w:rsidR="00A54C92" w:rsidRPr="004A0E13" w:rsidRDefault="00A54C92" w:rsidP="00B52206">
      <w:pPr>
        <w:adjustRightInd w:val="0"/>
        <w:ind w:firstLine="539"/>
        <w:contextualSpacing/>
        <w:jc w:val="both"/>
        <w:rPr>
          <w:rStyle w:val="SUBST"/>
          <w:bCs/>
          <w:iCs/>
        </w:rPr>
      </w:pPr>
      <w:r w:rsidRPr="004A0E13">
        <w:rPr>
          <w:rStyle w:val="SUBST"/>
          <w:bCs/>
          <w:iCs/>
        </w:rPr>
        <w:t>- код ОКПО;</w:t>
      </w:r>
    </w:p>
    <w:p w14:paraId="2142EC63" w14:textId="77777777" w:rsidR="00A54C92" w:rsidRPr="004A0E13" w:rsidRDefault="00A54C92" w:rsidP="00B52206">
      <w:pPr>
        <w:adjustRightInd w:val="0"/>
        <w:ind w:firstLine="539"/>
        <w:contextualSpacing/>
        <w:jc w:val="both"/>
        <w:rPr>
          <w:rStyle w:val="SUBST"/>
          <w:bCs/>
          <w:iCs/>
        </w:rPr>
      </w:pPr>
      <w:r w:rsidRPr="004A0E13">
        <w:rPr>
          <w:rStyle w:val="SUBST"/>
          <w:bCs/>
          <w:iCs/>
        </w:rPr>
        <w:t>- код ОКВЭД;</w:t>
      </w:r>
    </w:p>
    <w:p w14:paraId="1F735FF8" w14:textId="77777777" w:rsidR="00A54C92" w:rsidRPr="004A0E13" w:rsidRDefault="00A54C92" w:rsidP="00B52206">
      <w:pPr>
        <w:adjustRightInd w:val="0"/>
        <w:ind w:firstLine="539"/>
        <w:contextualSpacing/>
        <w:jc w:val="both"/>
        <w:rPr>
          <w:rStyle w:val="SUBST"/>
          <w:bCs/>
          <w:iCs/>
        </w:rPr>
      </w:pPr>
      <w:r w:rsidRPr="004A0E13">
        <w:rPr>
          <w:rStyle w:val="SUBST"/>
          <w:bCs/>
          <w:iCs/>
        </w:rPr>
        <w:t>- БИК (для кредитных организаций).</w:t>
      </w:r>
    </w:p>
    <w:p w14:paraId="283563F1" w14:textId="77777777" w:rsidR="00A54C92" w:rsidRPr="004A0E13" w:rsidRDefault="00A54C92" w:rsidP="00B52206">
      <w:pPr>
        <w:adjustRightInd w:val="0"/>
        <w:ind w:firstLine="539"/>
        <w:contextualSpacing/>
        <w:jc w:val="both"/>
        <w:rPr>
          <w:rStyle w:val="SUBST"/>
          <w:bCs/>
          <w:iCs/>
        </w:rPr>
      </w:pPr>
      <w:r w:rsidRPr="004A0E13">
        <w:rPr>
          <w:rStyle w:val="SUBST"/>
          <w:bCs/>
          <w:iCs/>
        </w:rPr>
        <w:t>В том случае, если владелец Биржевых облигаций является нерезидентом и (или) физическим лицом, то в Претензии необходимо дополнительно указать следующую информацию:</w:t>
      </w:r>
    </w:p>
    <w:p w14:paraId="2347ECE5" w14:textId="77777777" w:rsidR="00A54C92" w:rsidRPr="004A0E13" w:rsidRDefault="00A54C92" w:rsidP="00B52206">
      <w:pPr>
        <w:adjustRightInd w:val="0"/>
        <w:ind w:firstLine="539"/>
        <w:contextualSpacing/>
        <w:jc w:val="both"/>
        <w:rPr>
          <w:rStyle w:val="SUBST"/>
          <w:bCs/>
          <w:iCs/>
        </w:rPr>
      </w:pPr>
      <w:r w:rsidRPr="004A0E13">
        <w:rPr>
          <w:rStyle w:val="SUBST"/>
          <w:bCs/>
          <w:iCs/>
        </w:rPr>
        <w:t>- место нахождения (или регистрации - для физических лиц) и почтовый адрес, включая индекс, владельца Биржевых облигаций;</w:t>
      </w:r>
    </w:p>
    <w:p w14:paraId="1957C697" w14:textId="77777777" w:rsidR="00A54C92" w:rsidRPr="004A0E13" w:rsidRDefault="00A54C92" w:rsidP="00B52206">
      <w:pPr>
        <w:adjustRightInd w:val="0"/>
        <w:ind w:firstLine="539"/>
        <w:contextualSpacing/>
        <w:jc w:val="both"/>
        <w:rPr>
          <w:rStyle w:val="SUBST"/>
          <w:bCs/>
          <w:iCs/>
        </w:rPr>
      </w:pPr>
      <w:r w:rsidRPr="004A0E13">
        <w:rPr>
          <w:rStyle w:val="SUBST"/>
          <w:bCs/>
          <w:iCs/>
        </w:rPr>
        <w:t>- идентификационный номер налогоплательщика (ИНН) владельца Биржевых облигаций;</w:t>
      </w:r>
    </w:p>
    <w:p w14:paraId="576A4793" w14:textId="77777777" w:rsidR="00A54C92" w:rsidRPr="004A0E13" w:rsidRDefault="00A54C92" w:rsidP="00B52206">
      <w:pPr>
        <w:adjustRightInd w:val="0"/>
        <w:ind w:firstLine="539"/>
        <w:contextualSpacing/>
        <w:jc w:val="both"/>
        <w:rPr>
          <w:rStyle w:val="SUBST"/>
          <w:bCs/>
          <w:iCs/>
        </w:rPr>
      </w:pPr>
      <w:r w:rsidRPr="004A0E13">
        <w:rPr>
          <w:rStyle w:val="SUBST"/>
          <w:bCs/>
          <w:iCs/>
        </w:rPr>
        <w:t>- налоговый статус владельца Биржевых облигаций</w:t>
      </w:r>
      <w:r w:rsidR="00157B7D" w:rsidRPr="004A0E13">
        <w:rPr>
          <w:rStyle w:val="SUBST"/>
          <w:bCs/>
          <w:iCs/>
        </w:rPr>
        <w:t>.</w:t>
      </w:r>
    </w:p>
    <w:p w14:paraId="2348BF80" w14:textId="77777777" w:rsidR="00A54C92" w:rsidRPr="004A0E13" w:rsidRDefault="00A54C92" w:rsidP="00B52206">
      <w:pPr>
        <w:adjustRightInd w:val="0"/>
        <w:ind w:firstLine="539"/>
        <w:contextualSpacing/>
        <w:jc w:val="both"/>
        <w:rPr>
          <w:rStyle w:val="SUBST"/>
          <w:bCs/>
          <w:iCs/>
        </w:rPr>
      </w:pPr>
      <w:r w:rsidRPr="004A0E13">
        <w:rPr>
          <w:rStyle w:val="SUBST"/>
          <w:bCs/>
          <w:iCs/>
        </w:rPr>
        <w:t>В случае если владельцем Биржевых облигаций является юридическое лицо-нерезидент:</w:t>
      </w:r>
    </w:p>
    <w:p w14:paraId="38E756F6" w14:textId="77777777" w:rsidR="00A54C92" w:rsidRPr="004A0E13" w:rsidRDefault="00A54C92" w:rsidP="00B52206">
      <w:pPr>
        <w:numPr>
          <w:ilvl w:val="0"/>
          <w:numId w:val="20"/>
        </w:numPr>
        <w:ind w:left="0" w:firstLine="539"/>
        <w:jc w:val="both"/>
        <w:rPr>
          <w:b/>
          <w:i/>
        </w:rPr>
      </w:pPr>
      <w:r w:rsidRPr="004A0E13">
        <w:rPr>
          <w:b/>
          <w:i/>
        </w:rPr>
        <w:t>код иностранной организации (КИО) (при его наличии);</w:t>
      </w:r>
    </w:p>
    <w:p w14:paraId="1DFFDD75" w14:textId="77777777" w:rsidR="00A54C92" w:rsidRPr="004A0E13" w:rsidRDefault="00A54C92" w:rsidP="00B52206">
      <w:pPr>
        <w:numPr>
          <w:ilvl w:val="0"/>
          <w:numId w:val="20"/>
        </w:numPr>
        <w:ind w:left="0" w:firstLine="539"/>
        <w:jc w:val="both"/>
        <w:rPr>
          <w:b/>
          <w:i/>
        </w:rPr>
      </w:pPr>
      <w:r w:rsidRPr="004A0E13">
        <w:rPr>
          <w:b/>
          <w:i/>
        </w:rPr>
        <w:t>код причины постановки на учет (КПП) (при его наличии);</w:t>
      </w:r>
    </w:p>
    <w:p w14:paraId="7BDF8CEB" w14:textId="77777777" w:rsidR="00A54C92" w:rsidRPr="004A0E13" w:rsidRDefault="00A54C92" w:rsidP="00B52206">
      <w:pPr>
        <w:adjustRightInd w:val="0"/>
        <w:ind w:firstLine="539"/>
        <w:contextualSpacing/>
        <w:jc w:val="both"/>
        <w:rPr>
          <w:rStyle w:val="SUBST"/>
          <w:bCs/>
          <w:iCs/>
        </w:rPr>
      </w:pPr>
      <w:r w:rsidRPr="004A0E13">
        <w:rPr>
          <w:rStyle w:val="SUBST"/>
          <w:bCs/>
          <w:iCs/>
        </w:rPr>
        <w:t>В случае если владельцем Биржевых облигаций является физическое лицо:</w:t>
      </w:r>
    </w:p>
    <w:p w14:paraId="4A2E1526" w14:textId="77777777" w:rsidR="00A54C92" w:rsidRPr="004A0E13" w:rsidRDefault="00A54C92" w:rsidP="00B52206">
      <w:pPr>
        <w:adjustRightInd w:val="0"/>
        <w:ind w:firstLine="539"/>
        <w:contextualSpacing/>
        <w:jc w:val="both"/>
        <w:rPr>
          <w:rStyle w:val="SUBST"/>
          <w:bCs/>
          <w:iCs/>
        </w:rPr>
      </w:pPr>
      <w:r w:rsidRPr="004A0E13">
        <w:rPr>
          <w:rStyle w:val="SUBST"/>
          <w:bCs/>
          <w:iCs/>
        </w:rPr>
        <w:t>- вид, номер, дата и место выдачи документа, удостоверяющего личность владельца Биржевых облигаций,</w:t>
      </w:r>
    </w:p>
    <w:p w14:paraId="64EE1D5B" w14:textId="77777777" w:rsidR="00A54C92" w:rsidRPr="004A0E13" w:rsidRDefault="00A54C92" w:rsidP="00B52206">
      <w:pPr>
        <w:adjustRightInd w:val="0"/>
        <w:ind w:firstLine="539"/>
        <w:contextualSpacing/>
        <w:jc w:val="both"/>
        <w:rPr>
          <w:rStyle w:val="SUBST"/>
          <w:bCs/>
          <w:iCs/>
        </w:rPr>
      </w:pPr>
      <w:r w:rsidRPr="004A0E13">
        <w:rPr>
          <w:rStyle w:val="SUBST"/>
          <w:bCs/>
          <w:iCs/>
        </w:rPr>
        <w:t>- наименование органа, выдавшего документ;</w:t>
      </w:r>
    </w:p>
    <w:p w14:paraId="1DE92200" w14:textId="77777777" w:rsidR="00A54C92" w:rsidRPr="004A0E13" w:rsidRDefault="00A54C92" w:rsidP="00B52206">
      <w:pPr>
        <w:adjustRightInd w:val="0"/>
        <w:ind w:firstLine="539"/>
        <w:contextualSpacing/>
        <w:jc w:val="both"/>
        <w:rPr>
          <w:rStyle w:val="SUBST"/>
          <w:bCs/>
          <w:iCs/>
        </w:rPr>
      </w:pPr>
      <w:r w:rsidRPr="004A0E13">
        <w:rPr>
          <w:rStyle w:val="SUBST"/>
          <w:bCs/>
          <w:iCs/>
        </w:rPr>
        <w:t xml:space="preserve">- число, месяц и год рождения владельца Биржевых облигаций. </w:t>
      </w:r>
    </w:p>
    <w:p w14:paraId="13CA09BB" w14:textId="77777777" w:rsidR="00A54C92" w:rsidRPr="004A0E13" w:rsidRDefault="00A54C92" w:rsidP="00B52206">
      <w:pPr>
        <w:ind w:firstLine="539"/>
        <w:contextualSpacing/>
        <w:jc w:val="both"/>
        <w:rPr>
          <w:b/>
          <w:i/>
          <w:lang w:eastAsia="ru-RU"/>
        </w:rPr>
      </w:pPr>
      <w:r w:rsidRPr="004A0E13">
        <w:rPr>
          <w:b/>
          <w:i/>
          <w:lang w:eastAsia="ru-RU"/>
        </w:rPr>
        <w:t xml:space="preserve">Дополнительно к </w:t>
      </w:r>
      <w:r w:rsidRPr="004A0E13">
        <w:rPr>
          <w:b/>
          <w:i/>
          <w:spacing w:val="-5"/>
          <w:lang w:eastAsia="ru-RU"/>
        </w:rPr>
        <w:t xml:space="preserve">Претензии, </w:t>
      </w:r>
      <w:r w:rsidRPr="004A0E13">
        <w:rPr>
          <w:b/>
          <w:i/>
          <w:lang w:eastAsia="ru-RU"/>
        </w:rPr>
        <w:t>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14:paraId="48E41975" w14:textId="77777777" w:rsidR="00A54C92" w:rsidRPr="004A0E13" w:rsidRDefault="00A54C92" w:rsidP="005A38CF">
      <w:pPr>
        <w:ind w:firstLine="539"/>
        <w:contextualSpacing/>
        <w:jc w:val="both"/>
        <w:rPr>
          <w:b/>
          <w:i/>
          <w:lang w:eastAsia="ru-RU"/>
        </w:rPr>
      </w:pPr>
      <w:r w:rsidRPr="004A0E13">
        <w:rPr>
          <w:b/>
          <w:i/>
          <w:lang w:eastAsia="ru-RU"/>
        </w:rPr>
        <w:t>а) в случае если владельцем Биржевых облигаций является юридическое лицо-нерезидент:</w:t>
      </w:r>
    </w:p>
    <w:p w14:paraId="71B18521" w14:textId="77777777" w:rsidR="00A54C92" w:rsidRPr="004A0E13" w:rsidRDefault="00A54C92" w:rsidP="005A38CF">
      <w:pPr>
        <w:ind w:firstLine="539"/>
        <w:contextualSpacing/>
        <w:jc w:val="both"/>
        <w:rPr>
          <w:b/>
          <w:i/>
          <w:lang w:eastAsia="ru-RU"/>
        </w:rPr>
      </w:pPr>
      <w:r w:rsidRPr="004A0E13">
        <w:rPr>
          <w:b/>
          <w:i/>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4A0E13">
        <w:rPr>
          <w:b/>
          <w:bCs/>
          <w:i/>
          <w:vertAlign w:val="superscript"/>
          <w:lang w:eastAsia="ru-RU"/>
        </w:rPr>
        <w:footnoteReference w:id="4"/>
      </w:r>
      <w:r w:rsidRPr="004A0E13">
        <w:rPr>
          <w:b/>
          <w:i/>
          <w:lang w:eastAsia="ru-RU"/>
        </w:rPr>
        <w:t>;</w:t>
      </w:r>
    </w:p>
    <w:p w14:paraId="424D24D8" w14:textId="77777777" w:rsidR="00A54C92" w:rsidRPr="004A0E13" w:rsidRDefault="00A54C92" w:rsidP="005A38CF">
      <w:pPr>
        <w:autoSpaceDE w:val="0"/>
        <w:autoSpaceDN w:val="0"/>
        <w:adjustRightInd w:val="0"/>
        <w:ind w:firstLine="540"/>
        <w:jc w:val="both"/>
        <w:rPr>
          <w:b/>
          <w:bCs/>
          <w:i/>
          <w:iCs/>
          <w:lang w:eastAsia="ru-RU"/>
        </w:rPr>
      </w:pPr>
      <w:r w:rsidRPr="004A0E13">
        <w:rPr>
          <w:b/>
          <w:bCs/>
          <w:i/>
          <w:iCs/>
        </w:rPr>
        <w:lastRenderedPageBreak/>
        <w:t xml:space="preserve">- </w:t>
      </w:r>
      <w:r w:rsidRPr="004A0E13">
        <w:rPr>
          <w:b/>
          <w:bCs/>
          <w:i/>
          <w:iCs/>
          <w:lang w:eastAsia="ru-RU"/>
        </w:rPr>
        <w:t>подтверждение того, что юридическое лицо-нерезидент имеет фактическое право на получение дохода по Биржевым облигациям</w:t>
      </w:r>
      <w:r w:rsidRPr="004A0E13">
        <w:rPr>
          <w:rStyle w:val="ab"/>
          <w:b/>
          <w:bCs/>
          <w:i/>
          <w:iCs/>
          <w:lang w:eastAsia="ru-RU"/>
        </w:rPr>
        <w:footnoteReference w:id="5"/>
      </w:r>
      <w:r w:rsidRPr="004A0E13">
        <w:rPr>
          <w:b/>
          <w:bCs/>
          <w:i/>
          <w:iCs/>
        </w:rPr>
        <w:t>.</w:t>
      </w:r>
    </w:p>
    <w:p w14:paraId="248B54DA" w14:textId="77777777" w:rsidR="00A54C92" w:rsidRPr="004A0E13" w:rsidRDefault="00A54C92" w:rsidP="00B52206">
      <w:pPr>
        <w:tabs>
          <w:tab w:val="num" w:pos="720"/>
        </w:tabs>
        <w:adjustRightInd w:val="0"/>
        <w:ind w:firstLine="539"/>
        <w:contextualSpacing/>
        <w:jc w:val="both"/>
        <w:rPr>
          <w:b/>
          <w:i/>
          <w:lang w:eastAsia="ru-RU"/>
        </w:rPr>
      </w:pPr>
      <w:r w:rsidRPr="004A0E13">
        <w:rPr>
          <w:b/>
          <w:i/>
          <w:lang w:eastAsia="ru-RU"/>
        </w:rPr>
        <w:t xml:space="preserve">б) в случае, если получателем дохода по Биржевым облигациям будет постоянное представительство юридического лица-нерезидента: </w:t>
      </w:r>
    </w:p>
    <w:p w14:paraId="1042F5A2" w14:textId="77777777" w:rsidR="00A54C92" w:rsidRPr="004A0E13" w:rsidRDefault="00A54C92" w:rsidP="00B52206">
      <w:pPr>
        <w:tabs>
          <w:tab w:val="num" w:pos="720"/>
        </w:tabs>
        <w:adjustRightInd w:val="0"/>
        <w:ind w:firstLine="539"/>
        <w:contextualSpacing/>
        <w:jc w:val="both"/>
        <w:rPr>
          <w:b/>
          <w:i/>
          <w:lang w:eastAsia="ru-RU"/>
        </w:rPr>
      </w:pPr>
      <w:r w:rsidRPr="004A0E13">
        <w:rPr>
          <w:b/>
          <w:i/>
          <w:lang w:eastAsia="ru-RU"/>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14:paraId="73D5F16F" w14:textId="77777777" w:rsidR="00A54C92" w:rsidRPr="004A0E13" w:rsidRDefault="00A54C92" w:rsidP="00B52206">
      <w:pPr>
        <w:pStyle w:val="Header11"/>
        <w:rPr>
          <w:b/>
          <w:bCs/>
          <w:i/>
          <w:iCs/>
          <w:szCs w:val="22"/>
        </w:rPr>
      </w:pPr>
      <w:r w:rsidRPr="004A0E13">
        <w:rPr>
          <w:b/>
          <w:bCs/>
          <w:i/>
          <w:iCs/>
          <w:szCs w:val="22"/>
        </w:rPr>
        <w:t>в) в случае если владельцем Биржевых облигаций является физическое лицо-нерезидент:</w:t>
      </w:r>
    </w:p>
    <w:p w14:paraId="719C2841" w14:textId="77777777" w:rsidR="00A54C92" w:rsidRPr="004A0E13" w:rsidRDefault="00A54C92" w:rsidP="00B52206">
      <w:pPr>
        <w:pStyle w:val="Header11"/>
        <w:rPr>
          <w:b/>
          <w:bCs/>
          <w:i/>
          <w:iCs/>
          <w:szCs w:val="22"/>
        </w:rPr>
      </w:pPr>
    </w:p>
    <w:p w14:paraId="0EC14C43" w14:textId="77777777" w:rsidR="00A54C92" w:rsidRPr="004A0E13" w:rsidRDefault="00A54C92" w:rsidP="00B52206">
      <w:pPr>
        <w:pStyle w:val="Header11"/>
        <w:rPr>
          <w:b/>
          <w:bCs/>
          <w:i/>
          <w:iCs/>
          <w:szCs w:val="22"/>
        </w:rPr>
      </w:pPr>
      <w:r w:rsidRPr="004A0E13">
        <w:rPr>
          <w:b/>
          <w:bCs/>
          <w:i/>
          <w:iCs/>
          <w:szCs w:val="22"/>
        </w:rPr>
        <w:t>-</w:t>
      </w:r>
      <w:r w:rsidRPr="004A0E13">
        <w:rPr>
          <w:b/>
          <w:bCs/>
          <w:i/>
          <w:iCs/>
          <w:szCs w:val="22"/>
        </w:rPr>
        <w:tab/>
        <w:t>официальное подтверждение того, что физическое лицо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w:t>
      </w:r>
    </w:p>
    <w:p w14:paraId="2897698D" w14:textId="77777777" w:rsidR="00A54C92" w:rsidRPr="004A0E13" w:rsidRDefault="00A54C92" w:rsidP="00B52206">
      <w:pPr>
        <w:pStyle w:val="Header11"/>
        <w:rPr>
          <w:b/>
          <w:bCs/>
          <w:i/>
          <w:iCs/>
          <w:szCs w:val="22"/>
        </w:rPr>
      </w:pPr>
    </w:p>
    <w:p w14:paraId="53B91D70" w14:textId="77777777" w:rsidR="00A54C92" w:rsidRPr="004A0E13" w:rsidRDefault="00A54C92" w:rsidP="00B52206">
      <w:pPr>
        <w:pStyle w:val="Header11"/>
        <w:rPr>
          <w:b/>
          <w:bCs/>
          <w:i/>
          <w:iCs/>
          <w:szCs w:val="22"/>
        </w:rPr>
      </w:pPr>
      <w:r w:rsidRPr="004A0E13">
        <w:rPr>
          <w:b/>
          <w:bCs/>
          <w:i/>
          <w:iCs/>
          <w:szCs w:val="22"/>
        </w:rPr>
        <w:t>-</w:t>
      </w:r>
      <w:r w:rsidRPr="004A0E13">
        <w:rPr>
          <w:b/>
          <w:bCs/>
          <w:i/>
          <w:iCs/>
          <w:szCs w:val="22"/>
        </w:rPr>
        <w:tab/>
        <w:t>официальное подтверждение того, что иностранное физическое лицо находится на территории Российской Федерации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Российской Федерации для целей налогообложения доходов.</w:t>
      </w:r>
    </w:p>
    <w:p w14:paraId="7FAB3C02" w14:textId="77777777" w:rsidR="00A54C92" w:rsidRPr="004A0E13" w:rsidRDefault="00A54C92" w:rsidP="00B52206">
      <w:pPr>
        <w:pStyle w:val="Header11"/>
        <w:rPr>
          <w:b/>
          <w:bCs/>
          <w:i/>
          <w:iCs/>
          <w:szCs w:val="22"/>
        </w:rPr>
      </w:pPr>
    </w:p>
    <w:p w14:paraId="672A0F43" w14:textId="77777777" w:rsidR="00A54C92" w:rsidRPr="004A0E13" w:rsidRDefault="00A54C92" w:rsidP="00B52206">
      <w:pPr>
        <w:autoSpaceDE w:val="0"/>
        <w:autoSpaceDN w:val="0"/>
        <w:ind w:firstLine="539"/>
        <w:jc w:val="both"/>
        <w:rPr>
          <w:b/>
          <w:bCs/>
          <w:i/>
          <w:iCs/>
        </w:rPr>
      </w:pPr>
      <w:r w:rsidRPr="004A0E13">
        <w:rPr>
          <w:b/>
          <w:bCs/>
          <w:i/>
          <w:iCs/>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14:paraId="539864D1" w14:textId="77777777" w:rsidR="00A54C92" w:rsidRPr="004A0E13" w:rsidRDefault="00A54C92" w:rsidP="00B52206">
      <w:pPr>
        <w:widowControl w:val="0"/>
        <w:ind w:firstLine="539"/>
        <w:contextualSpacing/>
        <w:jc w:val="both"/>
        <w:rPr>
          <w:b/>
          <w:bCs/>
          <w:i/>
          <w:iCs/>
          <w:lang w:eastAsia="ru-RU"/>
        </w:rPr>
      </w:pPr>
      <w:r w:rsidRPr="004A0E13">
        <w:rPr>
          <w:b/>
          <w:bCs/>
          <w:i/>
          <w:iCs/>
          <w:lang w:eastAsia="ru-RU"/>
        </w:rPr>
        <w:t xml:space="preserve">В случае </w:t>
      </w:r>
      <w:proofErr w:type="spellStart"/>
      <w:r w:rsidRPr="004A0E13">
        <w:rPr>
          <w:b/>
          <w:bCs/>
          <w:i/>
          <w:iCs/>
          <w:lang w:eastAsia="ru-RU"/>
        </w:rPr>
        <w:t>непредоставления</w:t>
      </w:r>
      <w:proofErr w:type="spellEnd"/>
      <w:r w:rsidRPr="004A0E13">
        <w:rPr>
          <w:b/>
          <w:bCs/>
          <w:i/>
          <w:iCs/>
          <w:lang w:eastAsia="ru-RU"/>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14:paraId="186079D9" w14:textId="77777777" w:rsidR="00A54C92" w:rsidRPr="004A0E13" w:rsidRDefault="00A54C92" w:rsidP="00B52206">
      <w:pPr>
        <w:adjustRightInd w:val="0"/>
        <w:ind w:firstLine="539"/>
        <w:contextualSpacing/>
        <w:jc w:val="both"/>
        <w:rPr>
          <w:b/>
          <w:bCs/>
          <w:i/>
          <w:iCs/>
          <w:lang w:eastAsia="ru-RU"/>
        </w:rPr>
      </w:pPr>
    </w:p>
    <w:p w14:paraId="482F3E17" w14:textId="77777777" w:rsidR="00A54C92" w:rsidRPr="004A0E13" w:rsidRDefault="00A54C92" w:rsidP="00B52206">
      <w:pPr>
        <w:adjustRightInd w:val="0"/>
        <w:ind w:firstLine="539"/>
        <w:contextualSpacing/>
        <w:jc w:val="both"/>
        <w:rPr>
          <w:b/>
          <w:bCs/>
          <w:i/>
          <w:iCs/>
          <w:lang w:eastAsia="ru-RU"/>
        </w:rPr>
      </w:pPr>
      <w:r w:rsidRPr="004A0E13">
        <w:rPr>
          <w:b/>
          <w:bCs/>
          <w:i/>
          <w:iCs/>
          <w:lang w:eastAsia="ru-RU"/>
        </w:rPr>
        <w:t xml:space="preserve">Претензия направляется заказным письмом с уведомлением о вручении и описью вложения по почтовому адресу Эмитента или вручается под расписку уполномоченному лицу Эмитента. Претензия рассматривается Эмитентом в течение 3 (Трех) рабочих дней (далее – срок рассмотрения Претензии). </w:t>
      </w:r>
    </w:p>
    <w:p w14:paraId="576DE467" w14:textId="77777777" w:rsidR="00A54C92" w:rsidRPr="004A0E13" w:rsidRDefault="00A54C92" w:rsidP="00B52206">
      <w:pPr>
        <w:adjustRightInd w:val="0"/>
        <w:ind w:firstLine="539"/>
        <w:contextualSpacing/>
        <w:jc w:val="both"/>
        <w:rPr>
          <w:b/>
          <w:bCs/>
          <w:i/>
          <w:iCs/>
          <w:lang w:eastAsia="ru-RU"/>
        </w:rPr>
      </w:pPr>
    </w:p>
    <w:p w14:paraId="2DE01A69" w14:textId="77777777" w:rsidR="00A54C92" w:rsidRPr="004A0E13" w:rsidRDefault="00A54C92" w:rsidP="00B52206">
      <w:pPr>
        <w:adjustRightInd w:val="0"/>
        <w:ind w:firstLine="539"/>
        <w:contextualSpacing/>
        <w:jc w:val="both"/>
        <w:rPr>
          <w:b/>
          <w:bCs/>
          <w:i/>
          <w:iCs/>
          <w:lang w:eastAsia="ru-RU"/>
        </w:rPr>
      </w:pPr>
      <w:r w:rsidRPr="004A0E13">
        <w:rPr>
          <w:b/>
          <w:bCs/>
          <w:i/>
          <w:iCs/>
          <w:lang w:eastAsia="ru-RU"/>
        </w:rPr>
        <w:t>В случае</w:t>
      </w:r>
      <w:proofErr w:type="gramStart"/>
      <w:r w:rsidRPr="004A0E13">
        <w:rPr>
          <w:b/>
          <w:bCs/>
          <w:i/>
          <w:iCs/>
          <w:lang w:eastAsia="ru-RU"/>
        </w:rPr>
        <w:t>,</w:t>
      </w:r>
      <w:proofErr w:type="gramEnd"/>
      <w:r w:rsidRPr="004A0E13">
        <w:rPr>
          <w:b/>
          <w:bCs/>
          <w:i/>
          <w:iCs/>
          <w:lang w:eastAsia="ru-RU"/>
        </w:rPr>
        <w:t xml:space="preserve"> если Претензия содержит требование о выплате процентов за несвоевременное исполнение или неисполнение соответствующих обязательств по Биржевым облигациям в соответствии со статьей 395 Гражданского кодекса Российской Федерации, Эмитент в течение 3 (Трех) рабочих дней с даты окончания срока рассмотрения Претензии перечисляет причитающиеся суммы в адрес владельцев Биржевых облигаций, предъявивших Претензию.</w:t>
      </w:r>
    </w:p>
    <w:p w14:paraId="09620391" w14:textId="77777777" w:rsidR="00A54C92" w:rsidRPr="004A0E13" w:rsidRDefault="00A54C92" w:rsidP="00B52206">
      <w:pPr>
        <w:adjustRightInd w:val="0"/>
        <w:ind w:firstLine="539"/>
        <w:contextualSpacing/>
        <w:jc w:val="both"/>
        <w:rPr>
          <w:b/>
          <w:bCs/>
          <w:i/>
          <w:iCs/>
        </w:rPr>
      </w:pPr>
    </w:p>
    <w:p w14:paraId="102F87DA" w14:textId="77777777" w:rsidR="00A54C92" w:rsidRPr="004A0E13" w:rsidRDefault="00A54C92" w:rsidP="00B52206">
      <w:pPr>
        <w:tabs>
          <w:tab w:val="left" w:pos="5580"/>
        </w:tabs>
        <w:adjustRightInd w:val="0"/>
        <w:ind w:firstLine="539"/>
        <w:contextualSpacing/>
        <w:jc w:val="both"/>
        <w:rPr>
          <w:b/>
          <w:bCs/>
          <w:i/>
          <w:iCs/>
        </w:rPr>
      </w:pPr>
      <w:proofErr w:type="gramStart"/>
      <w:r w:rsidRPr="004A0E13">
        <w:rPr>
          <w:b/>
          <w:bCs/>
          <w:i/>
          <w:iCs/>
        </w:rPr>
        <w:t xml:space="preserve">В случае дефолта или технического дефолта исполнение Эмитентом обязательств по выплате номинальной стоимости (соответствующей части номинальной стоимости) Биржевых облигаций, по выплате купонного дохода за полный купонный период по Биржевым облигациям и по приобретению </w:t>
      </w:r>
      <w:r w:rsidRPr="004A0E13">
        <w:rPr>
          <w:b/>
          <w:bCs/>
          <w:i/>
          <w:iCs/>
          <w:lang w:eastAsia="ru-RU"/>
        </w:rPr>
        <w:t>Биржевых облигаций (за исключением уплаты процентов за несвоевременное исполнение обязательств по Биржевым облигациям в соответствии со статьями 395 и 811 Гражданского кодекса Российской Федерации), осуществляется в порядке</w:t>
      </w:r>
      <w:proofErr w:type="gramEnd"/>
      <w:r w:rsidRPr="004A0E13">
        <w:rPr>
          <w:b/>
          <w:bCs/>
          <w:i/>
          <w:iCs/>
          <w:lang w:eastAsia="ru-RU"/>
        </w:rPr>
        <w:t xml:space="preserve">, </w:t>
      </w:r>
      <w:proofErr w:type="gramStart"/>
      <w:r w:rsidRPr="004A0E13">
        <w:rPr>
          <w:b/>
          <w:bCs/>
          <w:i/>
          <w:iCs/>
          <w:lang w:eastAsia="ru-RU"/>
        </w:rPr>
        <w:t>предусмотренном</w:t>
      </w:r>
      <w:proofErr w:type="gramEnd"/>
      <w:r w:rsidRPr="004A0E13">
        <w:rPr>
          <w:b/>
          <w:bCs/>
          <w:i/>
          <w:iCs/>
          <w:lang w:eastAsia="ru-RU"/>
        </w:rPr>
        <w:t xml:space="preserve"> для выплаты сумм погашения номинальной стоимости (части номинальной стоимости) Биржевых облигаций, процентного (купонного) дохода по ним, для приобретения Биржевых облигаций в п.9.2, п. 9.4. и п.10 Программы  соответственно.</w:t>
      </w:r>
      <w:r w:rsidRPr="004A0E13">
        <w:t xml:space="preserve"> </w:t>
      </w:r>
    </w:p>
    <w:p w14:paraId="0A7B7630" w14:textId="30EA2D9A" w:rsidR="00A54C92" w:rsidRPr="004A0E13" w:rsidRDefault="00A54C92" w:rsidP="00B52206">
      <w:pPr>
        <w:tabs>
          <w:tab w:val="left" w:pos="5580"/>
        </w:tabs>
        <w:adjustRightInd w:val="0"/>
        <w:ind w:firstLine="539"/>
        <w:contextualSpacing/>
        <w:jc w:val="both"/>
        <w:rPr>
          <w:b/>
          <w:bCs/>
          <w:i/>
          <w:iCs/>
        </w:rPr>
      </w:pPr>
      <w:proofErr w:type="gramStart"/>
      <w:r w:rsidRPr="004A0E13">
        <w:rPr>
          <w:b/>
          <w:bCs/>
          <w:i/>
          <w:iCs/>
        </w:rPr>
        <w:t xml:space="preserve">В том случае, если будет удовлетворено хотя бы одно Требование (заявление) о досрочном погашении Биржевых облигаций, предъявленное в порядке, указанном в п. 9.5.1 Программы, в результате чего будет выплачена  номинальная стоимость (непогашенная часть номинальной стоимости) Биржевой облигации и сумма купонного дохода за законченный купонный период, то </w:t>
      </w:r>
      <w:r w:rsidRPr="004A0E13">
        <w:rPr>
          <w:b/>
          <w:bCs/>
          <w:i/>
          <w:iCs/>
        </w:rPr>
        <w:lastRenderedPageBreak/>
        <w:t>выплата сумм, причитающихся  остальным владельцам, имеющим право на их получение в соответствии с п</w:t>
      </w:r>
      <w:proofErr w:type="gramEnd"/>
      <w:r w:rsidRPr="004A0E13">
        <w:rPr>
          <w:b/>
          <w:bCs/>
          <w:i/>
          <w:iCs/>
        </w:rPr>
        <w:t xml:space="preserve">. 9.7 Программы, не может быть </w:t>
      </w:r>
      <w:proofErr w:type="gramStart"/>
      <w:r w:rsidRPr="004A0E13">
        <w:rPr>
          <w:b/>
          <w:bCs/>
          <w:i/>
          <w:iCs/>
        </w:rPr>
        <w:t>осуществлена</w:t>
      </w:r>
      <w:proofErr w:type="gramEnd"/>
      <w:r w:rsidRPr="004A0E13">
        <w:rPr>
          <w:b/>
          <w:bCs/>
          <w:i/>
          <w:iCs/>
        </w:rPr>
        <w:t xml:space="preserve"> в порядке, предусмотренном разделами  9.2 и 9.4 Программы. В таком случае Эмитент должен запросить у НРД</w:t>
      </w:r>
      <w:r w:rsidR="00AC300F">
        <w:rPr>
          <w:b/>
          <w:bCs/>
          <w:i/>
          <w:iCs/>
        </w:rPr>
        <w:t xml:space="preserve"> </w:t>
      </w:r>
      <w:r w:rsidRPr="004A0E13">
        <w:rPr>
          <w:b/>
          <w:bCs/>
          <w:i/>
          <w:iCs/>
        </w:rPr>
        <w:t>список лиц, являющихся владельцами Биржевых облигаций на соответствующие даты (далее – Список). Для осуществления указанных в настоящем абзаце выплат владельцам, указанным в Списке, которые не предъявляли Требования,  Эмитент должен обеспечить перечисление соответствующих сумм.</w:t>
      </w:r>
    </w:p>
    <w:p w14:paraId="3D71C78F" w14:textId="77777777" w:rsidR="00A54C92" w:rsidRPr="004A0E13" w:rsidRDefault="00A54C92" w:rsidP="00B52206">
      <w:pPr>
        <w:adjustRightInd w:val="0"/>
        <w:ind w:firstLine="539"/>
        <w:contextualSpacing/>
        <w:jc w:val="both"/>
        <w:rPr>
          <w:b/>
          <w:bCs/>
          <w:i/>
          <w:iCs/>
          <w:lang w:eastAsia="ru-RU"/>
        </w:rPr>
      </w:pPr>
    </w:p>
    <w:p w14:paraId="510194A9" w14:textId="77777777" w:rsidR="00A54C92" w:rsidRPr="004A0E13" w:rsidRDefault="00A54C92" w:rsidP="00B52206">
      <w:pPr>
        <w:pStyle w:val="35"/>
        <w:tabs>
          <w:tab w:val="left" w:pos="1077"/>
        </w:tabs>
        <w:ind w:left="0" w:firstLine="539"/>
        <w:contextualSpacing/>
        <w:jc w:val="both"/>
        <w:rPr>
          <w:sz w:val="22"/>
          <w:szCs w:val="22"/>
        </w:rPr>
      </w:pPr>
      <w:r w:rsidRPr="004A0E13">
        <w:rPr>
          <w:bCs/>
          <w:iCs/>
          <w:sz w:val="22"/>
          <w:szCs w:val="22"/>
        </w:rPr>
        <w:t>Порядок обращения с иском в суд или арбитражный суд.</w:t>
      </w:r>
      <w:r w:rsidRPr="004A0E13">
        <w:rPr>
          <w:sz w:val="22"/>
          <w:szCs w:val="22"/>
        </w:rPr>
        <w:t xml:space="preserve"> </w:t>
      </w:r>
    </w:p>
    <w:p w14:paraId="44B0FDD2" w14:textId="77777777" w:rsidR="00A54C92" w:rsidRPr="004A0E13" w:rsidRDefault="00A54C92" w:rsidP="00B52206">
      <w:pPr>
        <w:adjustRightInd w:val="0"/>
        <w:ind w:firstLine="539"/>
        <w:contextualSpacing/>
        <w:jc w:val="both"/>
        <w:rPr>
          <w:b/>
          <w:bCs/>
          <w:i/>
          <w:iCs/>
          <w:lang w:eastAsia="ru-RU"/>
        </w:rPr>
      </w:pPr>
      <w:r w:rsidRPr="004A0E13">
        <w:rPr>
          <w:b/>
          <w:bCs/>
          <w:i/>
          <w:iCs/>
          <w:lang w:eastAsia="ru-RU"/>
        </w:rPr>
        <w:t>В случае</w:t>
      </w:r>
      <w:proofErr w:type="gramStart"/>
      <w:r w:rsidRPr="004A0E13">
        <w:rPr>
          <w:b/>
          <w:bCs/>
          <w:i/>
          <w:iCs/>
          <w:lang w:eastAsia="ru-RU"/>
        </w:rPr>
        <w:t>,</w:t>
      </w:r>
      <w:proofErr w:type="gramEnd"/>
      <w:r w:rsidRPr="004A0E13">
        <w:rPr>
          <w:b/>
          <w:bCs/>
          <w:i/>
          <w:iCs/>
          <w:lang w:eastAsia="ru-RU"/>
        </w:rPr>
        <w:t xml:space="preserve"> если уполномоченное лицо Эмитента отказалось получить под роспись </w:t>
      </w:r>
      <w:bookmarkStart w:id="13" w:name="OLE_LINK1"/>
      <w:bookmarkStart w:id="14" w:name="OLE_LINK2"/>
      <w:r w:rsidRPr="004A0E13">
        <w:rPr>
          <w:b/>
          <w:bCs/>
          <w:i/>
          <w:iCs/>
          <w:lang w:eastAsia="ru-RU"/>
        </w:rPr>
        <w:t xml:space="preserve">Претензию </w:t>
      </w:r>
      <w:bookmarkEnd w:id="13"/>
      <w:bookmarkEnd w:id="14"/>
      <w:r w:rsidRPr="004A0E13">
        <w:rPr>
          <w:b/>
          <w:bCs/>
          <w:i/>
          <w:iCs/>
          <w:lang w:eastAsia="ru-RU"/>
        </w:rPr>
        <w:t>или заказное письмо с Претензией либо Претензия, направленная по почтовому адресу Эмитента, не вручена в связи с отсутствием Эмитента по указанному адресу, либо отказа Эмитента удовлетворить Претензию</w:t>
      </w:r>
      <w:r w:rsidR="00777455" w:rsidRPr="004A0E13">
        <w:rPr>
          <w:b/>
          <w:bCs/>
          <w:i/>
          <w:iCs/>
          <w:lang w:eastAsia="ru-RU"/>
        </w:rPr>
        <w:t>,</w:t>
      </w:r>
      <w:r w:rsidRPr="004A0E13">
        <w:rPr>
          <w:b/>
          <w:bCs/>
          <w:i/>
          <w:iCs/>
          <w:lang w:eastAsia="ru-RU"/>
        </w:rPr>
        <w:t xml:space="preserve">  владельцы Биржевых облигаций, уполномоченные ими лица, вправе обратиться в суд или арбитражный суд с иском к Эмитенту о взыскании соответствующих сумм.</w:t>
      </w:r>
    </w:p>
    <w:p w14:paraId="550646BE" w14:textId="77777777" w:rsidR="00A54C92" w:rsidRPr="004A0E13" w:rsidRDefault="00A54C92" w:rsidP="00B52206">
      <w:pPr>
        <w:widowControl w:val="0"/>
        <w:autoSpaceDE w:val="0"/>
        <w:autoSpaceDN w:val="0"/>
        <w:adjustRightInd w:val="0"/>
        <w:ind w:firstLine="539"/>
        <w:jc w:val="both"/>
        <w:rPr>
          <w:b/>
          <w:bCs/>
          <w:i/>
          <w:iCs/>
        </w:rPr>
      </w:pPr>
      <w:proofErr w:type="gramStart"/>
      <w:r w:rsidRPr="004A0E13">
        <w:rPr>
          <w:b/>
          <w:bCs/>
          <w:i/>
          <w:iCs/>
        </w:rPr>
        <w:t>В случае неперечисления или перечисления не в полном объеме Эмитентом причитающихся владельцам Биржевых облигаций сумм по выплате номинальной стоимости Биржевых облигаций, по выплате купонного дохода по ним, по приобретению Биржевых облигаций, а также процентов за несвоевременное исполнение соответствующих обязательств по Биржевым облигациям в соответствии со статье</w:t>
      </w:r>
      <w:r w:rsidR="00A45CE0" w:rsidRPr="004A0E13">
        <w:rPr>
          <w:b/>
          <w:bCs/>
          <w:i/>
          <w:iCs/>
        </w:rPr>
        <w:t>й</w:t>
      </w:r>
      <w:r w:rsidRPr="004A0E13">
        <w:rPr>
          <w:b/>
          <w:bCs/>
          <w:i/>
          <w:iCs/>
        </w:rPr>
        <w:t xml:space="preserve"> 395 Гражданского кодекса Российской Федерации, владельцы Биржевых облигаций или уполномоченные ими лица вправе обратиться</w:t>
      </w:r>
      <w:proofErr w:type="gramEnd"/>
      <w:r w:rsidRPr="004A0E13">
        <w:rPr>
          <w:b/>
          <w:bCs/>
          <w:i/>
          <w:iCs/>
        </w:rPr>
        <w:t xml:space="preserve"> в суд или арбитражный суд с иском к Эмитенту о взыскании соответствующих сумм.</w:t>
      </w:r>
    </w:p>
    <w:p w14:paraId="6CD4BE9D" w14:textId="77777777" w:rsidR="00A54C92" w:rsidRPr="004A0E13" w:rsidRDefault="00A54C92" w:rsidP="00B52206">
      <w:pPr>
        <w:pStyle w:val="35"/>
        <w:tabs>
          <w:tab w:val="left" w:pos="1077"/>
        </w:tabs>
        <w:ind w:left="0" w:firstLine="539"/>
        <w:contextualSpacing/>
        <w:jc w:val="both"/>
        <w:rPr>
          <w:b/>
          <w:bCs/>
          <w:i/>
          <w:iCs/>
          <w:sz w:val="22"/>
          <w:szCs w:val="22"/>
        </w:rPr>
      </w:pPr>
      <w:r w:rsidRPr="004A0E13">
        <w:rPr>
          <w:b/>
          <w:bCs/>
          <w:i/>
          <w:iCs/>
          <w:sz w:val="22"/>
          <w:szCs w:val="22"/>
        </w:rPr>
        <w:t>При этом</w:t>
      </w:r>
      <w:proofErr w:type="gramStart"/>
      <w:r w:rsidRPr="004A0E13">
        <w:rPr>
          <w:b/>
          <w:bCs/>
          <w:i/>
          <w:iCs/>
          <w:sz w:val="22"/>
          <w:szCs w:val="22"/>
        </w:rPr>
        <w:t>,</w:t>
      </w:r>
      <w:proofErr w:type="gramEnd"/>
      <w:r w:rsidRPr="004A0E13">
        <w:rPr>
          <w:b/>
          <w:bCs/>
          <w:i/>
          <w:iCs/>
          <w:sz w:val="22"/>
          <w:szCs w:val="22"/>
        </w:rPr>
        <w:t xml:space="preserve"> в случае назначения представителя владельцев Биржевых облигаций в соответствии со статьей 29.1 Федерального закона от 22.04.1996 № 39-ФЗ «О рынке ценных бумаг» (далее – Закон о рынке ценных бумаг), владельцы Биржевых облигаций не вправе в индивидуальном порядке обращаться с требованиями в суд или арбитражный суд, если иное не предусмотрено Законом о рынке ценных бумаг, условиями выпуска Биржевых облигаций или решением общего собрания владельцев Биржевых облигаций.</w:t>
      </w:r>
    </w:p>
    <w:p w14:paraId="38A173D6" w14:textId="77777777" w:rsidR="00A54C92" w:rsidRPr="004A0E13" w:rsidRDefault="00A54C92" w:rsidP="00B52206">
      <w:pPr>
        <w:pStyle w:val="35"/>
        <w:tabs>
          <w:tab w:val="left" w:pos="1077"/>
        </w:tabs>
        <w:ind w:left="0" w:firstLine="539"/>
        <w:contextualSpacing/>
        <w:jc w:val="both"/>
        <w:rPr>
          <w:b/>
          <w:bCs/>
          <w:i/>
          <w:iCs/>
          <w:sz w:val="22"/>
          <w:szCs w:val="22"/>
        </w:rPr>
      </w:pPr>
      <w:proofErr w:type="gramStart"/>
      <w:r w:rsidRPr="004A0E13">
        <w:rPr>
          <w:b/>
          <w:bCs/>
          <w:i/>
          <w:iCs/>
          <w:sz w:val="22"/>
          <w:szCs w:val="22"/>
        </w:rPr>
        <w:t>Владельцы Биржевых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Биржевых облигаций не обратился в арбитражный суд с соответствующим требованием или в указанный срок общим собранием владельцев Биржевых облигаций не принято решение об отказе от права обращаться в суд</w:t>
      </w:r>
      <w:proofErr w:type="gramEnd"/>
      <w:r w:rsidRPr="004A0E13">
        <w:rPr>
          <w:b/>
          <w:bCs/>
          <w:i/>
          <w:iCs/>
          <w:sz w:val="22"/>
          <w:szCs w:val="22"/>
        </w:rPr>
        <w:t xml:space="preserve"> с таким требованием. При этом владельцы Биржевых облигаций - физические лица могут обратиться в суд общей юрисдикции по месту нахождения ответчика, юридические лица и индивидуальные предприниматели - владельцы Биржевых облигаций, могут обратиться в арбитражный суд по месту нахождения ответчика.</w:t>
      </w:r>
    </w:p>
    <w:p w14:paraId="24E5BAAD" w14:textId="77777777" w:rsidR="00A54C92" w:rsidRPr="004A0E13" w:rsidRDefault="00A54C92" w:rsidP="00B52206">
      <w:pPr>
        <w:pStyle w:val="35"/>
        <w:tabs>
          <w:tab w:val="left" w:pos="1077"/>
        </w:tabs>
        <w:ind w:left="0" w:firstLine="539"/>
        <w:contextualSpacing/>
        <w:jc w:val="both"/>
        <w:rPr>
          <w:b/>
          <w:bCs/>
          <w:i/>
          <w:iCs/>
          <w:sz w:val="22"/>
          <w:szCs w:val="22"/>
        </w:rPr>
      </w:pPr>
      <w:r w:rsidRPr="004A0E13">
        <w:rPr>
          <w:b/>
          <w:bCs/>
          <w:i/>
          <w:iCs/>
          <w:sz w:val="22"/>
          <w:szCs w:val="22"/>
        </w:rPr>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14:paraId="1C3741D6" w14:textId="77777777" w:rsidR="00A54C92" w:rsidRPr="004A0E13" w:rsidRDefault="00A54C92" w:rsidP="00B52206">
      <w:pPr>
        <w:widowControl w:val="0"/>
        <w:autoSpaceDE w:val="0"/>
        <w:autoSpaceDN w:val="0"/>
        <w:adjustRightInd w:val="0"/>
        <w:ind w:firstLine="539"/>
        <w:jc w:val="both"/>
        <w:rPr>
          <w:b/>
          <w:i/>
        </w:rPr>
      </w:pPr>
      <w:r w:rsidRPr="004A0E13">
        <w:rPr>
          <w:b/>
          <w:i/>
        </w:rPr>
        <w:t xml:space="preserve">Подведомственность гражданских дел судам установлена статьей 22 Гражданского процессуального кодекса Российской Федерации. </w:t>
      </w:r>
    </w:p>
    <w:p w14:paraId="0EE5710F" w14:textId="77777777" w:rsidR="00A54C92" w:rsidRPr="004A0E13" w:rsidRDefault="00A54C92" w:rsidP="00B52206">
      <w:pPr>
        <w:widowControl w:val="0"/>
        <w:autoSpaceDE w:val="0"/>
        <w:autoSpaceDN w:val="0"/>
        <w:adjustRightInd w:val="0"/>
        <w:ind w:firstLine="539"/>
        <w:jc w:val="both"/>
        <w:rPr>
          <w:b/>
          <w:bCs/>
          <w:i/>
          <w:iCs/>
        </w:rPr>
      </w:pPr>
      <w:r w:rsidRPr="004A0E13">
        <w:rPr>
          <w:b/>
          <w:bCs/>
          <w:i/>
          <w:iCs/>
        </w:rPr>
        <w:t xml:space="preserve">Подведомственность дел арбитражному суду установлена статьей 27 Арбитражного процессуального кодекса Российской Федерации. </w:t>
      </w:r>
    </w:p>
    <w:p w14:paraId="132EF66A" w14:textId="77777777" w:rsidR="00A54C92" w:rsidRPr="004A0E13" w:rsidRDefault="00A54C92" w:rsidP="00B52206">
      <w:pPr>
        <w:ind w:firstLine="539"/>
        <w:contextualSpacing/>
        <w:jc w:val="both"/>
        <w:rPr>
          <w:lang w:eastAsia="ru-RU"/>
        </w:rPr>
      </w:pPr>
      <w:r w:rsidRPr="004A0E13">
        <w:rPr>
          <w:lang w:eastAsia="ru-RU"/>
        </w:rPr>
        <w:t>Порядок раскрытия информации</w:t>
      </w:r>
    </w:p>
    <w:p w14:paraId="0BAFE933" w14:textId="77777777" w:rsidR="00A54C92" w:rsidRPr="004A0E13" w:rsidRDefault="00A54C92" w:rsidP="00B52206">
      <w:pPr>
        <w:ind w:firstLine="539"/>
        <w:contextualSpacing/>
        <w:jc w:val="both"/>
        <w:rPr>
          <w:b/>
          <w:i/>
          <w:lang w:eastAsia="ru-RU"/>
        </w:rPr>
      </w:pPr>
      <w:r w:rsidRPr="004A0E13">
        <w:rPr>
          <w:b/>
          <w:i/>
          <w:lang w:eastAsia="ru-RU"/>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14:paraId="7691EED7" w14:textId="77777777" w:rsidR="00A54C92" w:rsidRPr="004A0E13" w:rsidRDefault="00A54C92" w:rsidP="00B52206">
      <w:pPr>
        <w:ind w:firstLine="539"/>
        <w:contextualSpacing/>
        <w:jc w:val="both"/>
        <w:rPr>
          <w:b/>
          <w:i/>
          <w:lang w:eastAsia="ru-RU"/>
        </w:rPr>
      </w:pPr>
      <w:r w:rsidRPr="004A0E13">
        <w:rPr>
          <w:b/>
          <w:i/>
          <w:lang w:eastAsia="ru-RU"/>
        </w:rPr>
        <w:t>- объем неисполненных обязательств;</w:t>
      </w:r>
    </w:p>
    <w:p w14:paraId="5784997A" w14:textId="77777777" w:rsidR="00A54C92" w:rsidRPr="004A0E13" w:rsidRDefault="00A54C92" w:rsidP="00B52206">
      <w:pPr>
        <w:ind w:firstLine="539"/>
        <w:contextualSpacing/>
        <w:jc w:val="both"/>
        <w:rPr>
          <w:b/>
          <w:i/>
          <w:lang w:eastAsia="ru-RU"/>
        </w:rPr>
      </w:pPr>
      <w:r w:rsidRPr="004A0E13">
        <w:rPr>
          <w:b/>
          <w:i/>
          <w:lang w:eastAsia="ru-RU"/>
        </w:rPr>
        <w:t>- причину неисполнения обязательств;</w:t>
      </w:r>
    </w:p>
    <w:p w14:paraId="1500C267" w14:textId="77777777" w:rsidR="00A54C92" w:rsidRPr="004A0E13" w:rsidRDefault="00A54C92" w:rsidP="00B52206">
      <w:pPr>
        <w:ind w:firstLine="539"/>
        <w:contextualSpacing/>
        <w:jc w:val="both"/>
        <w:rPr>
          <w:b/>
          <w:i/>
          <w:lang w:eastAsia="ru-RU"/>
        </w:rPr>
      </w:pPr>
      <w:r w:rsidRPr="004A0E13">
        <w:rPr>
          <w:b/>
          <w:i/>
          <w:lang w:eastAsia="ru-RU"/>
        </w:rPr>
        <w:t>- перечисление возможных действий владельцев Биржевых облигаций по удовлетворению своих требований.</w:t>
      </w:r>
    </w:p>
    <w:p w14:paraId="592E9E2B" w14:textId="77777777" w:rsidR="00A54C92" w:rsidRPr="004A0E13" w:rsidRDefault="00A54C92" w:rsidP="00B52206">
      <w:pPr>
        <w:ind w:firstLine="539"/>
        <w:contextualSpacing/>
        <w:jc w:val="both"/>
        <w:rPr>
          <w:b/>
          <w:bCs/>
          <w:i/>
          <w:iCs/>
        </w:rPr>
      </w:pPr>
      <w:r w:rsidRPr="004A0E13">
        <w:rPr>
          <w:b/>
          <w:i/>
          <w:lang w:eastAsia="ru-RU"/>
        </w:rPr>
        <w:t xml:space="preserve">Указанная информация </w:t>
      </w:r>
      <w:r w:rsidRPr="004A0E13">
        <w:rPr>
          <w:b/>
          <w:bCs/>
          <w:i/>
          <w:iCs/>
        </w:rPr>
        <w:t>публикуется Эмитентом в порядке и сроки, указанные в п. 11 Программы.</w:t>
      </w:r>
    </w:p>
    <w:p w14:paraId="6C76ACAA" w14:textId="77777777" w:rsidR="00A54C92" w:rsidRPr="004A0E13" w:rsidRDefault="00A54C92" w:rsidP="00B52206">
      <w:pPr>
        <w:ind w:firstLine="539"/>
        <w:contextualSpacing/>
        <w:jc w:val="both"/>
        <w:rPr>
          <w:b/>
          <w:bCs/>
          <w:i/>
          <w:iCs/>
          <w:lang w:eastAsia="ru-RU"/>
        </w:rPr>
      </w:pPr>
    </w:p>
    <w:p w14:paraId="1FCAD5D1" w14:textId="77777777" w:rsidR="00A54C92" w:rsidRPr="004A0E13" w:rsidRDefault="00A54C92" w:rsidP="00B52206">
      <w:pPr>
        <w:autoSpaceDE w:val="0"/>
        <w:autoSpaceDN w:val="0"/>
        <w:adjustRightInd w:val="0"/>
        <w:ind w:firstLine="539"/>
        <w:contextualSpacing/>
        <w:jc w:val="both"/>
      </w:pPr>
      <w:r w:rsidRPr="004A0E13">
        <w:t>10. Сведения о приобретении облигаций</w:t>
      </w:r>
    </w:p>
    <w:p w14:paraId="43798785" w14:textId="77777777" w:rsidR="00A54C92" w:rsidRPr="004A0E13" w:rsidRDefault="00A54C92" w:rsidP="00B52206">
      <w:pPr>
        <w:autoSpaceDE w:val="0"/>
        <w:autoSpaceDN w:val="0"/>
        <w:ind w:firstLine="539"/>
        <w:contextualSpacing/>
        <w:jc w:val="both"/>
        <w:rPr>
          <w:b/>
          <w:i/>
        </w:rPr>
      </w:pPr>
      <w:r w:rsidRPr="004A0E13">
        <w:rPr>
          <w:b/>
          <w:i/>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w:t>
      </w:r>
      <w:r w:rsidRPr="004A0E13">
        <w:rPr>
          <w:b/>
          <w:i/>
        </w:rPr>
        <w:lastRenderedPageBreak/>
        <w:t xml:space="preserve">возможностью их последующего обращения. Приобретение Биржевых облигаций допускается только после их полной оплаты. </w:t>
      </w:r>
    </w:p>
    <w:p w14:paraId="2850D5EE" w14:textId="77777777" w:rsidR="00A54C92" w:rsidRPr="004A0E13" w:rsidRDefault="00A54C92" w:rsidP="00B52206">
      <w:pPr>
        <w:widowControl w:val="0"/>
        <w:autoSpaceDE w:val="0"/>
        <w:autoSpaceDN w:val="0"/>
        <w:adjustRightInd w:val="0"/>
        <w:ind w:firstLine="539"/>
        <w:contextualSpacing/>
        <w:jc w:val="both"/>
        <w:rPr>
          <w:b/>
          <w:bCs/>
          <w:i/>
          <w:iCs/>
          <w:lang w:eastAsia="ru-RU"/>
        </w:rPr>
      </w:pPr>
      <w:r w:rsidRPr="004A0E13">
        <w:rPr>
          <w:b/>
          <w:bCs/>
          <w:i/>
          <w:iCs/>
          <w:lang w:eastAsia="ru-RU"/>
        </w:rPr>
        <w:t>Эмитент имеет право приобретать Биржевые облигации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14:paraId="402BD26B" w14:textId="77777777" w:rsidR="00A363B3" w:rsidRPr="004A0E13" w:rsidRDefault="00A363B3" w:rsidP="00A363B3">
      <w:pPr>
        <w:autoSpaceDE w:val="0"/>
        <w:autoSpaceDN w:val="0"/>
        <w:adjustRightInd w:val="0"/>
        <w:ind w:firstLine="540"/>
        <w:jc w:val="both"/>
        <w:rPr>
          <w:b/>
          <w:bCs/>
          <w:i/>
          <w:iCs/>
          <w:lang w:eastAsia="ru-RU"/>
        </w:rPr>
      </w:pPr>
      <w:r w:rsidRPr="004A0E13">
        <w:rPr>
          <w:b/>
          <w:bCs/>
          <w:i/>
          <w:iCs/>
          <w:lang w:eastAsia="ru-RU"/>
        </w:rPr>
        <w:t xml:space="preserve">Приобретение Биржевых облигаций в рамках одного отдельного выпуска осуществляется на одинаковых условиях. </w:t>
      </w:r>
    </w:p>
    <w:p w14:paraId="6C342D3B" w14:textId="77777777" w:rsidR="00A54C92" w:rsidRPr="004A0E13" w:rsidRDefault="00A54C92" w:rsidP="00B52206">
      <w:pPr>
        <w:widowControl w:val="0"/>
        <w:autoSpaceDE w:val="0"/>
        <w:autoSpaceDN w:val="0"/>
        <w:adjustRightInd w:val="0"/>
        <w:ind w:firstLine="539"/>
        <w:contextualSpacing/>
        <w:jc w:val="both"/>
        <w:rPr>
          <w:b/>
          <w:bCs/>
          <w:i/>
          <w:iCs/>
          <w:lang w:eastAsia="ru-RU"/>
        </w:rPr>
      </w:pPr>
      <w:r w:rsidRPr="004A0E13">
        <w:rPr>
          <w:b/>
          <w:bCs/>
          <w:i/>
          <w:iCs/>
          <w:lang w:eastAsia="ru-RU"/>
        </w:rPr>
        <w:t>Для целей настоящего пункта вводится следующее обозначение:</w:t>
      </w:r>
    </w:p>
    <w:p w14:paraId="28B832E3" w14:textId="77777777" w:rsidR="00A54C92" w:rsidRPr="004A0E13" w:rsidRDefault="00A54C92" w:rsidP="00B52206">
      <w:pPr>
        <w:widowControl w:val="0"/>
        <w:autoSpaceDE w:val="0"/>
        <w:autoSpaceDN w:val="0"/>
        <w:adjustRightInd w:val="0"/>
        <w:ind w:firstLine="539"/>
        <w:contextualSpacing/>
        <w:jc w:val="both"/>
        <w:rPr>
          <w:b/>
          <w:bCs/>
          <w:i/>
          <w:iCs/>
          <w:lang w:eastAsia="ru-RU"/>
        </w:rPr>
      </w:pPr>
      <w:r w:rsidRPr="004A0E13">
        <w:rPr>
          <w:b/>
          <w:bCs/>
          <w:i/>
          <w:iCs/>
          <w:lang w:eastAsia="ru-RU"/>
        </w:rPr>
        <w:t xml:space="preserve">Агент по приобретению – Участник торгов, уполномоченный Эмитентом на приобретение Биржевых облигаций. </w:t>
      </w:r>
    </w:p>
    <w:p w14:paraId="2F3B5C72" w14:textId="77777777" w:rsidR="00A54C92" w:rsidRPr="004A0E13" w:rsidRDefault="00A54C92" w:rsidP="00B52206">
      <w:pPr>
        <w:autoSpaceDE w:val="0"/>
        <w:autoSpaceDN w:val="0"/>
        <w:ind w:firstLine="539"/>
        <w:jc w:val="both"/>
        <w:rPr>
          <w:rStyle w:val="SUBST"/>
          <w:b w:val="0"/>
          <w:i w:val="0"/>
        </w:rPr>
      </w:pPr>
      <w:r w:rsidRPr="004A0E13">
        <w:rPr>
          <w:rStyle w:val="SUBST"/>
          <w:bCs/>
          <w:iCs/>
        </w:rPr>
        <w:t xml:space="preserve">Эмитент до наступления срока погашения вправе погасить приобретенные им Биржевые облигации досрочно. Приобретенные Эмитентом Биржевые облигации, погашенные им досрочно, не могут быть вновь выпущены в обращение. Положения </w:t>
      </w:r>
      <w:r w:rsidR="00E72B5F" w:rsidRPr="004A0E13">
        <w:rPr>
          <w:rStyle w:val="SUBST"/>
          <w:bCs/>
          <w:iCs/>
        </w:rPr>
        <w:t>п.9.5.2 Программы</w:t>
      </w:r>
      <w:r w:rsidRPr="004A0E13" w:rsidDel="00077A8C">
        <w:rPr>
          <w:rStyle w:val="SUBST"/>
          <w:bCs/>
          <w:iCs/>
        </w:rPr>
        <w:t xml:space="preserve"> </w:t>
      </w:r>
      <w:r w:rsidRPr="004A0E13">
        <w:rPr>
          <w:rStyle w:val="SUBST"/>
          <w:bCs/>
          <w:iCs/>
        </w:rPr>
        <w:t>о досрочном погашении Биржевых облигаций по усмотрению их Эмитента к досрочному погашению приобретенных Эмитентом Биржевых облигаций не применяются.</w:t>
      </w:r>
    </w:p>
    <w:p w14:paraId="2055BA04" w14:textId="606246EC" w:rsidR="00ED0DAC" w:rsidRPr="00CD2229" w:rsidRDefault="00ED0DAC" w:rsidP="00ED0DAC">
      <w:pPr>
        <w:autoSpaceDE w:val="0"/>
        <w:autoSpaceDN w:val="0"/>
        <w:ind w:firstLine="539"/>
        <w:jc w:val="both"/>
        <w:rPr>
          <w:b/>
          <w:bCs/>
          <w:i/>
          <w:iCs/>
          <w:u w:val="single"/>
          <w:lang w:eastAsia="ru-RU"/>
        </w:rPr>
      </w:pPr>
      <w:r w:rsidRPr="00CD2229">
        <w:rPr>
          <w:b/>
          <w:bCs/>
          <w:i/>
          <w:iCs/>
          <w:u w:val="single"/>
          <w:lang w:eastAsia="ru-RU"/>
        </w:rPr>
        <w:t xml:space="preserve">Оплата Биржевых облигаций при их приобретении производится денежными средствами в безналичном порядке в валюте, </w:t>
      </w:r>
      <w:r w:rsidRPr="00CD2229">
        <w:rPr>
          <w:b/>
          <w:i/>
          <w:u w:val="single"/>
        </w:rPr>
        <w:t>установленной Условиями выпуска</w:t>
      </w:r>
      <w:r w:rsidRPr="00CD2229">
        <w:rPr>
          <w:b/>
          <w:bCs/>
          <w:i/>
          <w:iCs/>
          <w:u w:val="single"/>
          <w:lang w:eastAsia="ru-RU"/>
        </w:rPr>
        <w:t>.</w:t>
      </w:r>
    </w:p>
    <w:p w14:paraId="724B260B" w14:textId="77777777" w:rsidR="003F2A2F" w:rsidRPr="004A0E13" w:rsidRDefault="003F2A2F" w:rsidP="00766D0F">
      <w:pPr>
        <w:autoSpaceDE w:val="0"/>
        <w:autoSpaceDN w:val="0"/>
        <w:ind w:firstLine="539"/>
        <w:jc w:val="both"/>
        <w:rPr>
          <w:b/>
          <w:bCs/>
          <w:i/>
          <w:iCs/>
        </w:rPr>
      </w:pPr>
    </w:p>
    <w:p w14:paraId="47FF5E78" w14:textId="77777777" w:rsidR="00766D0F" w:rsidRPr="004A0E13" w:rsidRDefault="00766D0F" w:rsidP="00766D0F">
      <w:pPr>
        <w:autoSpaceDE w:val="0"/>
        <w:autoSpaceDN w:val="0"/>
        <w:ind w:firstLine="539"/>
        <w:jc w:val="both"/>
        <w:rPr>
          <w:b/>
          <w:bCs/>
          <w:i/>
          <w:iCs/>
        </w:rPr>
      </w:pPr>
      <w:proofErr w:type="gramStart"/>
      <w:r w:rsidRPr="004A0E13">
        <w:rPr>
          <w:b/>
          <w:bCs/>
          <w:i/>
          <w:iCs/>
        </w:rPr>
        <w:t>Если Условиями выпуска установлено, что приобретение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w:t>
      </w:r>
      <w:proofErr w:type="gramEnd"/>
      <w:r w:rsidRPr="004A0E13">
        <w:rPr>
          <w:b/>
          <w:bCs/>
          <w:i/>
          <w:iCs/>
        </w:rPr>
        <w:t xml:space="preserve"> </w:t>
      </w:r>
      <w:proofErr w:type="gramStart"/>
      <w:r w:rsidRPr="004A0E13">
        <w:rPr>
          <w:b/>
          <w:bCs/>
          <w:i/>
          <w:iCs/>
        </w:rPr>
        <w:t>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w:t>
      </w:r>
      <w:r w:rsidRPr="004A0E13">
        <w:t xml:space="preserve"> </w:t>
      </w:r>
      <w:r w:rsidRPr="004A0E13">
        <w:rPr>
          <w:b/>
          <w:bCs/>
          <w:i/>
          <w:iCs/>
        </w:rPr>
        <w:t>при их приобретении в иностранной валюте становится незаконным, невыполнимым или</w:t>
      </w:r>
      <w:proofErr w:type="gramEnd"/>
      <w:r w:rsidRPr="004A0E13">
        <w:rPr>
          <w:b/>
          <w:bCs/>
          <w:i/>
          <w:iCs/>
        </w:rPr>
        <w:t xml:space="preserve"> </w:t>
      </w:r>
      <w:proofErr w:type="gramStart"/>
      <w:r w:rsidRPr="004A0E13">
        <w:rPr>
          <w:b/>
          <w:bCs/>
          <w:i/>
          <w:iCs/>
        </w:rPr>
        <w:t>существенно затруднительным</w:t>
      </w:r>
      <w:proofErr w:type="gramEnd"/>
      <w:r w:rsidRPr="004A0E13">
        <w:rPr>
          <w:b/>
          <w:bCs/>
          <w:i/>
          <w:iCs/>
        </w:rPr>
        <w:t>, то Эмитент вправе осуществить оплату Биржевых облигаций в российских рублях по курсу, который будет установлен в соответствии с Условиями выпуска.</w:t>
      </w:r>
    </w:p>
    <w:p w14:paraId="2AD7FFC8" w14:textId="77777777" w:rsidR="00766D0F" w:rsidRPr="004A0E13" w:rsidRDefault="00766D0F" w:rsidP="00766D0F">
      <w:pPr>
        <w:autoSpaceDE w:val="0"/>
        <w:autoSpaceDN w:val="0"/>
        <w:ind w:firstLine="539"/>
        <w:jc w:val="both"/>
        <w:rPr>
          <w:b/>
          <w:bCs/>
          <w:i/>
          <w:iCs/>
        </w:rPr>
      </w:pPr>
      <w:r w:rsidRPr="004A0E13">
        <w:rPr>
          <w:b/>
          <w:bCs/>
          <w:i/>
          <w:iCs/>
        </w:rPr>
        <w:t>Информация о том, что оплата Биржевых облигаций будет осуществлена Эмитентом в российских рублях, раскрывается Эмитентом в порядке, установленном в п. 11 Программы и п.8.11 Проспекта.</w:t>
      </w:r>
    </w:p>
    <w:p w14:paraId="3B7C5B7F" w14:textId="77777777" w:rsidR="00A54C92" w:rsidRPr="004A0E13" w:rsidRDefault="00A54C92" w:rsidP="00B52206">
      <w:pPr>
        <w:autoSpaceDE w:val="0"/>
        <w:autoSpaceDN w:val="0"/>
        <w:adjustRightInd w:val="0"/>
        <w:ind w:firstLine="539"/>
        <w:jc w:val="both"/>
      </w:pPr>
    </w:p>
    <w:p w14:paraId="2CCEE7B0" w14:textId="77777777" w:rsidR="00A363B3" w:rsidRPr="004A0E13" w:rsidRDefault="00A54C92" w:rsidP="00B52206">
      <w:pPr>
        <w:autoSpaceDE w:val="0"/>
        <w:autoSpaceDN w:val="0"/>
        <w:adjustRightInd w:val="0"/>
        <w:ind w:firstLine="539"/>
        <w:jc w:val="both"/>
        <w:rPr>
          <w:b/>
          <w:i/>
        </w:rPr>
      </w:pPr>
      <w:r w:rsidRPr="004A0E13">
        <w:rPr>
          <w:lang w:eastAsia="ru-RU"/>
        </w:rPr>
        <w:t xml:space="preserve">Порядок раскрытия эмитентом информации о порядке и условиях </w:t>
      </w:r>
      <w:r w:rsidRPr="004A0E13">
        <w:t>приобретения Эмитентом Биржевых облигаций по соглашению с их владельцем (владельцами) и по требованию их владельца (владельцев)</w:t>
      </w:r>
      <w:r w:rsidRPr="004A0E13">
        <w:rPr>
          <w:lang w:eastAsia="ru-RU"/>
        </w:rPr>
        <w:t>, а также об итогах приобретения облигаций их эмитентом, в том числе о количестве приобретенных эмитентом облигаций</w:t>
      </w:r>
      <w:r w:rsidRPr="004A0E13">
        <w:t>:</w:t>
      </w:r>
      <w:r w:rsidRPr="004A0E13">
        <w:rPr>
          <w:b/>
          <w:i/>
        </w:rPr>
        <w:t xml:space="preserve"> </w:t>
      </w:r>
    </w:p>
    <w:p w14:paraId="189B0888" w14:textId="77777777" w:rsidR="00A54C92" w:rsidRPr="004A0E13" w:rsidRDefault="00A363B3" w:rsidP="00B52206">
      <w:pPr>
        <w:autoSpaceDE w:val="0"/>
        <w:autoSpaceDN w:val="0"/>
        <w:adjustRightInd w:val="0"/>
        <w:ind w:firstLine="539"/>
        <w:jc w:val="both"/>
        <w:rPr>
          <w:b/>
          <w:i/>
        </w:rPr>
      </w:pPr>
      <w:r w:rsidRPr="004A0E13">
        <w:rPr>
          <w:b/>
          <w:i/>
        </w:rPr>
        <w:t xml:space="preserve">Порядок раскрытия Эмитентом информации о порядке и условиях приобретения Эмитентом Биржевых </w:t>
      </w:r>
      <w:r w:rsidR="00CD2F98" w:rsidRPr="004A0E13">
        <w:rPr>
          <w:b/>
          <w:i/>
        </w:rPr>
        <w:t xml:space="preserve">облигаций по соглашению с их владельцем (владельцами) и по требованию их владельца (владельцев), а также об итогах приобретения облигаций Эмитентом, в том числе о количестве приобретенных Эмитентом облигаций,  </w:t>
      </w:r>
      <w:r w:rsidR="00A54C92" w:rsidRPr="004A0E13">
        <w:rPr>
          <w:b/>
          <w:i/>
        </w:rPr>
        <w:t>указан в пункте 10.3 Программы</w:t>
      </w:r>
      <w:r w:rsidR="00A828B5" w:rsidRPr="004A0E13">
        <w:rPr>
          <w:b/>
          <w:i/>
        </w:rPr>
        <w:t xml:space="preserve"> и п.8.10.3 Проспекта</w:t>
      </w:r>
      <w:r w:rsidR="00A54C92" w:rsidRPr="004A0E13">
        <w:rPr>
          <w:b/>
          <w:i/>
        </w:rPr>
        <w:t>.</w:t>
      </w:r>
    </w:p>
    <w:p w14:paraId="0EA308B9" w14:textId="77777777" w:rsidR="00A54C92" w:rsidRPr="004A0E13" w:rsidRDefault="00A54C92" w:rsidP="00B52206">
      <w:pPr>
        <w:autoSpaceDE w:val="0"/>
        <w:autoSpaceDN w:val="0"/>
        <w:adjustRightInd w:val="0"/>
        <w:ind w:firstLine="539"/>
        <w:jc w:val="both"/>
      </w:pPr>
    </w:p>
    <w:p w14:paraId="1F926758" w14:textId="77777777" w:rsidR="00A54C92" w:rsidRPr="004A0E13" w:rsidRDefault="00A54C92" w:rsidP="00B52206">
      <w:pPr>
        <w:autoSpaceDE w:val="0"/>
        <w:autoSpaceDN w:val="0"/>
        <w:adjustRightInd w:val="0"/>
        <w:ind w:firstLine="539"/>
        <w:jc w:val="both"/>
      </w:pPr>
      <w:r w:rsidRPr="004A0E13">
        <w:t>10.1 Приобретение эмитентом облигаций по требованию их владельца (владельцев):</w:t>
      </w:r>
    </w:p>
    <w:p w14:paraId="4E934F0B" w14:textId="77777777" w:rsidR="00A54C92" w:rsidRPr="004A0E13" w:rsidRDefault="00A54C92" w:rsidP="00B52206">
      <w:pPr>
        <w:autoSpaceDE w:val="0"/>
        <w:autoSpaceDN w:val="0"/>
        <w:adjustRightInd w:val="0"/>
        <w:ind w:firstLine="539"/>
        <w:jc w:val="both"/>
        <w:rPr>
          <w:b/>
          <w:bCs/>
          <w:i/>
          <w:iCs/>
          <w:lang w:eastAsia="ru-RU"/>
        </w:rPr>
      </w:pPr>
    </w:p>
    <w:p w14:paraId="044C3C0E" w14:textId="77777777" w:rsidR="00A54C92" w:rsidRPr="004A0E13" w:rsidRDefault="00A54C92" w:rsidP="00B52206">
      <w:pPr>
        <w:autoSpaceDE w:val="0"/>
        <w:autoSpaceDN w:val="0"/>
        <w:adjustRightInd w:val="0"/>
        <w:ind w:firstLine="539"/>
        <w:jc w:val="both"/>
        <w:rPr>
          <w:bCs/>
          <w:iCs/>
        </w:rPr>
      </w:pPr>
      <w:r w:rsidRPr="004A0E13">
        <w:rPr>
          <w:bCs/>
          <w:iCs/>
          <w:lang w:eastAsia="ru-RU"/>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14:paraId="7BA89D81" w14:textId="77777777" w:rsidR="000A72D5" w:rsidRPr="004A0E13" w:rsidRDefault="000A72D5" w:rsidP="00B52206">
      <w:pPr>
        <w:pStyle w:val="NormalPrefix"/>
        <w:spacing w:before="0" w:after="0"/>
        <w:ind w:firstLine="539"/>
        <w:jc w:val="both"/>
        <w:rPr>
          <w:b/>
          <w:bCs/>
          <w:i/>
          <w:iCs/>
        </w:rPr>
      </w:pPr>
    </w:p>
    <w:p w14:paraId="0EAF5574" w14:textId="77777777" w:rsidR="00A54C92" w:rsidRPr="004A0E13" w:rsidRDefault="00A54C92" w:rsidP="00B52206">
      <w:pPr>
        <w:pStyle w:val="NormalPrefix"/>
        <w:spacing w:before="0" w:after="0"/>
        <w:ind w:firstLine="539"/>
        <w:jc w:val="both"/>
        <w:rPr>
          <w:b/>
          <w:bCs/>
          <w:i/>
          <w:iCs/>
        </w:rPr>
      </w:pPr>
      <w:proofErr w:type="gramStart"/>
      <w:r w:rsidRPr="004A0E13">
        <w:rPr>
          <w:b/>
          <w:bCs/>
          <w:i/>
          <w:iCs/>
        </w:rPr>
        <w:t xml:space="preserve">Эмитент обязан приобрести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определяется размер (порядок определения размера) процента (купона) по Биржевым облигациям </w:t>
      </w:r>
      <w:r w:rsidR="00814A44" w:rsidRPr="004A0E13">
        <w:rPr>
          <w:b/>
          <w:bCs/>
          <w:i/>
          <w:iCs/>
        </w:rPr>
        <w:t xml:space="preserve">после </w:t>
      </w:r>
      <w:r w:rsidR="00E544A7" w:rsidRPr="004A0E13">
        <w:rPr>
          <w:b/>
          <w:i/>
        </w:rPr>
        <w:t>завершения размещения</w:t>
      </w:r>
      <w:r w:rsidR="00E544A7" w:rsidRPr="004A0E13">
        <w:rPr>
          <w:b/>
          <w:bCs/>
          <w:i/>
          <w:iCs/>
        </w:rPr>
        <w:t xml:space="preserve"> </w:t>
      </w:r>
      <w:r w:rsidR="00814A44" w:rsidRPr="004A0E13">
        <w:rPr>
          <w:b/>
          <w:bCs/>
          <w:i/>
          <w:iCs/>
        </w:rPr>
        <w:t>Биржевых об</w:t>
      </w:r>
      <w:r w:rsidR="007564FE" w:rsidRPr="004A0E13">
        <w:rPr>
          <w:b/>
          <w:bCs/>
          <w:i/>
          <w:iCs/>
        </w:rPr>
        <w:t>л</w:t>
      </w:r>
      <w:r w:rsidR="00814A44" w:rsidRPr="004A0E13">
        <w:rPr>
          <w:b/>
          <w:bCs/>
          <w:i/>
          <w:iCs/>
        </w:rPr>
        <w:t>игаций</w:t>
      </w:r>
      <w:r w:rsidRPr="004A0E13">
        <w:rPr>
          <w:b/>
          <w:bCs/>
          <w:i/>
          <w:iCs/>
        </w:rPr>
        <w:t xml:space="preserve"> (далее – «Период предъявления Биржевых облигаций к приобретению Эмитентом»).</w:t>
      </w:r>
      <w:proofErr w:type="gramEnd"/>
    </w:p>
    <w:p w14:paraId="776DF2B8" w14:textId="77777777" w:rsidR="00A54C92" w:rsidRPr="004A0E13" w:rsidRDefault="00A54C92" w:rsidP="00B52206">
      <w:pPr>
        <w:pStyle w:val="NormalPrefix"/>
        <w:spacing w:before="0" w:after="0"/>
        <w:ind w:firstLine="539"/>
        <w:jc w:val="both"/>
        <w:rPr>
          <w:b/>
          <w:bCs/>
          <w:i/>
          <w:iCs/>
        </w:rPr>
      </w:pPr>
      <w:proofErr w:type="gramStart"/>
      <w:r w:rsidRPr="004A0E13">
        <w:rPr>
          <w:b/>
          <w:bCs/>
          <w:i/>
          <w:iCs/>
        </w:rPr>
        <w:t xml:space="preserve">Если размер (порядок определения размера) процента (купона) по Биржевым облигациям </w:t>
      </w:r>
      <w:r w:rsidRPr="004A0E13">
        <w:rPr>
          <w:b/>
          <w:bCs/>
          <w:i/>
          <w:iCs/>
        </w:rPr>
        <w:lastRenderedPageBreak/>
        <w:t>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(далее «Купонный</w:t>
      </w:r>
      <w:proofErr w:type="gramEnd"/>
      <w:r w:rsidRPr="004A0E13">
        <w:rPr>
          <w:b/>
          <w:bCs/>
          <w:i/>
          <w:iCs/>
        </w:rPr>
        <w:t xml:space="preserve"> период, в котором Эмитент обязан обеспечить право владельцев Биржевых облигаций требовать от Эмитента приобретения Биржевых облигаций»).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требуется.</w:t>
      </w:r>
    </w:p>
    <w:p w14:paraId="500563CB" w14:textId="77777777" w:rsidR="00A54C92" w:rsidRPr="004A0E13" w:rsidRDefault="00A54C92" w:rsidP="00B52206">
      <w:pPr>
        <w:widowControl w:val="0"/>
        <w:autoSpaceDE w:val="0"/>
        <w:autoSpaceDN w:val="0"/>
        <w:adjustRightInd w:val="0"/>
        <w:ind w:firstLine="539"/>
        <w:jc w:val="both"/>
        <w:rPr>
          <w:b/>
          <w:i/>
          <w:lang w:eastAsia="ru-RU"/>
        </w:rPr>
      </w:pPr>
    </w:p>
    <w:p w14:paraId="79D2529C" w14:textId="77777777" w:rsidR="00A54C92" w:rsidRPr="004A0E13" w:rsidRDefault="00A54C92" w:rsidP="00B52206">
      <w:pPr>
        <w:autoSpaceDE w:val="0"/>
        <w:autoSpaceDN w:val="0"/>
        <w:adjustRightInd w:val="0"/>
        <w:ind w:firstLine="539"/>
        <w:jc w:val="both"/>
        <w:rPr>
          <w:lang w:eastAsia="ru-RU"/>
        </w:rPr>
      </w:pPr>
      <w:r w:rsidRPr="004A0E13">
        <w:rPr>
          <w:bCs/>
          <w:iCs/>
          <w:lang w:eastAsia="ru-RU"/>
        </w:rPr>
        <w:t>порядок раскрытия (предоставления) информации о порядке и условиях приобретения облигаций их эмитентом</w:t>
      </w:r>
    </w:p>
    <w:p w14:paraId="14B83225" w14:textId="77777777" w:rsidR="00A54C92" w:rsidRPr="004A0E13" w:rsidRDefault="00A54C92" w:rsidP="00B52206">
      <w:pPr>
        <w:widowControl w:val="0"/>
        <w:autoSpaceDE w:val="0"/>
        <w:autoSpaceDN w:val="0"/>
        <w:adjustRightInd w:val="0"/>
        <w:ind w:firstLine="539"/>
        <w:jc w:val="both"/>
        <w:rPr>
          <w:b/>
          <w:i/>
          <w:lang w:eastAsia="ru-RU"/>
        </w:rPr>
      </w:pPr>
    </w:p>
    <w:p w14:paraId="79687880" w14:textId="77777777" w:rsidR="00A54C92" w:rsidRPr="004A0E13" w:rsidRDefault="00A54C92" w:rsidP="00B52206">
      <w:pPr>
        <w:widowControl w:val="0"/>
        <w:autoSpaceDE w:val="0"/>
        <w:autoSpaceDN w:val="0"/>
        <w:adjustRightInd w:val="0"/>
        <w:ind w:firstLine="539"/>
        <w:jc w:val="both"/>
        <w:rPr>
          <w:b/>
          <w:i/>
          <w:lang w:eastAsia="ru-RU"/>
        </w:rPr>
      </w:pPr>
      <w:r w:rsidRPr="004A0E13">
        <w:rPr>
          <w:b/>
          <w:i/>
          <w:lang w:eastAsia="ru-RU"/>
        </w:rPr>
        <w:t xml:space="preserve">Информация о </w:t>
      </w:r>
      <w:r w:rsidRPr="004A0E13">
        <w:rPr>
          <w:b/>
          <w:bCs/>
          <w:i/>
          <w:iCs/>
          <w:lang w:eastAsia="ru-RU"/>
        </w:rPr>
        <w:t>приобретении</w:t>
      </w:r>
      <w:r w:rsidRPr="004A0E13">
        <w:rPr>
          <w:b/>
          <w:i/>
          <w:lang w:eastAsia="ru-RU"/>
        </w:rPr>
        <w:t xml:space="preserve"> Биржевых облигаций по требованию их владельцев раскрывается одновременно с информацией об определенных ставках по купонам.</w:t>
      </w:r>
    </w:p>
    <w:p w14:paraId="37E3B625" w14:textId="77777777" w:rsidR="00A54C92" w:rsidRPr="004A0E13" w:rsidRDefault="00A54C92" w:rsidP="00B52206">
      <w:pPr>
        <w:autoSpaceDE w:val="0"/>
        <w:autoSpaceDN w:val="0"/>
        <w:ind w:firstLine="539"/>
        <w:jc w:val="both"/>
        <w:rPr>
          <w:b/>
          <w:bCs/>
          <w:i/>
          <w:iCs/>
        </w:rPr>
      </w:pPr>
      <w:r w:rsidRPr="004A0E13">
        <w:rPr>
          <w:b/>
          <w:i/>
        </w:rPr>
        <w:t>Информация об определенных Эмитентом ставках по купонам Биржевых облигаций  доводится до потенциальных приобретателей путем раскрытия в форме сообщения о существенном факте в порядке и сроки, указанные в п. 11 Программы</w:t>
      </w:r>
      <w:r w:rsidR="00A828B5" w:rsidRPr="004A0E13">
        <w:rPr>
          <w:b/>
          <w:i/>
        </w:rPr>
        <w:t xml:space="preserve"> и п.8.11 Проспекта</w:t>
      </w:r>
      <w:r w:rsidRPr="004A0E13">
        <w:rPr>
          <w:b/>
          <w:i/>
        </w:rPr>
        <w:t>.</w:t>
      </w:r>
    </w:p>
    <w:p w14:paraId="35CF75A5" w14:textId="77777777" w:rsidR="00A54C92" w:rsidRPr="004A0E13" w:rsidRDefault="00A54C92" w:rsidP="00B52206">
      <w:pPr>
        <w:widowControl w:val="0"/>
        <w:autoSpaceDE w:val="0"/>
        <w:autoSpaceDN w:val="0"/>
        <w:adjustRightInd w:val="0"/>
        <w:ind w:firstLine="539"/>
        <w:jc w:val="both"/>
        <w:rPr>
          <w:b/>
          <w:bCs/>
          <w:i/>
          <w:iCs/>
          <w:lang w:eastAsia="ru-RU"/>
        </w:rPr>
      </w:pPr>
    </w:p>
    <w:p w14:paraId="72E10A5D" w14:textId="77777777" w:rsidR="00A54C92" w:rsidRPr="004A0E13" w:rsidRDefault="00A54C92" w:rsidP="00B52206">
      <w:pPr>
        <w:tabs>
          <w:tab w:val="left" w:pos="720"/>
        </w:tabs>
        <w:autoSpaceDE w:val="0"/>
        <w:autoSpaceDN w:val="0"/>
        <w:ind w:firstLine="539"/>
        <w:jc w:val="both"/>
        <w:rPr>
          <w:b/>
          <w:bCs/>
          <w:i/>
          <w:iCs/>
        </w:rPr>
      </w:pPr>
      <w:r w:rsidRPr="004A0E13">
        <w:rPr>
          <w:b/>
          <w:bCs/>
          <w:i/>
          <w:iCs/>
        </w:rPr>
        <w:t>Агентом по приобретению является Андеррайтер.</w:t>
      </w:r>
    </w:p>
    <w:p w14:paraId="3E57804E" w14:textId="77777777" w:rsidR="00A54C92" w:rsidRPr="004A0E13" w:rsidRDefault="00A54C92" w:rsidP="00B52206">
      <w:pPr>
        <w:tabs>
          <w:tab w:val="left" w:pos="720"/>
        </w:tabs>
        <w:autoSpaceDE w:val="0"/>
        <w:autoSpaceDN w:val="0"/>
        <w:ind w:firstLine="539"/>
        <w:jc w:val="both"/>
        <w:rPr>
          <w:b/>
          <w:bCs/>
          <w:i/>
          <w:iCs/>
        </w:rPr>
      </w:pPr>
      <w:r w:rsidRPr="004A0E13">
        <w:rPr>
          <w:b/>
          <w:bCs/>
          <w:i/>
          <w:iCs/>
          <w:lang w:eastAsia="ru-RU"/>
        </w:rPr>
        <w:t xml:space="preserve">Не </w:t>
      </w:r>
      <w:proofErr w:type="gramStart"/>
      <w:r w:rsidRPr="004A0E13">
        <w:rPr>
          <w:b/>
          <w:bCs/>
          <w:i/>
          <w:iCs/>
          <w:lang w:eastAsia="ru-RU"/>
        </w:rPr>
        <w:t>позднее</w:t>
      </w:r>
      <w:proofErr w:type="gramEnd"/>
      <w:r w:rsidRPr="004A0E13">
        <w:rPr>
          <w:b/>
          <w:bCs/>
          <w:i/>
          <w:iCs/>
          <w:lang w:eastAsia="ru-RU"/>
        </w:rPr>
        <w:t xml:space="preserve"> чем за  </w:t>
      </w:r>
      <w:r w:rsidRPr="004A0E13">
        <w:rPr>
          <w:b/>
          <w:bCs/>
          <w:i/>
          <w:iCs/>
        </w:rPr>
        <w:t>7 (Семь) рабочих дней до даты начала Периода предъявления Биржевых облигаций к приобретению Эмитентом Эмитент может принять решение о смене лица, которое будет исполнять функции Агента по приобретению.</w:t>
      </w:r>
    </w:p>
    <w:p w14:paraId="3DE2072E"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 xml:space="preserve">Информация об указанном решении </w:t>
      </w:r>
      <w:r w:rsidRPr="004A0E13">
        <w:rPr>
          <w:b/>
          <w:bCs/>
          <w:i/>
          <w:iCs/>
        </w:rPr>
        <w:t>публикуется Эмитентом в порядке и сроки, указанные в п. 11 Программы</w:t>
      </w:r>
      <w:r w:rsidR="00A828B5" w:rsidRPr="004A0E13">
        <w:rPr>
          <w:b/>
          <w:bCs/>
          <w:i/>
          <w:iCs/>
        </w:rPr>
        <w:t xml:space="preserve"> и п.8.11 Проспекта</w:t>
      </w:r>
      <w:r w:rsidRPr="004A0E13">
        <w:rPr>
          <w:b/>
          <w:bCs/>
          <w:i/>
          <w:iCs/>
        </w:rPr>
        <w:t>.</w:t>
      </w:r>
    </w:p>
    <w:p w14:paraId="233A3732" w14:textId="77777777" w:rsidR="00A54C92" w:rsidRPr="004A0E13" w:rsidRDefault="00A54C92" w:rsidP="00B52206">
      <w:pPr>
        <w:tabs>
          <w:tab w:val="left" w:pos="720"/>
        </w:tabs>
        <w:autoSpaceDE w:val="0"/>
        <w:autoSpaceDN w:val="0"/>
        <w:ind w:firstLine="539"/>
        <w:jc w:val="both"/>
        <w:rPr>
          <w:b/>
          <w:bCs/>
          <w:i/>
          <w:iCs/>
          <w:lang w:eastAsia="ru-RU"/>
        </w:rPr>
      </w:pPr>
      <w:r w:rsidRPr="004A0E13">
        <w:rPr>
          <w:b/>
          <w:bCs/>
          <w:i/>
          <w:iCs/>
          <w:lang w:eastAsia="ru-RU"/>
        </w:rPr>
        <w:t xml:space="preserve">Эмитент информирует Биржу о принятых решениях не позднее, чем за 7 (Семь) рабочих дней до </w:t>
      </w:r>
      <w:r w:rsidRPr="004A0E13">
        <w:rPr>
          <w:b/>
          <w:bCs/>
          <w:i/>
          <w:iCs/>
        </w:rPr>
        <w:t>даты начала Периода предъявления Биржевых облигаций к приобретению Эмитентом</w:t>
      </w:r>
      <w:r w:rsidRPr="004A0E13">
        <w:rPr>
          <w:b/>
          <w:bCs/>
          <w:i/>
          <w:iCs/>
          <w:lang w:eastAsia="ru-RU"/>
        </w:rPr>
        <w:t>.</w:t>
      </w:r>
    </w:p>
    <w:p w14:paraId="0B643795" w14:textId="77777777" w:rsidR="00A54C92" w:rsidRPr="004A0E13" w:rsidRDefault="00A54C92" w:rsidP="00B52206">
      <w:pPr>
        <w:widowControl w:val="0"/>
        <w:autoSpaceDE w:val="0"/>
        <w:autoSpaceDN w:val="0"/>
        <w:adjustRightInd w:val="0"/>
        <w:ind w:firstLine="539"/>
        <w:jc w:val="both"/>
        <w:rPr>
          <w:b/>
          <w:bCs/>
          <w:i/>
          <w:iCs/>
          <w:lang w:eastAsia="ru-RU"/>
        </w:rPr>
      </w:pPr>
    </w:p>
    <w:p w14:paraId="1EB50E5F" w14:textId="77777777" w:rsidR="00A54C92" w:rsidRPr="004A0E13" w:rsidRDefault="00A54C92" w:rsidP="00B52206">
      <w:pPr>
        <w:autoSpaceDE w:val="0"/>
        <w:autoSpaceDN w:val="0"/>
        <w:adjustRightInd w:val="0"/>
        <w:ind w:firstLine="539"/>
        <w:jc w:val="both"/>
        <w:rPr>
          <w:b/>
          <w:bCs/>
          <w:i/>
          <w:iCs/>
          <w:lang w:eastAsia="ru-RU"/>
        </w:rPr>
      </w:pPr>
      <w:r w:rsidRPr="004A0E13">
        <w:rPr>
          <w:lang w:eastAsia="ru-RU"/>
        </w:rPr>
        <w:t>Порядок и условия приобретения Эмитентом облигаций по требованию владельцев облигаций, включая срок (порядок определения срока) приобретения облигаций, порядок принятия уполномоченным органом эмитента решения о приобретении облигаций</w:t>
      </w:r>
      <w:r w:rsidRPr="004A0E13">
        <w:t xml:space="preserve">: </w:t>
      </w:r>
      <w:r w:rsidRPr="004A0E13">
        <w:rPr>
          <w:b/>
          <w:i/>
        </w:rPr>
        <w:t>указано ниже в настоящем пункте</w:t>
      </w:r>
    </w:p>
    <w:p w14:paraId="22F511AE" w14:textId="77777777" w:rsidR="00A54C92" w:rsidRPr="004A0E13" w:rsidRDefault="00A54C92" w:rsidP="00B52206">
      <w:pPr>
        <w:widowControl w:val="0"/>
        <w:autoSpaceDE w:val="0"/>
        <w:autoSpaceDN w:val="0"/>
        <w:adjustRightInd w:val="0"/>
        <w:ind w:firstLine="539"/>
        <w:jc w:val="both"/>
        <w:rPr>
          <w:b/>
          <w:bCs/>
          <w:i/>
          <w:iCs/>
          <w:lang w:eastAsia="ru-RU"/>
        </w:rPr>
      </w:pPr>
    </w:p>
    <w:p w14:paraId="2EB3F869"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торговли на рынке ценных бумаг.</w:t>
      </w:r>
    </w:p>
    <w:p w14:paraId="494D9076" w14:textId="77777777" w:rsidR="00263B0D" w:rsidRPr="004A0E13" w:rsidRDefault="00263B0D" w:rsidP="00B52206">
      <w:pPr>
        <w:widowControl w:val="0"/>
        <w:autoSpaceDE w:val="0"/>
        <w:autoSpaceDN w:val="0"/>
        <w:adjustRightInd w:val="0"/>
        <w:ind w:firstLine="539"/>
        <w:jc w:val="both"/>
        <w:rPr>
          <w:b/>
          <w:bCs/>
          <w:i/>
          <w:iCs/>
          <w:lang w:eastAsia="ru-RU"/>
        </w:rPr>
      </w:pPr>
    </w:p>
    <w:p w14:paraId="3FABE12C"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1) Владелец Биржевых облигаций, являющийся участником организованных торгов, действует самостоятельно. В случае</w:t>
      </w:r>
      <w:proofErr w:type="gramStart"/>
      <w:r w:rsidRPr="004A0E13">
        <w:rPr>
          <w:b/>
          <w:bCs/>
          <w:i/>
          <w:iCs/>
          <w:lang w:eastAsia="ru-RU"/>
        </w:rPr>
        <w:t>,</w:t>
      </w:r>
      <w:proofErr w:type="gramEnd"/>
      <w:r w:rsidRPr="004A0E13">
        <w:rPr>
          <w:b/>
          <w:bCs/>
          <w:i/>
          <w:iCs/>
          <w:lang w:eastAsia="ru-RU"/>
        </w:rPr>
        <w:t xml:space="preserve"> если владелец Биржевых облигаций не является участником организованных торгов, он заключает соответствующий договор с любым брокером, являющимся участником организованных торгов, и дает ему поручение осуществить все необходимые действия для продажи Биржевых облигаций Эмитенту. Участник организованных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14:paraId="3FEA3AD0" w14:textId="77777777" w:rsidR="00A54C92" w:rsidRPr="004A0E13" w:rsidRDefault="00A54C92" w:rsidP="00B52206">
      <w:pPr>
        <w:widowControl w:val="0"/>
        <w:autoSpaceDE w:val="0"/>
        <w:autoSpaceDN w:val="0"/>
        <w:adjustRightInd w:val="0"/>
        <w:ind w:firstLine="539"/>
        <w:jc w:val="both"/>
        <w:rPr>
          <w:b/>
          <w:bCs/>
          <w:i/>
          <w:iCs/>
          <w:lang w:eastAsia="ru-RU"/>
        </w:rPr>
      </w:pPr>
    </w:p>
    <w:p w14:paraId="17DF11A3"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i/>
          <w:lang w:eastAsia="ru-RU"/>
        </w:rPr>
        <w:t>2)</w:t>
      </w:r>
      <w:r w:rsidRPr="004A0E13">
        <w:rPr>
          <w:lang w:eastAsia="ru-RU"/>
        </w:rPr>
        <w:t xml:space="preserve"> </w:t>
      </w:r>
      <w:r w:rsidRPr="004A0E13">
        <w:rPr>
          <w:b/>
          <w:bCs/>
          <w:i/>
          <w:iCs/>
          <w:lang w:eastAsia="ru-RU"/>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14:paraId="63B4460C" w14:textId="77777777" w:rsidR="00A54C92" w:rsidRPr="004A0E13" w:rsidRDefault="00A54C92" w:rsidP="00B52206">
      <w:pPr>
        <w:autoSpaceDE w:val="0"/>
        <w:autoSpaceDN w:val="0"/>
        <w:ind w:firstLine="539"/>
        <w:jc w:val="both"/>
        <w:rPr>
          <w:b/>
          <w:i/>
        </w:rPr>
      </w:pPr>
    </w:p>
    <w:p w14:paraId="15F01E2B" w14:textId="77777777" w:rsidR="00A54C92" w:rsidRPr="004A0E13" w:rsidRDefault="00A54C92" w:rsidP="00B52206">
      <w:pPr>
        <w:autoSpaceDE w:val="0"/>
        <w:autoSpaceDN w:val="0"/>
        <w:ind w:firstLine="539"/>
        <w:jc w:val="both"/>
        <w:rPr>
          <w:b/>
          <w:bCs/>
          <w:i/>
          <w:iCs/>
        </w:rPr>
      </w:pPr>
      <w:r w:rsidRPr="004A0E13">
        <w:rPr>
          <w:b/>
          <w:bCs/>
          <w:i/>
          <w:iCs/>
        </w:rPr>
        <w:t>Уведомление должно быть составлено на фирменном бланке Держателя по следующей форме:</w:t>
      </w:r>
    </w:p>
    <w:p w14:paraId="37C20900" w14:textId="77777777" w:rsidR="00A54C92" w:rsidRPr="004A0E13" w:rsidRDefault="00A54C92" w:rsidP="00B52206">
      <w:pPr>
        <w:autoSpaceDE w:val="0"/>
        <w:autoSpaceDN w:val="0"/>
        <w:ind w:firstLine="539"/>
        <w:jc w:val="both"/>
        <w:rPr>
          <w:b/>
          <w:bCs/>
          <w:i/>
          <w:iCs/>
        </w:rPr>
      </w:pPr>
    </w:p>
    <w:p w14:paraId="29E01360" w14:textId="77777777" w:rsidR="00A54C92" w:rsidRPr="004A0E13" w:rsidRDefault="00A54C92" w:rsidP="00B52206">
      <w:pPr>
        <w:autoSpaceDE w:val="0"/>
        <w:autoSpaceDN w:val="0"/>
        <w:ind w:firstLine="539"/>
        <w:jc w:val="both"/>
        <w:rPr>
          <w:b/>
          <w:bCs/>
          <w:i/>
          <w:iCs/>
        </w:rPr>
      </w:pPr>
      <w:r w:rsidRPr="004A0E13">
        <w:rPr>
          <w:b/>
          <w:bCs/>
          <w:i/>
          <w:iCs/>
        </w:rPr>
        <w:t xml:space="preserve">«Настоящим ____________________ (полное наименование Держателя Биржевых облигаций, ОГРН/ИНН) сообщает о намерении продать </w:t>
      </w:r>
      <w:r w:rsidR="004721DC" w:rsidRPr="004A0E13">
        <w:rPr>
          <w:b/>
          <w:bCs/>
          <w:i/>
          <w:iCs/>
        </w:rPr>
        <w:t>П</w:t>
      </w:r>
      <w:r w:rsidRPr="004A0E13">
        <w:rPr>
          <w:b/>
          <w:bCs/>
          <w:i/>
          <w:iCs/>
        </w:rPr>
        <w:t xml:space="preserve">АО </w:t>
      </w:r>
      <w:r w:rsidR="004721DC" w:rsidRPr="004A0E13">
        <w:rPr>
          <w:b/>
          <w:bCs/>
          <w:i/>
          <w:iCs/>
        </w:rPr>
        <w:t>«ОГК-2»</w:t>
      </w:r>
      <w:r w:rsidRPr="004A0E13">
        <w:rPr>
          <w:rStyle w:val="SUBST"/>
          <w:bCs/>
          <w:iCs/>
        </w:rPr>
        <w:t xml:space="preserve"> </w:t>
      </w:r>
      <w:r w:rsidRPr="004A0E13">
        <w:rPr>
          <w:b/>
          <w:bCs/>
          <w:i/>
          <w:iCs/>
        </w:rPr>
        <w:t xml:space="preserve">биржевые облигации документарные процентные неконвертируемые на предъявителя с обязательным централизованным хранением серии ____ </w:t>
      </w:r>
      <w:r w:rsidR="004721DC" w:rsidRPr="004A0E13">
        <w:rPr>
          <w:b/>
          <w:bCs/>
          <w:i/>
          <w:iCs/>
        </w:rPr>
        <w:t>ПАО «ОГК-2»</w:t>
      </w:r>
      <w:r w:rsidR="004721DC" w:rsidRPr="004A0E13">
        <w:rPr>
          <w:rStyle w:val="SUBST"/>
          <w:bCs/>
          <w:iCs/>
        </w:rPr>
        <w:t xml:space="preserve"> </w:t>
      </w:r>
      <w:r w:rsidRPr="004A0E13">
        <w:rPr>
          <w:b/>
          <w:i/>
        </w:rPr>
        <w:t xml:space="preserve">идентификационный номер выпуска </w:t>
      </w:r>
      <w:r w:rsidRPr="004A0E13">
        <w:rPr>
          <w:b/>
          <w:bCs/>
          <w:i/>
          <w:iCs/>
        </w:rPr>
        <w:t>____________, принадлежащие __________________ (полное наименование владельца Биржевых облигаций – для юридических лиц, ФИО – для физических лиц) в соответствии с условиями Программы.</w:t>
      </w:r>
    </w:p>
    <w:p w14:paraId="14542391" w14:textId="77777777" w:rsidR="00A54C92" w:rsidRPr="004A0E13" w:rsidRDefault="00A54C92" w:rsidP="00B52206">
      <w:pPr>
        <w:autoSpaceDE w:val="0"/>
        <w:autoSpaceDN w:val="0"/>
        <w:ind w:firstLine="539"/>
        <w:jc w:val="both"/>
      </w:pPr>
    </w:p>
    <w:p w14:paraId="7AE53568" w14:textId="77777777" w:rsidR="00A54C92" w:rsidRPr="004A0E13" w:rsidRDefault="00A54C92" w:rsidP="00B52206">
      <w:pPr>
        <w:autoSpaceDE w:val="0"/>
        <w:autoSpaceDN w:val="0"/>
        <w:ind w:firstLine="539"/>
        <w:jc w:val="both"/>
        <w:rPr>
          <w:b/>
          <w:i/>
        </w:rPr>
      </w:pPr>
      <w:r w:rsidRPr="004A0E13">
        <w:rPr>
          <w:b/>
          <w:i/>
        </w:rPr>
        <w:t>Полное наименование Держателя:</w:t>
      </w:r>
    </w:p>
    <w:p w14:paraId="463EDEC7" w14:textId="77777777" w:rsidR="00A54C92" w:rsidRPr="004A0E13" w:rsidRDefault="00A54C92" w:rsidP="00B52206">
      <w:pPr>
        <w:autoSpaceDE w:val="0"/>
        <w:autoSpaceDN w:val="0"/>
        <w:ind w:firstLine="539"/>
        <w:jc w:val="both"/>
        <w:rPr>
          <w:b/>
          <w:bCs/>
          <w:i/>
          <w:iCs/>
        </w:rPr>
      </w:pPr>
      <w:r w:rsidRPr="004A0E13">
        <w:rPr>
          <w:b/>
          <w:bCs/>
          <w:i/>
          <w:iCs/>
        </w:rPr>
        <w:t>________________________________________________________________________________</w:t>
      </w:r>
    </w:p>
    <w:p w14:paraId="74F545D7" w14:textId="77777777" w:rsidR="00A54C92" w:rsidRPr="004A0E13" w:rsidRDefault="00A54C92" w:rsidP="00B52206">
      <w:pPr>
        <w:autoSpaceDE w:val="0"/>
        <w:autoSpaceDN w:val="0"/>
        <w:ind w:firstLine="539"/>
        <w:jc w:val="both"/>
        <w:rPr>
          <w:b/>
          <w:bCs/>
          <w:i/>
          <w:iCs/>
        </w:rPr>
      </w:pPr>
      <w:r w:rsidRPr="004A0E13">
        <w:rPr>
          <w:b/>
          <w:bCs/>
          <w:i/>
          <w:iCs/>
        </w:rPr>
        <w:t>Количество предлагаемых к продаже Биржевых облигаций (цифрами и прописью):</w:t>
      </w:r>
    </w:p>
    <w:p w14:paraId="0085493D" w14:textId="77777777" w:rsidR="00A54C92" w:rsidRPr="004A0E13" w:rsidRDefault="00A54C92" w:rsidP="00B52206">
      <w:pPr>
        <w:autoSpaceDE w:val="0"/>
        <w:autoSpaceDN w:val="0"/>
        <w:ind w:firstLine="539"/>
        <w:jc w:val="both"/>
        <w:rPr>
          <w:b/>
          <w:bCs/>
          <w:i/>
          <w:iCs/>
        </w:rPr>
      </w:pPr>
      <w:r w:rsidRPr="004A0E13">
        <w:rPr>
          <w:b/>
          <w:bCs/>
          <w:i/>
          <w:iCs/>
        </w:rPr>
        <w:t>________________________________________________________________________________</w:t>
      </w:r>
    </w:p>
    <w:p w14:paraId="14574D81" w14:textId="77777777" w:rsidR="00A54C92" w:rsidRPr="004A0E13" w:rsidRDefault="00A54C92" w:rsidP="00B52206">
      <w:pPr>
        <w:autoSpaceDE w:val="0"/>
        <w:autoSpaceDN w:val="0"/>
        <w:ind w:firstLine="539"/>
        <w:jc w:val="both"/>
        <w:rPr>
          <w:b/>
          <w:bCs/>
          <w:i/>
          <w:iCs/>
        </w:rPr>
      </w:pPr>
    </w:p>
    <w:p w14:paraId="74450502" w14:textId="77777777" w:rsidR="00A54C92" w:rsidRPr="004A0E13" w:rsidRDefault="00A54C92" w:rsidP="00B52206">
      <w:pPr>
        <w:ind w:firstLine="539"/>
        <w:jc w:val="both"/>
        <w:rPr>
          <w:b/>
          <w:bCs/>
          <w:i/>
          <w:iCs/>
        </w:rPr>
      </w:pPr>
      <w:r w:rsidRPr="004A0E13">
        <w:rPr>
          <w:b/>
          <w:bCs/>
          <w:i/>
          <w:iCs/>
        </w:rPr>
        <w:t>Должность, ФИО уполномоченного лица Держателя</w:t>
      </w:r>
    </w:p>
    <w:p w14:paraId="16DE1D72" w14:textId="77777777" w:rsidR="00A54C92" w:rsidRPr="004A0E13" w:rsidRDefault="00A54C92" w:rsidP="00B52206">
      <w:pPr>
        <w:autoSpaceDE w:val="0"/>
        <w:autoSpaceDN w:val="0"/>
        <w:ind w:firstLine="539"/>
        <w:jc w:val="both"/>
        <w:rPr>
          <w:b/>
          <w:bCs/>
          <w:i/>
          <w:iCs/>
        </w:rPr>
      </w:pPr>
      <w:r w:rsidRPr="004A0E13">
        <w:rPr>
          <w:b/>
          <w:bCs/>
          <w:i/>
          <w:iCs/>
        </w:rPr>
        <w:t>Подпись, Печать Держателя»</w:t>
      </w:r>
    </w:p>
    <w:p w14:paraId="621C55EF" w14:textId="77777777" w:rsidR="00A54C92" w:rsidRPr="004A0E13" w:rsidRDefault="00A54C92" w:rsidP="00B52206">
      <w:pPr>
        <w:autoSpaceDE w:val="0"/>
        <w:autoSpaceDN w:val="0"/>
        <w:ind w:firstLine="539"/>
        <w:jc w:val="both"/>
        <w:rPr>
          <w:b/>
          <w:bCs/>
          <w:i/>
          <w:iCs/>
        </w:rPr>
      </w:pPr>
    </w:p>
    <w:p w14:paraId="7419A283" w14:textId="77777777" w:rsidR="00A54C92" w:rsidRPr="004A0E13" w:rsidRDefault="00A54C92" w:rsidP="00B52206">
      <w:pPr>
        <w:autoSpaceDE w:val="0"/>
        <w:autoSpaceDN w:val="0"/>
        <w:ind w:firstLine="539"/>
        <w:jc w:val="both"/>
        <w:rPr>
          <w:b/>
          <w:i/>
        </w:rPr>
      </w:pPr>
      <w:r w:rsidRPr="004A0E13">
        <w:rPr>
          <w:b/>
          <w:bCs/>
          <w:i/>
          <w:iCs/>
        </w:rPr>
        <w:t>Полученными считаются только те Уведомления, которые были надлежаще оформлены и фактически получены Агентом по приобретению в течение Периода предъявления Биржевых облигаций к приобретению Эмитентом.</w:t>
      </w:r>
      <w:r w:rsidRPr="004A0E13">
        <w:rPr>
          <w:b/>
          <w:i/>
        </w:rPr>
        <w:t xml:space="preserve"> </w:t>
      </w:r>
    </w:p>
    <w:p w14:paraId="167C82FD" w14:textId="77777777" w:rsidR="00A54C92" w:rsidRPr="004A0E13" w:rsidRDefault="00A54C92" w:rsidP="00B52206">
      <w:pPr>
        <w:autoSpaceDE w:val="0"/>
        <w:autoSpaceDN w:val="0"/>
        <w:ind w:firstLine="539"/>
        <w:jc w:val="both"/>
        <w:rPr>
          <w:b/>
          <w:i/>
        </w:rPr>
      </w:pPr>
      <w:r w:rsidRPr="004A0E13">
        <w:rPr>
          <w:b/>
          <w:i/>
        </w:rPr>
        <w:t xml:space="preserve">Уведомление считается полученным Агентом по приобретению: </w:t>
      </w:r>
    </w:p>
    <w:p w14:paraId="41B9E014" w14:textId="77777777" w:rsidR="00A54C92" w:rsidRPr="004A0E13" w:rsidRDefault="00A54C92" w:rsidP="00B52206">
      <w:pPr>
        <w:autoSpaceDE w:val="0"/>
        <w:autoSpaceDN w:val="0"/>
        <w:ind w:firstLine="539"/>
        <w:jc w:val="both"/>
        <w:rPr>
          <w:b/>
          <w:i/>
        </w:rPr>
      </w:pPr>
      <w:r w:rsidRPr="004A0E13">
        <w:rPr>
          <w:b/>
          <w:i/>
        </w:rPr>
        <w:t xml:space="preserve">- при направлении по почтовому адресу </w:t>
      </w:r>
      <w:r w:rsidRPr="004A0E13">
        <w:rPr>
          <w:b/>
          <w:bCs/>
          <w:i/>
          <w:iCs/>
        </w:rPr>
        <w:t>Агент</w:t>
      </w:r>
      <w:r w:rsidR="0025495C" w:rsidRPr="004A0E13">
        <w:rPr>
          <w:b/>
          <w:bCs/>
          <w:i/>
          <w:iCs/>
        </w:rPr>
        <w:t>а</w:t>
      </w:r>
      <w:r w:rsidRPr="004A0E13">
        <w:rPr>
          <w:b/>
          <w:bCs/>
          <w:i/>
          <w:iCs/>
        </w:rPr>
        <w:t xml:space="preserve"> по приобретению</w:t>
      </w:r>
      <w:r w:rsidRPr="004A0E13">
        <w:rPr>
          <w:b/>
          <w:i/>
        </w:rPr>
        <w:t xml:space="preserve"> заказным письмом или личном вручении - </w:t>
      </w:r>
      <w:proofErr w:type="gramStart"/>
      <w:r w:rsidRPr="004A0E13">
        <w:rPr>
          <w:b/>
          <w:i/>
        </w:rPr>
        <w:t>с даты проставления</w:t>
      </w:r>
      <w:proofErr w:type="gramEnd"/>
      <w:r w:rsidRPr="004A0E13">
        <w:rPr>
          <w:b/>
          <w:i/>
        </w:rPr>
        <w:t xml:space="preserve"> отметки о вручении оригинала Уведомления адресату или отказа адресата от его получения, подтвержденного соответствующим документом, либо </w:t>
      </w:r>
    </w:p>
    <w:p w14:paraId="12D633A3" w14:textId="77777777" w:rsidR="00A54C92" w:rsidRPr="004A0E13" w:rsidRDefault="00A54C92" w:rsidP="00B52206">
      <w:pPr>
        <w:autoSpaceDE w:val="0"/>
        <w:autoSpaceDN w:val="0"/>
        <w:ind w:firstLine="539"/>
        <w:jc w:val="both"/>
        <w:rPr>
          <w:b/>
          <w:i/>
        </w:rPr>
      </w:pPr>
      <w:r w:rsidRPr="004A0E13">
        <w:rPr>
          <w:b/>
          <w:i/>
        </w:rPr>
        <w:t>- при направлении по факсу - в момент получения отправителем подтверждения его факсимильного аппарата о получении Уведомления адресатом.</w:t>
      </w:r>
    </w:p>
    <w:p w14:paraId="3E87BBEC" w14:textId="77777777" w:rsidR="00A54C92" w:rsidRPr="004A0E13" w:rsidRDefault="00A54C92" w:rsidP="00B52206">
      <w:pPr>
        <w:autoSpaceDE w:val="0"/>
        <w:autoSpaceDN w:val="0"/>
        <w:ind w:firstLine="539"/>
        <w:jc w:val="both"/>
        <w:rPr>
          <w:b/>
          <w:i/>
        </w:rPr>
      </w:pPr>
      <w:r w:rsidRPr="004A0E13">
        <w:rPr>
          <w:b/>
          <w:i/>
        </w:rPr>
        <w:t xml:space="preserve">Эмитент обязуется приобрести все Биржевые облигации, </w:t>
      </w:r>
      <w:proofErr w:type="gramStart"/>
      <w:r w:rsidRPr="004A0E13">
        <w:rPr>
          <w:b/>
          <w:i/>
        </w:rPr>
        <w:t>уведомления</w:t>
      </w:r>
      <w:proofErr w:type="gramEnd"/>
      <w:r w:rsidRPr="004A0E13">
        <w:rPr>
          <w:b/>
          <w:i/>
        </w:rPr>
        <w:t xml:space="preserve"> о намерении продажи которых поступили от Держателей в </w:t>
      </w:r>
      <w:r w:rsidRPr="004A0E13">
        <w:rPr>
          <w:b/>
          <w:bCs/>
          <w:i/>
          <w:iCs/>
          <w:lang w:eastAsia="ru-RU"/>
        </w:rPr>
        <w:t>Период предъявления Биржевых облигаций к приобретению Эмитентом</w:t>
      </w:r>
      <w:r w:rsidRPr="004A0E13">
        <w:rPr>
          <w:b/>
          <w:i/>
        </w:rPr>
        <w:t>.</w:t>
      </w:r>
    </w:p>
    <w:p w14:paraId="7841200D" w14:textId="77777777" w:rsidR="00A54C92" w:rsidRPr="004A0E13" w:rsidRDefault="00A54C92" w:rsidP="00B52206">
      <w:pPr>
        <w:autoSpaceDE w:val="0"/>
        <w:autoSpaceDN w:val="0"/>
        <w:ind w:firstLine="539"/>
        <w:jc w:val="both"/>
        <w:rPr>
          <w:b/>
          <w:i/>
        </w:rPr>
      </w:pPr>
      <w:proofErr w:type="gramStart"/>
      <w:r w:rsidRPr="004A0E13">
        <w:rPr>
          <w:b/>
          <w:i/>
        </w:rPr>
        <w:t xml:space="preserve">Эмитент не несет обязательств по покупке Биржевых облигаций по отношению к тем владельцам Биржевых облигаций, которые не представили в </w:t>
      </w:r>
      <w:r w:rsidRPr="004A0E13">
        <w:rPr>
          <w:b/>
          <w:bCs/>
          <w:i/>
          <w:iCs/>
          <w:lang w:eastAsia="ru-RU"/>
        </w:rPr>
        <w:t>Период предъявления Биржевых облигаций к приобретению Эмитентом</w:t>
      </w:r>
      <w:r w:rsidRPr="004A0E13">
        <w:rPr>
          <w:b/>
          <w:i/>
        </w:rPr>
        <w:t xml:space="preserve"> свои Уведомления либо представили  Уведомления, не соответствующие изложенным выше требованиям </w:t>
      </w:r>
      <w:r w:rsidRPr="004A0E13">
        <w:rPr>
          <w:b/>
          <w:bCs/>
          <w:i/>
          <w:iCs/>
          <w:lang w:eastAsia="ru-RU"/>
        </w:rPr>
        <w:t xml:space="preserve">держатели Биржевых облигаций которых, являющиеся Участником организованных торгов, действующие за счет и по поручению указанных владельцев Биржевых облигаций, </w:t>
      </w:r>
      <w:r w:rsidRPr="004A0E13">
        <w:rPr>
          <w:b/>
          <w:i/>
        </w:rPr>
        <w:t xml:space="preserve">не представили в </w:t>
      </w:r>
      <w:r w:rsidRPr="004A0E13">
        <w:rPr>
          <w:b/>
          <w:bCs/>
          <w:i/>
          <w:iCs/>
          <w:lang w:eastAsia="ru-RU"/>
        </w:rPr>
        <w:t>Период предъявления Биржевых</w:t>
      </w:r>
      <w:proofErr w:type="gramEnd"/>
      <w:r w:rsidRPr="004A0E13">
        <w:rPr>
          <w:b/>
          <w:bCs/>
          <w:i/>
          <w:iCs/>
          <w:lang w:eastAsia="ru-RU"/>
        </w:rPr>
        <w:t xml:space="preserve"> облигаций к приобретению Эмитентом</w:t>
      </w:r>
      <w:r w:rsidRPr="004A0E13">
        <w:rPr>
          <w:b/>
          <w:i/>
        </w:rPr>
        <w:t xml:space="preserve"> Уведомления в отношении указанных владельцев, либо представили Уведомления, не соответствующие изложенным выше требованиям</w:t>
      </w:r>
      <w:r w:rsidRPr="004A0E13">
        <w:rPr>
          <w:b/>
          <w:bCs/>
          <w:i/>
          <w:iCs/>
          <w:lang w:eastAsia="ru-RU"/>
        </w:rPr>
        <w:t>.</w:t>
      </w:r>
    </w:p>
    <w:p w14:paraId="75779253" w14:textId="77777777" w:rsidR="00A54C92" w:rsidRPr="004A0E13" w:rsidRDefault="00A54C92" w:rsidP="00B52206">
      <w:pPr>
        <w:autoSpaceDE w:val="0"/>
        <w:autoSpaceDN w:val="0"/>
        <w:ind w:firstLine="539"/>
        <w:jc w:val="both"/>
        <w:rPr>
          <w:b/>
          <w:bCs/>
          <w:i/>
          <w:iCs/>
        </w:rPr>
      </w:pPr>
    </w:p>
    <w:p w14:paraId="073560E2" w14:textId="77777777" w:rsidR="00A54C92" w:rsidRPr="004A0E13" w:rsidRDefault="00A54C92" w:rsidP="00B52206">
      <w:pPr>
        <w:autoSpaceDE w:val="0"/>
        <w:autoSpaceDN w:val="0"/>
        <w:ind w:firstLine="539"/>
        <w:jc w:val="both"/>
        <w:rPr>
          <w:b/>
          <w:bCs/>
          <w:i/>
          <w:iCs/>
        </w:rPr>
      </w:pPr>
      <w:proofErr w:type="gramStart"/>
      <w:r w:rsidRPr="004A0E13">
        <w:rPr>
          <w:b/>
          <w:bCs/>
          <w:i/>
          <w:iCs/>
        </w:rPr>
        <w:t xml:space="preserve">3) 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w:t>
      </w:r>
      <w:r w:rsidRPr="004A0E13">
        <w:rPr>
          <w:b/>
          <w:bCs/>
          <w:i/>
          <w:iCs/>
          <w:lang w:eastAsia="ru-RU"/>
        </w:rPr>
        <w:t>организованных</w:t>
      </w:r>
      <w:r w:rsidRPr="004A0E13">
        <w:rPr>
          <w:b/>
          <w:bCs/>
          <w:i/>
          <w:iCs/>
        </w:rPr>
        <w:t xml:space="preserve">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с указанием Цены приобретения Биржевых облигаций (как определено ниже).</w:t>
      </w:r>
      <w:proofErr w:type="gramEnd"/>
      <w:r w:rsidRPr="004A0E13">
        <w:rPr>
          <w:b/>
          <w:bCs/>
          <w:i/>
          <w:iCs/>
        </w:rPr>
        <w:t xml:space="preserve"> Данная заявка должна быть выставлена Держателем в Систему торгов с 11 часов 00 минут до 13 часов 00 минут по московскому времени в Дату приобретения по требованию владельцев.</w:t>
      </w:r>
    </w:p>
    <w:p w14:paraId="25D272C7" w14:textId="77777777" w:rsidR="00A54C92" w:rsidRPr="004A0E13" w:rsidRDefault="00A54C92" w:rsidP="00B52206">
      <w:pPr>
        <w:autoSpaceDE w:val="0"/>
        <w:autoSpaceDN w:val="0"/>
        <w:ind w:firstLine="539"/>
        <w:jc w:val="both"/>
        <w:rPr>
          <w:b/>
          <w:bCs/>
          <w:i/>
          <w:iCs/>
        </w:rPr>
      </w:pPr>
      <w:r w:rsidRPr="004A0E13">
        <w:rPr>
          <w:b/>
          <w:bCs/>
          <w:i/>
          <w:iCs/>
        </w:rPr>
        <w:t xml:space="preserve">Дата приобретения Биржевых облигаций определяется как третий рабочий день </w:t>
      </w:r>
      <w:proofErr w:type="gramStart"/>
      <w:r w:rsidRPr="004A0E13">
        <w:rPr>
          <w:b/>
          <w:bCs/>
          <w:i/>
          <w:iCs/>
        </w:rPr>
        <w:t>с даты окончания</w:t>
      </w:r>
      <w:proofErr w:type="gramEnd"/>
      <w:r w:rsidRPr="004A0E13">
        <w:rPr>
          <w:b/>
          <w:bCs/>
          <w:i/>
          <w:iCs/>
        </w:rPr>
        <w:t xml:space="preserve"> Купонного периода, в котором </w:t>
      </w:r>
      <w:r w:rsidRPr="004A0E13">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4A0E13">
        <w:rPr>
          <w:b/>
          <w:bCs/>
          <w:i/>
          <w:iCs/>
        </w:rPr>
        <w:t xml:space="preserve"> (далее – Дата приобретения по требованию владельцев);</w:t>
      </w:r>
    </w:p>
    <w:p w14:paraId="158A0A5F" w14:textId="77777777" w:rsidR="00A54C92" w:rsidRPr="004A0E13" w:rsidRDefault="00A54C92" w:rsidP="00B52206">
      <w:pPr>
        <w:autoSpaceDE w:val="0"/>
        <w:autoSpaceDN w:val="0"/>
        <w:ind w:firstLine="539"/>
        <w:jc w:val="both"/>
        <w:rPr>
          <w:b/>
          <w:bCs/>
          <w:i/>
          <w:iCs/>
        </w:rPr>
      </w:pPr>
      <w:r w:rsidRPr="004A0E13">
        <w:rPr>
          <w:b/>
          <w:bCs/>
          <w:i/>
          <w:iCs/>
        </w:rPr>
        <w:t xml:space="preserve">Цена приобретения Биржевых облигаций определяется как 100 (Сто) процентов от </w:t>
      </w:r>
      <w:bookmarkStart w:id="15" w:name="OLE_LINK22"/>
      <w:r w:rsidRPr="004A0E13">
        <w:rPr>
          <w:b/>
          <w:bCs/>
          <w:i/>
          <w:iCs/>
        </w:rPr>
        <w:t xml:space="preserve">непогашенной части </w:t>
      </w:r>
      <w:bookmarkEnd w:id="15"/>
      <w:r w:rsidRPr="004A0E13">
        <w:rPr>
          <w:b/>
          <w:bCs/>
          <w:i/>
          <w:iCs/>
        </w:rPr>
        <w:t xml:space="preserve">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14:paraId="6BBC9C53" w14:textId="77777777" w:rsidR="00A54C92" w:rsidRPr="004A0E13" w:rsidRDefault="00A54C92" w:rsidP="00B52206">
      <w:pPr>
        <w:autoSpaceDE w:val="0"/>
        <w:autoSpaceDN w:val="0"/>
        <w:ind w:firstLine="539"/>
        <w:jc w:val="both"/>
        <w:rPr>
          <w:b/>
          <w:bCs/>
          <w:i/>
          <w:iCs/>
        </w:rPr>
      </w:pPr>
    </w:p>
    <w:p w14:paraId="3DC616BC" w14:textId="77777777" w:rsidR="00A54C92" w:rsidRPr="004A0E13" w:rsidRDefault="00A54C92" w:rsidP="00B52206">
      <w:pPr>
        <w:autoSpaceDE w:val="0"/>
        <w:autoSpaceDN w:val="0"/>
        <w:ind w:firstLine="539"/>
        <w:jc w:val="both"/>
        <w:rPr>
          <w:b/>
          <w:bCs/>
          <w:i/>
          <w:iCs/>
        </w:rPr>
      </w:pPr>
      <w:r w:rsidRPr="004A0E13">
        <w:rPr>
          <w:b/>
          <w:bCs/>
          <w:i/>
          <w:iCs/>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14:paraId="73630A6D" w14:textId="77777777" w:rsidR="00A54C92" w:rsidRPr="004A0E13" w:rsidRDefault="00A54C92" w:rsidP="00B52206">
      <w:pPr>
        <w:autoSpaceDE w:val="0"/>
        <w:autoSpaceDN w:val="0"/>
        <w:ind w:firstLine="539"/>
        <w:jc w:val="both"/>
        <w:rPr>
          <w:b/>
          <w:bCs/>
          <w:i/>
          <w:iCs/>
        </w:rPr>
      </w:pPr>
      <w:proofErr w:type="gramStart"/>
      <w:r w:rsidRPr="004A0E13">
        <w:rPr>
          <w:b/>
          <w:bCs/>
          <w:i/>
          <w:iCs/>
        </w:rPr>
        <w:t>Эмитент обязуется в срок с 15 часов 00 минут до 18 часов 00 минут по московскому времени в Дату приобретения по требованию владельцев подать через Агента по приобретению встречные адресные заявки к заявкам Держателей Биржевых облигаций, от которых Агент по приобретению получил Уведомления, поданные в соответствии с пп. 2) п.10.1 Программы</w:t>
      </w:r>
      <w:r w:rsidR="00A828B5" w:rsidRPr="004A0E13">
        <w:rPr>
          <w:b/>
          <w:bCs/>
          <w:i/>
          <w:iCs/>
        </w:rPr>
        <w:t xml:space="preserve"> и пп.2</w:t>
      </w:r>
      <w:r w:rsidR="00342EFE" w:rsidRPr="004A0E13">
        <w:rPr>
          <w:b/>
          <w:bCs/>
          <w:i/>
          <w:iCs/>
        </w:rPr>
        <w:t>)</w:t>
      </w:r>
      <w:r w:rsidR="00A828B5" w:rsidRPr="004A0E13">
        <w:rPr>
          <w:b/>
          <w:bCs/>
          <w:i/>
          <w:iCs/>
        </w:rPr>
        <w:t xml:space="preserve"> п.8.10.1 Проспекта</w:t>
      </w:r>
      <w:r w:rsidRPr="004A0E13">
        <w:rPr>
          <w:b/>
          <w:bCs/>
          <w:i/>
          <w:iCs/>
        </w:rPr>
        <w:t xml:space="preserve"> и находящимся</w:t>
      </w:r>
      <w:proofErr w:type="gramEnd"/>
      <w:r w:rsidRPr="004A0E13">
        <w:rPr>
          <w:b/>
          <w:bCs/>
          <w:i/>
          <w:iCs/>
        </w:rPr>
        <w:t xml:space="preserve"> в Системе торгов к моменту заключения сделки.</w:t>
      </w:r>
    </w:p>
    <w:p w14:paraId="3993F986" w14:textId="77777777" w:rsidR="00A54C92" w:rsidRPr="004A0E13" w:rsidRDefault="00A54C92" w:rsidP="00B52206">
      <w:pPr>
        <w:autoSpaceDE w:val="0"/>
        <w:autoSpaceDN w:val="0"/>
        <w:adjustRightInd w:val="0"/>
        <w:ind w:firstLine="539"/>
        <w:jc w:val="both"/>
      </w:pPr>
    </w:p>
    <w:p w14:paraId="7CD8622B" w14:textId="77777777" w:rsidR="00A54C92" w:rsidRPr="004A0E13" w:rsidRDefault="00A54C92" w:rsidP="00B52206">
      <w:pPr>
        <w:widowControl w:val="0"/>
        <w:autoSpaceDE w:val="0"/>
        <w:autoSpaceDN w:val="0"/>
        <w:adjustRightInd w:val="0"/>
        <w:ind w:firstLine="539"/>
        <w:jc w:val="both"/>
        <w:rPr>
          <w:lang w:eastAsia="ru-RU"/>
        </w:rPr>
      </w:pPr>
      <w:r w:rsidRPr="004A0E13">
        <w:rPr>
          <w:lang w:eastAsia="ru-RU"/>
        </w:rPr>
        <w:t>Порядок принятия уполномоченным органом эмитента решения о приобретении облигаций:</w:t>
      </w:r>
    </w:p>
    <w:p w14:paraId="143AF952" w14:textId="77777777" w:rsidR="00A54C92" w:rsidRPr="004A0E13" w:rsidRDefault="00A54C92" w:rsidP="00B52206">
      <w:pPr>
        <w:widowControl w:val="0"/>
        <w:autoSpaceDE w:val="0"/>
        <w:autoSpaceDN w:val="0"/>
        <w:adjustRightInd w:val="0"/>
        <w:ind w:firstLine="539"/>
        <w:jc w:val="both"/>
        <w:rPr>
          <w:b/>
          <w:bCs/>
          <w:i/>
          <w:iCs/>
        </w:rPr>
      </w:pPr>
      <w:r w:rsidRPr="004A0E13">
        <w:rPr>
          <w:b/>
          <w:bCs/>
          <w:i/>
          <w:iCs/>
          <w:lang w:eastAsia="ru-RU"/>
        </w:rPr>
        <w:t xml:space="preserve">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w:t>
      </w:r>
      <w:r w:rsidRPr="004A0E13">
        <w:rPr>
          <w:b/>
          <w:bCs/>
          <w:i/>
          <w:iCs/>
        </w:rPr>
        <w:t xml:space="preserve">в котором </w:t>
      </w:r>
      <w:r w:rsidRPr="004A0E13">
        <w:rPr>
          <w:b/>
          <w:bCs/>
          <w:i/>
          <w:iCs/>
          <w:lang w:eastAsia="ru-RU"/>
        </w:rPr>
        <w:t xml:space="preserve">Эмитент обязан обеспечить право владельцев Биржевых облигаций требовать от Эмитента приобретения Биржевых облигаций. </w:t>
      </w:r>
    </w:p>
    <w:p w14:paraId="357B6F45" w14:textId="77777777" w:rsidR="00A54C92" w:rsidRPr="004A0E13" w:rsidRDefault="00A54C92" w:rsidP="00B52206">
      <w:pPr>
        <w:pStyle w:val="NormalPrefix"/>
        <w:spacing w:before="0" w:after="0"/>
        <w:ind w:firstLine="539"/>
        <w:jc w:val="both"/>
        <w:rPr>
          <w:b/>
          <w:bCs/>
          <w:i/>
          <w:iCs/>
        </w:rPr>
      </w:pPr>
      <w:proofErr w:type="gramStart"/>
      <w:r w:rsidRPr="004A0E13">
        <w:rPr>
          <w:b/>
          <w:bCs/>
          <w:i/>
          <w:iCs/>
        </w:rPr>
        <w:lastRenderedPageBreak/>
        <w:t>Если размер (порядок определения размера) процента (купона)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w:t>
      </w:r>
      <w:proofErr w:type="gramEnd"/>
      <w:r w:rsidRPr="004A0E13">
        <w:rPr>
          <w:b/>
          <w:bCs/>
          <w:i/>
          <w:iCs/>
        </w:rPr>
        <w:t xml:space="preserve">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требуется.</w:t>
      </w:r>
    </w:p>
    <w:p w14:paraId="5B68718C" w14:textId="77777777" w:rsidR="00A54C92" w:rsidRPr="004A0E13" w:rsidRDefault="00A54C92" w:rsidP="00B52206">
      <w:pPr>
        <w:widowControl w:val="0"/>
        <w:autoSpaceDE w:val="0"/>
        <w:autoSpaceDN w:val="0"/>
        <w:adjustRightInd w:val="0"/>
        <w:ind w:firstLine="539"/>
        <w:jc w:val="both"/>
        <w:rPr>
          <w:b/>
          <w:bCs/>
          <w:i/>
          <w:iCs/>
        </w:rPr>
      </w:pPr>
    </w:p>
    <w:p w14:paraId="50D8ECA3" w14:textId="77777777" w:rsidR="00A54C92" w:rsidRPr="004A0E13" w:rsidRDefault="00A54C92" w:rsidP="00B52206">
      <w:pPr>
        <w:autoSpaceDE w:val="0"/>
        <w:autoSpaceDN w:val="0"/>
        <w:ind w:firstLine="539"/>
        <w:jc w:val="both"/>
        <w:rPr>
          <w:b/>
          <w:bCs/>
          <w:i/>
          <w:iCs/>
        </w:rPr>
      </w:pPr>
      <w:r w:rsidRPr="004A0E13">
        <w:rPr>
          <w:b/>
          <w:bCs/>
          <w:i/>
          <w:iCs/>
        </w:rPr>
        <w:t>Принятия отдельного решения уполномоченного органа Эмитента о приобретении Биржевых облигаций по требованию их владельцев не требуется.</w:t>
      </w:r>
    </w:p>
    <w:p w14:paraId="2CFB0ED2" w14:textId="77777777" w:rsidR="00A54C92" w:rsidRPr="004A0E13" w:rsidRDefault="00A54C92" w:rsidP="00B52206">
      <w:pPr>
        <w:autoSpaceDE w:val="0"/>
        <w:autoSpaceDN w:val="0"/>
        <w:ind w:firstLine="539"/>
        <w:jc w:val="both"/>
        <w:rPr>
          <w:b/>
          <w:i/>
        </w:rPr>
      </w:pPr>
    </w:p>
    <w:p w14:paraId="36744D74" w14:textId="77777777" w:rsidR="00A54C92" w:rsidRPr="004A0E13" w:rsidRDefault="00A54C92" w:rsidP="00B52206">
      <w:pPr>
        <w:autoSpaceDE w:val="0"/>
        <w:autoSpaceDN w:val="0"/>
        <w:adjustRightInd w:val="0"/>
        <w:ind w:firstLine="539"/>
        <w:jc w:val="both"/>
      </w:pPr>
      <w:r w:rsidRPr="004A0E13">
        <w:t>10.2. Приобретение эмитентом облигаций по соглашению с их владельцем (владельцами):</w:t>
      </w:r>
    </w:p>
    <w:p w14:paraId="26CC39B4" w14:textId="77777777" w:rsidR="00A54C92" w:rsidRPr="004A0E13" w:rsidRDefault="00A54C92" w:rsidP="00B52206">
      <w:pPr>
        <w:autoSpaceDE w:val="0"/>
        <w:autoSpaceDN w:val="0"/>
        <w:adjustRightInd w:val="0"/>
        <w:ind w:firstLine="539"/>
        <w:jc w:val="both"/>
        <w:rPr>
          <w:lang w:eastAsia="ru-RU"/>
        </w:rPr>
      </w:pPr>
    </w:p>
    <w:p w14:paraId="03CE6AB6" w14:textId="77777777" w:rsidR="00A54C92" w:rsidRPr="004A0E13" w:rsidRDefault="00A54C92" w:rsidP="00B52206">
      <w:pPr>
        <w:autoSpaceDE w:val="0"/>
        <w:autoSpaceDN w:val="0"/>
        <w:adjustRightInd w:val="0"/>
        <w:ind w:firstLine="539"/>
        <w:jc w:val="both"/>
        <w:rPr>
          <w:b/>
          <w:bCs/>
          <w:i/>
          <w:iCs/>
          <w:lang w:eastAsia="ru-RU"/>
        </w:rPr>
      </w:pPr>
      <w:r w:rsidRPr="004A0E13">
        <w:rPr>
          <w:lang w:eastAsia="ru-RU"/>
        </w:rPr>
        <w:t>Порядок и условия приобретения Эмитентом облигаций по соглашению с владельцами облигаций</w:t>
      </w:r>
    </w:p>
    <w:p w14:paraId="20E08410" w14:textId="77777777" w:rsidR="00A54C92" w:rsidRPr="004A0E13" w:rsidRDefault="00A54C92" w:rsidP="00B52206">
      <w:pPr>
        <w:autoSpaceDE w:val="0"/>
        <w:autoSpaceDN w:val="0"/>
        <w:ind w:firstLine="539"/>
        <w:jc w:val="both"/>
        <w:rPr>
          <w:b/>
          <w:bCs/>
          <w:i/>
          <w:iCs/>
        </w:rPr>
      </w:pPr>
      <w:r w:rsidRPr="004A0E13">
        <w:rPr>
          <w:b/>
          <w:bCs/>
          <w:i/>
          <w:iC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4A0E13">
        <w:rPr>
          <w:b/>
          <w:i/>
        </w:rPr>
        <w:t xml:space="preserve"> </w:t>
      </w:r>
      <w:r w:rsidRPr="004A0E13">
        <w:rPr>
          <w:b/>
          <w:bCs/>
          <w:i/>
          <w:iCs/>
        </w:rPr>
        <w:t>до наступления срока погашения на условиях, определенных Программой.</w:t>
      </w:r>
    </w:p>
    <w:p w14:paraId="60371946" w14:textId="77777777" w:rsidR="00A54C92" w:rsidRPr="004A0E13" w:rsidRDefault="00A54C92" w:rsidP="00B52206">
      <w:pPr>
        <w:autoSpaceDE w:val="0"/>
        <w:autoSpaceDN w:val="0"/>
        <w:ind w:firstLine="539"/>
        <w:jc w:val="both"/>
        <w:rPr>
          <w:b/>
          <w:bCs/>
          <w:i/>
          <w:iCs/>
        </w:rPr>
      </w:pPr>
      <w:r w:rsidRPr="004A0E13">
        <w:rPr>
          <w:b/>
          <w:bCs/>
          <w:i/>
          <w:iCs/>
        </w:rPr>
        <w:t xml:space="preserve">Эмитент имеет право приобретать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14:paraId="3CD18CDD" w14:textId="77777777" w:rsidR="00A54C92" w:rsidRPr="004A0E13" w:rsidRDefault="00A54C92" w:rsidP="00B52206">
      <w:pPr>
        <w:ind w:firstLine="539"/>
        <w:jc w:val="both"/>
        <w:rPr>
          <w:b/>
          <w:bCs/>
          <w:i/>
          <w:iCs/>
        </w:rPr>
      </w:pPr>
      <w:r w:rsidRPr="004A0E13">
        <w:rPr>
          <w:b/>
          <w:bCs/>
          <w:i/>
          <w:iCs/>
        </w:rPr>
        <w:t>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в Ленте новостей</w:t>
      </w:r>
      <w:r w:rsidRPr="004A0E13">
        <w:rPr>
          <w:b/>
          <w:i/>
        </w:rPr>
        <w:t xml:space="preserve"> </w:t>
      </w:r>
      <w:r w:rsidRPr="004A0E13">
        <w:rPr>
          <w:b/>
          <w:bCs/>
          <w:i/>
          <w:iCs/>
        </w:rPr>
        <w:t xml:space="preserve">и на странице в Сети Интернет. </w:t>
      </w:r>
    </w:p>
    <w:p w14:paraId="4E15CC7B" w14:textId="77777777" w:rsidR="00A54C92" w:rsidRPr="004A0E13" w:rsidRDefault="00A54C92" w:rsidP="00B52206">
      <w:pPr>
        <w:autoSpaceDE w:val="0"/>
        <w:autoSpaceDN w:val="0"/>
        <w:ind w:firstLine="539"/>
        <w:jc w:val="both"/>
        <w:rPr>
          <w:b/>
          <w:i/>
        </w:rPr>
      </w:pPr>
    </w:p>
    <w:p w14:paraId="35526E7D" w14:textId="77777777" w:rsidR="00A54C92" w:rsidRPr="004A0E13" w:rsidRDefault="00A54C92" w:rsidP="00B52206">
      <w:pPr>
        <w:autoSpaceDE w:val="0"/>
        <w:autoSpaceDN w:val="0"/>
        <w:ind w:firstLine="539"/>
        <w:jc w:val="both"/>
        <w:rPr>
          <w:b/>
          <w:bCs/>
          <w:i/>
          <w:iCs/>
        </w:rPr>
      </w:pPr>
      <w:r w:rsidRPr="004A0E13">
        <w:rPr>
          <w:b/>
          <w:bCs/>
          <w:i/>
          <w:iCs/>
        </w:rPr>
        <w:t>Приобретение Биржевых облигаций по соглашению с их владельцем (владельцами) с возможностью их последующего обращения по предложению Эмитента осуществляется в следующем порядке:</w:t>
      </w:r>
    </w:p>
    <w:p w14:paraId="36658927" w14:textId="77777777" w:rsidR="00A54C92" w:rsidRPr="004A0E13" w:rsidRDefault="00A54C92" w:rsidP="00B52206">
      <w:pPr>
        <w:autoSpaceDE w:val="0"/>
        <w:autoSpaceDN w:val="0"/>
        <w:ind w:firstLine="539"/>
        <w:jc w:val="both"/>
        <w:rPr>
          <w:b/>
          <w:bCs/>
          <w:i/>
          <w:iCs/>
        </w:rPr>
      </w:pPr>
      <w:r w:rsidRPr="004A0E13">
        <w:rPr>
          <w:b/>
          <w:bCs/>
          <w:i/>
          <w:iCs/>
        </w:rPr>
        <w:t>Решение о приобретении Биржевых облигаций принимается уполномоченным органом Эмитента с учетом положений Программы.</w:t>
      </w:r>
      <w:r w:rsidRPr="004A0E13">
        <w:rPr>
          <w:bCs/>
          <w:iCs/>
        </w:rPr>
        <w:t xml:space="preserve"> </w:t>
      </w:r>
      <w:r w:rsidRPr="004A0E13">
        <w:rPr>
          <w:b/>
          <w:bCs/>
          <w:i/>
          <w:iCs/>
        </w:rPr>
        <w:t>Возможно неоднократное принятие решений о приобретении Биржевых облигаций.</w:t>
      </w:r>
    </w:p>
    <w:p w14:paraId="704B6B8A" w14:textId="77777777" w:rsidR="00A54C92" w:rsidRPr="004A0E13" w:rsidRDefault="00A54C92" w:rsidP="00B52206">
      <w:pPr>
        <w:autoSpaceDE w:val="0"/>
        <w:autoSpaceDN w:val="0"/>
        <w:adjustRightInd w:val="0"/>
        <w:ind w:firstLine="539"/>
        <w:jc w:val="both"/>
        <w:rPr>
          <w:b/>
          <w:bCs/>
          <w:i/>
          <w:iCs/>
        </w:rPr>
      </w:pPr>
      <w:r w:rsidRPr="004A0E13">
        <w:rPr>
          <w:b/>
          <w:bCs/>
          <w:i/>
          <w:iCs/>
        </w:rPr>
        <w:t>Решение уполномоченного органа Эмитента о приобретении Биржевых облигаций по соглашению с владельцами Биржевых облигаций должно содержать:</w:t>
      </w:r>
    </w:p>
    <w:p w14:paraId="18698D30" w14:textId="77777777" w:rsidR="00A54C92" w:rsidRPr="004A0E13" w:rsidRDefault="00A54C92" w:rsidP="00B52206">
      <w:pPr>
        <w:ind w:firstLine="539"/>
        <w:jc w:val="both"/>
        <w:rPr>
          <w:b/>
          <w:bCs/>
          <w:i/>
          <w:iCs/>
        </w:rPr>
      </w:pPr>
      <w:r w:rsidRPr="004A0E13">
        <w:rPr>
          <w:b/>
          <w:bCs/>
          <w:i/>
          <w:iCs/>
        </w:rPr>
        <w:t>-</w:t>
      </w:r>
      <w:r w:rsidRPr="004A0E13">
        <w:rPr>
          <w:b/>
          <w:bCs/>
          <w:i/>
          <w:iCs/>
        </w:rPr>
        <w:tab/>
        <w:t>дату принятия решения о приобретении (выкупе) Биржевых облигаций;</w:t>
      </w:r>
    </w:p>
    <w:p w14:paraId="245A2E40" w14:textId="77777777" w:rsidR="00A54C92" w:rsidRPr="004A0E13" w:rsidRDefault="00A54C92" w:rsidP="00B52206">
      <w:pPr>
        <w:adjustRightInd w:val="0"/>
        <w:ind w:firstLine="539"/>
        <w:jc w:val="both"/>
        <w:rPr>
          <w:b/>
          <w:bCs/>
          <w:i/>
          <w:iCs/>
        </w:rPr>
      </w:pPr>
      <w:r w:rsidRPr="004A0E13">
        <w:rPr>
          <w:b/>
          <w:bCs/>
          <w:i/>
          <w:iCs/>
        </w:rPr>
        <w:t>-</w:t>
      </w:r>
      <w:r w:rsidRPr="004A0E13">
        <w:rPr>
          <w:b/>
          <w:bCs/>
          <w:i/>
          <w:iCs/>
        </w:rPr>
        <w:tab/>
        <w:t>серию и форму Биржевых облигаций, идентификационный номер выпуска Биржевых облигаций и дату допуска Биржевых облигаций к торгам на бирже в процессе размещения;</w:t>
      </w:r>
    </w:p>
    <w:p w14:paraId="32AD0F7D" w14:textId="77777777" w:rsidR="00A54C92" w:rsidRPr="004A0E13" w:rsidRDefault="00A54C92" w:rsidP="00B52206">
      <w:pPr>
        <w:autoSpaceDE w:val="0"/>
        <w:autoSpaceDN w:val="0"/>
        <w:ind w:firstLine="539"/>
        <w:jc w:val="both"/>
        <w:rPr>
          <w:b/>
          <w:i/>
        </w:rPr>
      </w:pPr>
      <w:r w:rsidRPr="004A0E13">
        <w:rPr>
          <w:b/>
          <w:bCs/>
          <w:i/>
          <w:iCs/>
        </w:rPr>
        <w:t>-</w:t>
      </w:r>
      <w:r w:rsidRPr="004A0E13">
        <w:rPr>
          <w:b/>
          <w:bCs/>
          <w:i/>
          <w:iCs/>
        </w:rPr>
        <w:tab/>
      </w:r>
      <w:r w:rsidRPr="004A0E13">
        <w:rPr>
          <w:b/>
          <w:i/>
        </w:rPr>
        <w:t>количество приобретаемых Биржевых облигаций;</w:t>
      </w:r>
    </w:p>
    <w:p w14:paraId="3437F7C4" w14:textId="77777777" w:rsidR="00A54C92" w:rsidRPr="004A0E13" w:rsidRDefault="00A54C92" w:rsidP="00B52206">
      <w:pPr>
        <w:autoSpaceDE w:val="0"/>
        <w:autoSpaceDN w:val="0"/>
        <w:ind w:firstLine="539"/>
        <w:jc w:val="both"/>
        <w:rPr>
          <w:b/>
          <w:i/>
        </w:rPr>
      </w:pPr>
      <w:proofErr w:type="gramStart"/>
      <w:r w:rsidRPr="004A0E13">
        <w:rPr>
          <w:b/>
          <w:bCs/>
          <w:i/>
          <w:iCs/>
        </w:rPr>
        <w:t>-</w:t>
      </w:r>
      <w:r w:rsidRPr="004A0E13">
        <w:rPr>
          <w:b/>
          <w:bCs/>
          <w:i/>
          <w:iCs/>
        </w:rPr>
        <w:tab/>
        <w:t>порядок</w:t>
      </w:r>
      <w:r w:rsidRPr="004A0E13">
        <w:rPr>
          <w:b/>
          <w:i/>
        </w:rPr>
        <w:t xml:space="preserve"> принятия </w:t>
      </w:r>
      <w:r w:rsidRPr="004A0E13">
        <w:rPr>
          <w:b/>
          <w:bCs/>
          <w:i/>
          <w:iCs/>
        </w:rPr>
        <w:t xml:space="preserve">предложения о приобретении </w:t>
      </w:r>
      <w:r w:rsidRPr="004A0E13">
        <w:rPr>
          <w:b/>
          <w:i/>
        </w:rPr>
        <w:t xml:space="preserve">владельцами Биржевых облигаций </w:t>
      </w:r>
      <w:r w:rsidRPr="004A0E13">
        <w:rPr>
          <w:b/>
          <w:bCs/>
          <w:i/>
          <w:iCs/>
        </w:rPr>
        <w:t xml:space="preserve">и 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w:t>
      </w:r>
      <w:r w:rsidRPr="004A0E13">
        <w:rPr>
          <w:b/>
          <w:i/>
        </w:rPr>
        <w:t>Эмитента о приобретении Биржевых облигаций</w:t>
      </w:r>
      <w:r w:rsidRPr="004A0E13">
        <w:rPr>
          <w:b/>
          <w:bCs/>
          <w:i/>
          <w:iCs/>
        </w:rPr>
        <w:t xml:space="preserve"> и изложенных в опубликованном сообщении о приобретении Биржевых облигаций условиях, и</w:t>
      </w:r>
      <w:r w:rsidRPr="004A0E13">
        <w:rPr>
          <w:b/>
          <w:i/>
        </w:rPr>
        <w:t xml:space="preserve"> который не может быть менее 5 (Пяти) рабочих дней</w:t>
      </w:r>
      <w:r w:rsidR="00263B0D" w:rsidRPr="004A0E13">
        <w:rPr>
          <w:b/>
          <w:i/>
        </w:rPr>
        <w:t>;</w:t>
      </w:r>
      <w:r w:rsidRPr="004A0E13">
        <w:rPr>
          <w:b/>
          <w:bCs/>
          <w:i/>
          <w:iCs/>
        </w:rPr>
        <w:t xml:space="preserve"> </w:t>
      </w:r>
      <w:proofErr w:type="gramEnd"/>
    </w:p>
    <w:p w14:paraId="6228ED5F" w14:textId="77777777" w:rsidR="00A54C92" w:rsidRPr="004A0E13" w:rsidRDefault="00A54C92" w:rsidP="00B52206">
      <w:pPr>
        <w:autoSpaceDE w:val="0"/>
        <w:autoSpaceDN w:val="0"/>
        <w:ind w:firstLine="539"/>
        <w:jc w:val="both"/>
        <w:rPr>
          <w:b/>
          <w:i/>
        </w:rPr>
      </w:pPr>
      <w:r w:rsidRPr="004A0E13">
        <w:rPr>
          <w:b/>
          <w:bCs/>
          <w:i/>
          <w:iCs/>
        </w:rPr>
        <w:t>-</w:t>
      </w:r>
      <w:r w:rsidRPr="004A0E13">
        <w:rPr>
          <w:b/>
          <w:bCs/>
          <w:i/>
          <w:iCs/>
        </w:rPr>
        <w:tab/>
      </w:r>
      <w:r w:rsidRPr="004A0E13">
        <w:rPr>
          <w:b/>
          <w:i/>
        </w:rPr>
        <w:t xml:space="preserve">дату </w:t>
      </w:r>
      <w:r w:rsidRPr="004A0E13">
        <w:rPr>
          <w:b/>
          <w:bCs/>
          <w:i/>
          <w:iCs/>
        </w:rPr>
        <w:t xml:space="preserve">начала </w:t>
      </w:r>
      <w:r w:rsidRPr="004A0E13">
        <w:rPr>
          <w:b/>
          <w:i/>
        </w:rPr>
        <w:t xml:space="preserve">приобретения </w:t>
      </w:r>
      <w:r w:rsidRPr="004A0E13">
        <w:rPr>
          <w:b/>
          <w:bCs/>
          <w:i/>
          <w:iCs/>
        </w:rPr>
        <w:t xml:space="preserve">Эмитентом </w:t>
      </w:r>
      <w:r w:rsidRPr="004A0E13">
        <w:rPr>
          <w:b/>
          <w:i/>
        </w:rPr>
        <w:t>Биржевых облигаций;</w:t>
      </w:r>
    </w:p>
    <w:p w14:paraId="5727472D" w14:textId="77777777" w:rsidR="00A54C92" w:rsidRPr="004A0E13" w:rsidRDefault="00A54C92" w:rsidP="00B52206">
      <w:pPr>
        <w:ind w:firstLine="539"/>
        <w:jc w:val="both"/>
        <w:rPr>
          <w:b/>
          <w:bCs/>
          <w:i/>
          <w:iCs/>
        </w:rPr>
      </w:pPr>
      <w:r w:rsidRPr="004A0E13">
        <w:rPr>
          <w:b/>
          <w:bCs/>
          <w:i/>
          <w:iCs/>
        </w:rPr>
        <w:t>-</w:t>
      </w:r>
      <w:r w:rsidRPr="004A0E13">
        <w:rPr>
          <w:b/>
          <w:bCs/>
          <w:i/>
          <w:iCs/>
        </w:rPr>
        <w:tab/>
        <w:t>дату окончания приобретения Биржевых облигаций;</w:t>
      </w:r>
    </w:p>
    <w:p w14:paraId="18E2783F" w14:textId="77777777" w:rsidR="00A54C92" w:rsidRPr="004A0E13" w:rsidRDefault="00A54C92" w:rsidP="00B52206">
      <w:pPr>
        <w:autoSpaceDE w:val="0"/>
        <w:autoSpaceDN w:val="0"/>
        <w:ind w:firstLine="539"/>
        <w:jc w:val="both"/>
        <w:rPr>
          <w:b/>
          <w:i/>
        </w:rPr>
      </w:pPr>
      <w:r w:rsidRPr="004A0E13">
        <w:rPr>
          <w:b/>
          <w:bCs/>
          <w:i/>
          <w:iCs/>
        </w:rPr>
        <w:t>-</w:t>
      </w:r>
      <w:r w:rsidRPr="004A0E13">
        <w:rPr>
          <w:b/>
          <w:bCs/>
          <w:i/>
          <w:iCs/>
        </w:rPr>
        <w:tab/>
      </w:r>
      <w:r w:rsidRPr="004A0E13">
        <w:rPr>
          <w:b/>
          <w:i/>
        </w:rPr>
        <w:t>цену приобретения Биржевых облигаций или порядок ее определения;</w:t>
      </w:r>
    </w:p>
    <w:p w14:paraId="432BB5C5" w14:textId="77777777" w:rsidR="00263B0D" w:rsidRPr="004A0E13" w:rsidRDefault="00A54C92" w:rsidP="00B52206">
      <w:pPr>
        <w:autoSpaceDE w:val="0"/>
        <w:autoSpaceDN w:val="0"/>
        <w:ind w:firstLine="539"/>
        <w:jc w:val="both"/>
        <w:rPr>
          <w:b/>
          <w:i/>
        </w:rPr>
      </w:pPr>
      <w:r w:rsidRPr="004A0E13">
        <w:rPr>
          <w:b/>
          <w:i/>
        </w:rPr>
        <w:t>- валюту, в которой осуществляется приобретение Биржевых облигаций;</w:t>
      </w:r>
    </w:p>
    <w:p w14:paraId="7EE918D6" w14:textId="77777777" w:rsidR="00A54C92" w:rsidRPr="004A0E13" w:rsidRDefault="00A54C92" w:rsidP="00B52206">
      <w:pPr>
        <w:autoSpaceDE w:val="0"/>
        <w:autoSpaceDN w:val="0"/>
        <w:ind w:firstLine="539"/>
        <w:jc w:val="both"/>
        <w:rPr>
          <w:b/>
          <w:i/>
        </w:rPr>
      </w:pPr>
      <w:r w:rsidRPr="004A0E13">
        <w:rPr>
          <w:b/>
          <w:bCs/>
          <w:i/>
          <w:iCs/>
        </w:rPr>
        <w:t>-</w:t>
      </w:r>
      <w:r w:rsidRPr="004A0E13">
        <w:rPr>
          <w:b/>
          <w:bCs/>
          <w:i/>
          <w:iCs/>
        </w:rPr>
        <w:tab/>
      </w:r>
      <w:r w:rsidRPr="004A0E13">
        <w:rPr>
          <w:b/>
          <w:i/>
        </w:rPr>
        <w:t>порядок приобретения Биржевых облигаций;</w:t>
      </w:r>
    </w:p>
    <w:p w14:paraId="4F6AB484" w14:textId="77777777" w:rsidR="00A54C92" w:rsidRPr="004A0E13" w:rsidRDefault="00A54C92" w:rsidP="00B52206">
      <w:pPr>
        <w:ind w:firstLine="539"/>
        <w:jc w:val="both"/>
        <w:rPr>
          <w:b/>
          <w:bCs/>
          <w:i/>
          <w:iCs/>
        </w:rPr>
      </w:pPr>
      <w:r w:rsidRPr="004A0E13">
        <w:rPr>
          <w:b/>
          <w:bCs/>
          <w:i/>
          <w:iCs/>
        </w:rPr>
        <w:t>-</w:t>
      </w:r>
      <w:r w:rsidRPr="004A0E13">
        <w:rPr>
          <w:b/>
          <w:bCs/>
          <w:i/>
          <w:iCs/>
        </w:rPr>
        <w:tab/>
        <w:t>форму и срок оплаты;</w:t>
      </w:r>
    </w:p>
    <w:p w14:paraId="4B9BFFA6" w14:textId="77777777" w:rsidR="00A54C92" w:rsidRPr="004A0E13" w:rsidRDefault="00A54C92" w:rsidP="00B52206">
      <w:pPr>
        <w:autoSpaceDE w:val="0"/>
        <w:autoSpaceDN w:val="0"/>
        <w:ind w:firstLine="539"/>
        <w:jc w:val="both"/>
        <w:rPr>
          <w:b/>
          <w:i/>
        </w:rPr>
      </w:pPr>
      <w:r w:rsidRPr="004A0E13">
        <w:rPr>
          <w:b/>
          <w:bCs/>
          <w:i/>
          <w:iCs/>
        </w:rPr>
        <w:t>-</w:t>
      </w:r>
      <w:r w:rsidRPr="004A0E13">
        <w:rPr>
          <w:b/>
          <w:bCs/>
          <w:i/>
          <w:iCs/>
        </w:rPr>
        <w:tab/>
        <w:t>наименование Агента по приобретению, его</w:t>
      </w:r>
      <w:r w:rsidRPr="004A0E13">
        <w:rPr>
          <w:b/>
          <w:i/>
        </w:rPr>
        <w:t xml:space="preserve"> место нахождения, почтовый адрес</w:t>
      </w:r>
      <w:r w:rsidRPr="004A0E13">
        <w:rPr>
          <w:b/>
          <w:bCs/>
          <w:i/>
          <w:iCs/>
        </w:rPr>
        <w:t>, сведения о реквизитах его</w:t>
      </w:r>
      <w:r w:rsidRPr="004A0E13">
        <w:rPr>
          <w:b/>
          <w:i/>
        </w:rPr>
        <w:t xml:space="preserve"> лицензии </w:t>
      </w:r>
      <w:r w:rsidRPr="004A0E13">
        <w:rPr>
          <w:b/>
          <w:bCs/>
          <w:i/>
          <w:iCs/>
        </w:rPr>
        <w:t>профессионального участника рынка ценных бумаг</w:t>
      </w:r>
      <w:r w:rsidRPr="004A0E13">
        <w:rPr>
          <w:b/>
          <w:i/>
        </w:rPr>
        <w:t>.</w:t>
      </w:r>
    </w:p>
    <w:p w14:paraId="3AAB5906" w14:textId="77777777" w:rsidR="00A54C92" w:rsidRPr="004A0E13" w:rsidRDefault="00A54C92" w:rsidP="00D058C8">
      <w:pPr>
        <w:autoSpaceDE w:val="0"/>
        <w:autoSpaceDN w:val="0"/>
        <w:ind w:firstLine="539"/>
        <w:jc w:val="both"/>
        <w:rPr>
          <w:b/>
          <w:i/>
        </w:rPr>
      </w:pPr>
    </w:p>
    <w:p w14:paraId="5A830D3A" w14:textId="77777777" w:rsidR="00A54C92" w:rsidRPr="004A0E13" w:rsidRDefault="00A54C92" w:rsidP="00D058C8">
      <w:pPr>
        <w:autoSpaceDE w:val="0"/>
        <w:autoSpaceDN w:val="0"/>
        <w:ind w:firstLine="539"/>
        <w:jc w:val="both"/>
        <w:rPr>
          <w:b/>
          <w:i/>
        </w:rPr>
      </w:pPr>
      <w:proofErr w:type="gramStart"/>
      <w:r w:rsidRPr="004A0E13">
        <w:rPr>
          <w:b/>
          <w:i/>
        </w:rPr>
        <w:t xml:space="preserve">Если решением о приобретении Биржевых облигаций установлено, что приобретение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w:t>
      </w:r>
      <w:r w:rsidRPr="004A0E13">
        <w:rPr>
          <w:b/>
          <w:i/>
        </w:rPr>
        <w:lastRenderedPageBreak/>
        <w:t>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w:t>
      </w:r>
      <w:proofErr w:type="gramEnd"/>
      <w:r w:rsidRPr="004A0E13">
        <w:rPr>
          <w:b/>
          <w:i/>
        </w:rPr>
        <w:t xml:space="preserve"> (</w:t>
      </w:r>
      <w:proofErr w:type="gramStart"/>
      <w:r w:rsidRPr="004A0E13">
        <w:rPr>
          <w:b/>
          <w:i/>
        </w:rPr>
        <w:t>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 при их приобретении в иностранной валюте становится</w:t>
      </w:r>
      <w:proofErr w:type="gramEnd"/>
      <w:r w:rsidRPr="004A0E13">
        <w:rPr>
          <w:b/>
          <w:i/>
        </w:rPr>
        <w:t xml:space="preserve"> незаконным, невыполнимым или </w:t>
      </w:r>
      <w:proofErr w:type="gramStart"/>
      <w:r w:rsidRPr="004A0E13">
        <w:rPr>
          <w:b/>
          <w:i/>
        </w:rPr>
        <w:t>существенно затруднительным</w:t>
      </w:r>
      <w:proofErr w:type="gramEnd"/>
      <w:r w:rsidRPr="004A0E13">
        <w:rPr>
          <w:b/>
          <w:i/>
        </w:rPr>
        <w:t>, то Эмитент вправе осуществить оплату Биржевых облигаций в российских рублях по курсу, который будет установлен в соответствии с Условиями выпуска.</w:t>
      </w:r>
    </w:p>
    <w:p w14:paraId="709F3FEF" w14:textId="77777777" w:rsidR="00A54C92" w:rsidRPr="004A0E13" w:rsidRDefault="00A54C92" w:rsidP="00D058C8">
      <w:pPr>
        <w:autoSpaceDE w:val="0"/>
        <w:autoSpaceDN w:val="0"/>
        <w:ind w:firstLine="539"/>
        <w:jc w:val="both"/>
        <w:rPr>
          <w:b/>
          <w:i/>
        </w:rPr>
      </w:pPr>
      <w:r w:rsidRPr="004A0E13">
        <w:rPr>
          <w:b/>
          <w:i/>
        </w:rPr>
        <w:t>Информация о том, что оплата Биржевых облигаций будет осуществлена Эмитентом в российских рублях, раскрывается Эмитентом в порядке</w:t>
      </w:r>
      <w:r w:rsidR="00263B0D" w:rsidRPr="004A0E13">
        <w:rPr>
          <w:b/>
          <w:i/>
        </w:rPr>
        <w:t>,</w:t>
      </w:r>
      <w:r w:rsidRPr="004A0E13">
        <w:rPr>
          <w:b/>
          <w:i/>
        </w:rPr>
        <w:t xml:space="preserve"> установленном в п. 11 Программы</w:t>
      </w:r>
      <w:r w:rsidR="00766D0F" w:rsidRPr="004A0E13">
        <w:rPr>
          <w:b/>
          <w:i/>
        </w:rPr>
        <w:t xml:space="preserve"> п.8.11 Проспекта</w:t>
      </w:r>
      <w:r w:rsidRPr="004A0E13">
        <w:rPr>
          <w:b/>
          <w:i/>
        </w:rPr>
        <w:t>.</w:t>
      </w:r>
    </w:p>
    <w:p w14:paraId="2864BA2C" w14:textId="77777777" w:rsidR="00A54C92" w:rsidRPr="004A0E13" w:rsidRDefault="00A54C92" w:rsidP="00B52206">
      <w:pPr>
        <w:autoSpaceDE w:val="0"/>
        <w:autoSpaceDN w:val="0"/>
        <w:ind w:firstLine="539"/>
        <w:jc w:val="both"/>
        <w:rPr>
          <w:b/>
          <w:i/>
        </w:rPr>
      </w:pPr>
    </w:p>
    <w:p w14:paraId="3B46F7B0" w14:textId="438B186D" w:rsidR="00A54C92" w:rsidRPr="004A0E13" w:rsidRDefault="00A54C92" w:rsidP="00B52206">
      <w:pPr>
        <w:autoSpaceDE w:val="0"/>
        <w:autoSpaceDN w:val="0"/>
        <w:adjustRightInd w:val="0"/>
        <w:ind w:firstLine="539"/>
        <w:jc w:val="both"/>
        <w:rPr>
          <w:b/>
          <w:bCs/>
          <w:i/>
          <w:iCs/>
          <w:lang w:eastAsia="ru-RU"/>
        </w:rPr>
      </w:pPr>
      <w:r w:rsidRPr="004A0E13">
        <w:rPr>
          <w:lang w:eastAsia="ru-RU"/>
        </w:rPr>
        <w:t>Срок (порядок определения срока) приобретения облигаций, порядок принятия уполномоченным органом эмитента решения о приобретении облигаций</w:t>
      </w:r>
      <w:r w:rsidRPr="004A0E13">
        <w:t xml:space="preserve">: </w:t>
      </w:r>
      <w:r w:rsidR="00263B0D" w:rsidRPr="004A0E13">
        <w:rPr>
          <w:b/>
          <w:i/>
        </w:rPr>
        <w:t xml:space="preserve">срок (порядок определения срока) приобретения </w:t>
      </w:r>
      <w:r w:rsidR="00C66128" w:rsidRPr="00C66128">
        <w:rPr>
          <w:b/>
          <w:i/>
        </w:rPr>
        <w:t xml:space="preserve">Биржевых </w:t>
      </w:r>
      <w:r w:rsidR="00263B0D" w:rsidRPr="004A0E13">
        <w:rPr>
          <w:b/>
          <w:i/>
        </w:rPr>
        <w:t xml:space="preserve">облигаций, а также порядок принятия уполномоченным органом </w:t>
      </w:r>
      <w:r w:rsidR="00ED517A" w:rsidRPr="004A0E13">
        <w:rPr>
          <w:b/>
          <w:i/>
        </w:rPr>
        <w:t xml:space="preserve">Эмитента </w:t>
      </w:r>
      <w:r w:rsidR="00263B0D" w:rsidRPr="004A0E13">
        <w:rPr>
          <w:b/>
          <w:i/>
        </w:rPr>
        <w:t xml:space="preserve">решения о приобретении </w:t>
      </w:r>
      <w:r w:rsidR="00ED517A" w:rsidRPr="004A0E13">
        <w:rPr>
          <w:b/>
          <w:i/>
        </w:rPr>
        <w:t xml:space="preserve">Биржевых </w:t>
      </w:r>
      <w:r w:rsidR="00263B0D" w:rsidRPr="004A0E13">
        <w:rPr>
          <w:b/>
          <w:i/>
        </w:rPr>
        <w:t xml:space="preserve">облигаций,  </w:t>
      </w:r>
      <w:r w:rsidRPr="004A0E13">
        <w:rPr>
          <w:b/>
          <w:i/>
        </w:rPr>
        <w:t>указан</w:t>
      </w:r>
      <w:r w:rsidR="00263B0D" w:rsidRPr="004A0E13">
        <w:rPr>
          <w:b/>
          <w:i/>
        </w:rPr>
        <w:t>ы</w:t>
      </w:r>
      <w:r w:rsidRPr="004A0E13">
        <w:rPr>
          <w:b/>
          <w:i/>
        </w:rPr>
        <w:t xml:space="preserve"> в </w:t>
      </w:r>
      <w:r w:rsidR="00263B0D" w:rsidRPr="004A0E13">
        <w:rPr>
          <w:b/>
          <w:i/>
        </w:rPr>
        <w:t>п.</w:t>
      </w:r>
      <w:r w:rsidRPr="004A0E13">
        <w:rPr>
          <w:b/>
          <w:i/>
        </w:rPr>
        <w:t xml:space="preserve"> 10.3 Программы</w:t>
      </w:r>
      <w:r w:rsidR="00A828B5" w:rsidRPr="004A0E13">
        <w:rPr>
          <w:b/>
          <w:i/>
        </w:rPr>
        <w:t xml:space="preserve"> и п.8.10.3 Проспекта</w:t>
      </w:r>
      <w:r w:rsidRPr="004A0E13">
        <w:rPr>
          <w:b/>
          <w:i/>
        </w:rPr>
        <w:t>.</w:t>
      </w:r>
    </w:p>
    <w:p w14:paraId="2C98DC47" w14:textId="77777777" w:rsidR="00A54C92" w:rsidRPr="004A0E13" w:rsidRDefault="00A54C92" w:rsidP="00B52206">
      <w:pPr>
        <w:autoSpaceDE w:val="0"/>
        <w:autoSpaceDN w:val="0"/>
        <w:ind w:firstLine="539"/>
        <w:jc w:val="both"/>
        <w:rPr>
          <w:b/>
          <w:bCs/>
          <w:i/>
          <w:iCs/>
        </w:rPr>
      </w:pPr>
    </w:p>
    <w:p w14:paraId="7F475240" w14:textId="77777777" w:rsidR="00A54C92" w:rsidRPr="004A0E13" w:rsidRDefault="00A54C92" w:rsidP="00B52206">
      <w:pPr>
        <w:autoSpaceDE w:val="0"/>
        <w:autoSpaceDN w:val="0"/>
        <w:ind w:firstLine="539"/>
        <w:jc w:val="both"/>
        <w:rPr>
          <w:b/>
          <w:bCs/>
          <w:i/>
          <w:iCs/>
        </w:rPr>
      </w:pPr>
      <w:r w:rsidRPr="004A0E13">
        <w:rPr>
          <w:bCs/>
          <w:iCs/>
        </w:rPr>
        <w:t>10.3.</w:t>
      </w:r>
      <w:r w:rsidRPr="004A0E13">
        <w:rPr>
          <w:b/>
          <w:bCs/>
          <w:i/>
          <w:iCs/>
        </w:rPr>
        <w:t xml:space="preserve"> В случае приобретения Эмитентом Биржевых облигаций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14:paraId="6E2B65DF" w14:textId="77777777" w:rsidR="00A54C92" w:rsidRPr="004A0E13" w:rsidRDefault="00A54C92" w:rsidP="00B52206">
      <w:pPr>
        <w:widowControl w:val="0"/>
        <w:autoSpaceDE w:val="0"/>
        <w:autoSpaceDN w:val="0"/>
        <w:adjustRightInd w:val="0"/>
        <w:ind w:firstLine="539"/>
        <w:rPr>
          <w:lang w:eastAsia="ru-RU"/>
        </w:rPr>
      </w:pPr>
    </w:p>
    <w:p w14:paraId="11F0092F" w14:textId="77777777" w:rsidR="00A54C92" w:rsidRPr="004A0E13" w:rsidRDefault="00A54C92" w:rsidP="00B52206">
      <w:pPr>
        <w:widowControl w:val="0"/>
        <w:autoSpaceDE w:val="0"/>
        <w:autoSpaceDN w:val="0"/>
        <w:adjustRightInd w:val="0"/>
        <w:ind w:firstLine="539"/>
        <w:rPr>
          <w:lang w:eastAsia="ru-RU"/>
        </w:rPr>
      </w:pPr>
      <w:r w:rsidRPr="004A0E13">
        <w:rPr>
          <w:lang w:eastAsia="ru-RU"/>
        </w:rPr>
        <w:t>Срок приобретения облигаций или порядок его определения:</w:t>
      </w:r>
    </w:p>
    <w:p w14:paraId="409D1C94" w14:textId="77777777" w:rsidR="00A54C92" w:rsidRPr="004A0E13" w:rsidRDefault="00A54C92" w:rsidP="00B52206">
      <w:pPr>
        <w:numPr>
          <w:ilvl w:val="0"/>
          <w:numId w:val="5"/>
        </w:numPr>
        <w:autoSpaceDE w:val="0"/>
        <w:autoSpaceDN w:val="0"/>
        <w:ind w:left="0" w:firstLine="539"/>
        <w:jc w:val="both"/>
        <w:rPr>
          <w:b/>
          <w:bCs/>
          <w:i/>
          <w:iCs/>
        </w:rPr>
      </w:pPr>
      <w:r w:rsidRPr="004A0E13">
        <w:rPr>
          <w:b/>
          <w:bCs/>
          <w:i/>
          <w:iCs/>
        </w:rPr>
        <w:t>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Программы</w:t>
      </w:r>
      <w:r w:rsidR="00A828B5" w:rsidRPr="004A0E13">
        <w:rPr>
          <w:b/>
          <w:bCs/>
          <w:i/>
          <w:iCs/>
        </w:rPr>
        <w:t xml:space="preserve"> и п.8.10.1 Проспекта</w:t>
      </w:r>
      <w:r w:rsidRPr="004A0E13">
        <w:rPr>
          <w:b/>
          <w:bCs/>
          <w:i/>
          <w:iCs/>
        </w:rPr>
        <w:t>.</w:t>
      </w:r>
    </w:p>
    <w:p w14:paraId="665E1EB3" w14:textId="77777777" w:rsidR="00A54C92" w:rsidRPr="004A0E13" w:rsidRDefault="00A54C92" w:rsidP="00766D0F">
      <w:pPr>
        <w:numPr>
          <w:ilvl w:val="0"/>
          <w:numId w:val="5"/>
        </w:numPr>
        <w:autoSpaceDE w:val="0"/>
        <w:autoSpaceDN w:val="0"/>
        <w:ind w:left="0" w:firstLine="539"/>
        <w:jc w:val="both"/>
        <w:rPr>
          <w:b/>
          <w:i/>
        </w:rPr>
      </w:pPr>
      <w:proofErr w:type="gramStart"/>
      <w:r w:rsidRPr="004A0E13">
        <w:rPr>
          <w:b/>
          <w:bCs/>
          <w:i/>
          <w:iCs/>
        </w:rPr>
        <w:t>В случае принятия</w:t>
      </w:r>
      <w:r w:rsidRPr="004A0E13">
        <w:t xml:space="preserve"> </w:t>
      </w:r>
      <w:r w:rsidRPr="004A0E13">
        <w:rPr>
          <w:b/>
          <w:bCs/>
          <w:i/>
          <w:iCs/>
        </w:rPr>
        <w:t>Эмитентом решения о приобретении Биржевых облигаций по соглашению с их владельцами в соответствии с п. 10.2 Программы</w:t>
      </w:r>
      <w:r w:rsidR="00A828B5" w:rsidRPr="004A0E13">
        <w:rPr>
          <w:b/>
          <w:bCs/>
          <w:i/>
          <w:iCs/>
        </w:rPr>
        <w:t xml:space="preserve"> и п.8.10.2 Проспекта</w:t>
      </w:r>
      <w:r w:rsidRPr="004A0E13">
        <w:rPr>
          <w:b/>
          <w:bCs/>
          <w:i/>
          <w:iCs/>
        </w:rPr>
        <w:t xml:space="preserve">,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с учетом требований законодательства и публикуются </w:t>
      </w:r>
      <w:r w:rsidRPr="004A0E13">
        <w:rPr>
          <w:b/>
          <w:i/>
        </w:rPr>
        <w:t xml:space="preserve">в Ленте новостей </w:t>
      </w:r>
      <w:r w:rsidRPr="004A0E13">
        <w:rPr>
          <w:b/>
          <w:bCs/>
          <w:i/>
          <w:iCs/>
        </w:rPr>
        <w:t>и на</w:t>
      </w:r>
      <w:r w:rsidRPr="004A0E13">
        <w:rPr>
          <w:b/>
          <w:i/>
        </w:rPr>
        <w:t xml:space="preserve"> </w:t>
      </w:r>
      <w:r w:rsidRPr="004A0E13">
        <w:rPr>
          <w:b/>
          <w:bCs/>
          <w:i/>
          <w:iCs/>
        </w:rPr>
        <w:t>странице в</w:t>
      </w:r>
      <w:proofErr w:type="gramEnd"/>
      <w:r w:rsidRPr="004A0E13">
        <w:rPr>
          <w:b/>
          <w:bCs/>
          <w:i/>
          <w:iCs/>
        </w:rPr>
        <w:t xml:space="preserve"> Сети Интернет</w:t>
      </w:r>
    </w:p>
    <w:p w14:paraId="43CC9710" w14:textId="77777777" w:rsidR="00A54C92" w:rsidRPr="004A0E13" w:rsidRDefault="00A54C92" w:rsidP="00B52206">
      <w:pPr>
        <w:widowControl w:val="0"/>
        <w:autoSpaceDE w:val="0"/>
        <w:autoSpaceDN w:val="0"/>
        <w:adjustRightInd w:val="0"/>
        <w:ind w:firstLine="539"/>
        <w:rPr>
          <w:lang w:eastAsia="ru-RU"/>
        </w:rPr>
      </w:pPr>
    </w:p>
    <w:p w14:paraId="1ACC1915" w14:textId="77777777" w:rsidR="00A54C92" w:rsidRPr="004A0E13" w:rsidRDefault="00A54C92" w:rsidP="00B52206">
      <w:pPr>
        <w:widowControl w:val="0"/>
        <w:autoSpaceDE w:val="0"/>
        <w:autoSpaceDN w:val="0"/>
        <w:adjustRightInd w:val="0"/>
        <w:ind w:firstLine="539"/>
        <w:contextualSpacing/>
        <w:jc w:val="both"/>
        <w:rPr>
          <w:lang w:eastAsia="ru-RU"/>
        </w:rPr>
      </w:pPr>
      <w:r w:rsidRPr="004A0E13">
        <w:rPr>
          <w:lang w:eastAsia="ru-RU"/>
        </w:rPr>
        <w:t xml:space="preserve">Порядок </w:t>
      </w:r>
      <w:r w:rsidRPr="004A0E13">
        <w:t>раскрытия эмитентом информации об условиях и итогах приобретения облигаций:</w:t>
      </w:r>
    </w:p>
    <w:p w14:paraId="22EAED0F" w14:textId="77777777" w:rsidR="009B0B75" w:rsidRPr="004A0E13" w:rsidRDefault="009B0B75" w:rsidP="00B52206">
      <w:pPr>
        <w:pStyle w:val="msonormalcxspmiddle"/>
        <w:widowControl w:val="0"/>
        <w:adjustRightInd w:val="0"/>
        <w:spacing w:before="0" w:beforeAutospacing="0" w:after="0" w:afterAutospacing="0"/>
        <w:ind w:firstLine="539"/>
        <w:jc w:val="both"/>
        <w:rPr>
          <w:b/>
          <w:bCs/>
          <w:i/>
          <w:iCs/>
          <w:sz w:val="22"/>
          <w:szCs w:val="22"/>
        </w:rPr>
      </w:pPr>
      <w:bookmarkStart w:id="16" w:name="OLE_LINK7"/>
    </w:p>
    <w:p w14:paraId="2995154B" w14:textId="77777777" w:rsidR="00A54C92" w:rsidRPr="004A0E13" w:rsidRDefault="00A54C92" w:rsidP="00B52206">
      <w:pPr>
        <w:pStyle w:val="msonormalcxspmiddle"/>
        <w:widowControl w:val="0"/>
        <w:adjustRightInd w:val="0"/>
        <w:spacing w:before="0" w:beforeAutospacing="0" w:after="0" w:afterAutospacing="0"/>
        <w:ind w:firstLine="539"/>
        <w:jc w:val="both"/>
        <w:rPr>
          <w:b/>
          <w:bCs/>
          <w:i/>
          <w:iCs/>
          <w:sz w:val="22"/>
          <w:szCs w:val="22"/>
        </w:rPr>
      </w:pPr>
      <w:r w:rsidRPr="004A0E13">
        <w:rPr>
          <w:b/>
          <w:bCs/>
          <w:i/>
          <w:iCs/>
          <w:sz w:val="22"/>
          <w:szCs w:val="22"/>
        </w:rPr>
        <w:t xml:space="preserve">Не </w:t>
      </w:r>
      <w:proofErr w:type="gramStart"/>
      <w:r w:rsidRPr="004A0E13">
        <w:rPr>
          <w:b/>
          <w:bCs/>
          <w:i/>
          <w:iCs/>
          <w:sz w:val="22"/>
          <w:szCs w:val="22"/>
        </w:rPr>
        <w:t>позднее</w:t>
      </w:r>
      <w:proofErr w:type="gramEnd"/>
      <w:r w:rsidRPr="004A0E13">
        <w:rPr>
          <w:b/>
          <w:bCs/>
          <w:i/>
          <w:iCs/>
          <w:sz w:val="22"/>
          <w:szCs w:val="22"/>
        </w:rPr>
        <w:t xml:space="preserve"> чем за 7 (Семь) рабочих дней до начала срока, в течение которого владельцами Биржевых облигаций может быть принято предложение о приобретении Эмитентом принадлежащих им Биржевых облигаций, Эмитент обязан уведомить представителя владельцев Биржевых облигаций (в случае его назначения), а также раскрыть информацию о таком приобретении или уведомить о таком приобретении всех владельцев приобретаемых Биржевых облигаций.</w:t>
      </w:r>
    </w:p>
    <w:p w14:paraId="575EA49A" w14:textId="77777777" w:rsidR="00A54C92" w:rsidRPr="004A0E13" w:rsidRDefault="0010639A" w:rsidP="00B52206">
      <w:pPr>
        <w:pStyle w:val="msonormalcxspmiddle"/>
        <w:widowControl w:val="0"/>
        <w:adjustRightInd w:val="0"/>
        <w:spacing w:before="0" w:beforeAutospacing="0" w:after="0" w:afterAutospacing="0"/>
        <w:ind w:firstLine="539"/>
        <w:jc w:val="both"/>
        <w:rPr>
          <w:b/>
          <w:bCs/>
          <w:i/>
          <w:iCs/>
          <w:sz w:val="22"/>
          <w:szCs w:val="22"/>
        </w:rPr>
      </w:pPr>
      <w:r w:rsidRPr="004A0E13">
        <w:rPr>
          <w:b/>
          <w:bCs/>
          <w:i/>
          <w:iCs/>
          <w:sz w:val="22"/>
          <w:szCs w:val="22"/>
        </w:rPr>
        <w:t xml:space="preserve">1. </w:t>
      </w:r>
      <w:proofErr w:type="gramStart"/>
      <w:r w:rsidR="00A54C92" w:rsidRPr="004A0E13">
        <w:rPr>
          <w:b/>
          <w:bCs/>
          <w:i/>
          <w:iCs/>
          <w:sz w:val="22"/>
          <w:szCs w:val="22"/>
        </w:rPr>
        <w:t>Информация обо всех существенных условиях приобретени</w:t>
      </w:r>
      <w:r w:rsidR="00F9626B" w:rsidRPr="004A0E13">
        <w:rPr>
          <w:b/>
          <w:bCs/>
          <w:i/>
          <w:iCs/>
          <w:sz w:val="22"/>
          <w:szCs w:val="22"/>
        </w:rPr>
        <w:t>я</w:t>
      </w:r>
      <w:r w:rsidR="00A54C92" w:rsidRPr="004A0E13">
        <w:rPr>
          <w:b/>
          <w:bCs/>
          <w:i/>
          <w:iCs/>
          <w:sz w:val="22"/>
          <w:szCs w:val="22"/>
        </w:rPr>
        <w:t xml:space="preserve"> Биржевых облигаций по требованиям их владельцев раскрывается Эмитентом путем публикации текста Программы на </w:t>
      </w:r>
      <w:r w:rsidR="00D92B11" w:rsidRPr="004A0E13">
        <w:rPr>
          <w:b/>
          <w:bCs/>
          <w:i/>
          <w:iCs/>
          <w:sz w:val="22"/>
          <w:szCs w:val="22"/>
        </w:rPr>
        <w:t xml:space="preserve">странице </w:t>
      </w:r>
      <w:r w:rsidR="00A54C92" w:rsidRPr="004A0E13">
        <w:rPr>
          <w:b/>
          <w:bCs/>
          <w:i/>
          <w:iCs/>
          <w:sz w:val="22"/>
          <w:szCs w:val="22"/>
        </w:rPr>
        <w:t xml:space="preserve">в </w:t>
      </w:r>
      <w:r w:rsidR="00D92B11" w:rsidRPr="004A0E13">
        <w:rPr>
          <w:b/>
          <w:bCs/>
          <w:i/>
          <w:iCs/>
          <w:sz w:val="22"/>
          <w:szCs w:val="22"/>
        </w:rPr>
        <w:t>С</w:t>
      </w:r>
      <w:r w:rsidR="00A54C92" w:rsidRPr="004A0E13">
        <w:rPr>
          <w:b/>
          <w:bCs/>
          <w:i/>
          <w:iCs/>
          <w:sz w:val="22"/>
          <w:szCs w:val="22"/>
        </w:rPr>
        <w:t>ети Интернет в срок не более 2 (Двух) дней с даты раскрытия  ФБ ММВБ решения о присвоении Программе идентификационного номера, через представительство ФБ ММВБ в сети Интернет или получении Эмитентом письменного уведомления ФБ ММВБ</w:t>
      </w:r>
      <w:r w:rsidR="00A54C92" w:rsidRPr="004A0E13" w:rsidDel="00062503">
        <w:rPr>
          <w:b/>
          <w:bCs/>
          <w:i/>
          <w:iCs/>
          <w:sz w:val="22"/>
          <w:szCs w:val="22"/>
        </w:rPr>
        <w:t xml:space="preserve"> </w:t>
      </w:r>
      <w:r w:rsidR="00A54C92" w:rsidRPr="004A0E13">
        <w:rPr>
          <w:b/>
          <w:bCs/>
          <w:i/>
          <w:iCs/>
          <w:sz w:val="22"/>
          <w:szCs w:val="22"/>
        </w:rPr>
        <w:t>о присвоении Программе идентификационного номера</w:t>
      </w:r>
      <w:proofErr w:type="gramEnd"/>
      <w:r w:rsidR="00A54C92" w:rsidRPr="004A0E13">
        <w:rPr>
          <w:b/>
          <w:bCs/>
          <w:i/>
          <w:iCs/>
          <w:sz w:val="22"/>
          <w:szCs w:val="22"/>
        </w:rPr>
        <w:t>, посредством почтовой, факсимильной, электронной связи, вручения под роспись в зависимости от того, какая из указанных дат наступит раньше и не позднее даты начала размещения Биржевых облигаций.</w:t>
      </w:r>
    </w:p>
    <w:p w14:paraId="64DD9749" w14:textId="77777777" w:rsidR="00A54C92" w:rsidRPr="004A0E13" w:rsidRDefault="00A54C92" w:rsidP="00B52206">
      <w:pPr>
        <w:widowControl w:val="0"/>
        <w:adjustRightInd w:val="0"/>
        <w:ind w:firstLine="539"/>
        <w:jc w:val="both"/>
        <w:rPr>
          <w:b/>
          <w:i/>
        </w:rPr>
      </w:pPr>
      <w:r w:rsidRPr="004A0E13">
        <w:rPr>
          <w:b/>
          <w:bCs/>
          <w:i/>
          <w:iCs/>
        </w:rPr>
        <w:t xml:space="preserve">2. </w:t>
      </w:r>
      <w:proofErr w:type="gramStart"/>
      <w:r w:rsidRPr="004A0E13">
        <w:rPr>
          <w:b/>
          <w:i/>
        </w:rPr>
        <w:t xml:space="preserve">Информация об определенных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w:t>
      </w:r>
      <w:r w:rsidRPr="004A0E13">
        <w:rPr>
          <w:b/>
          <w:bCs/>
          <w:i/>
          <w:iCs/>
        </w:rPr>
        <w:t xml:space="preserve">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4A0E13">
        <w:rPr>
          <w:b/>
          <w:i/>
        </w:rPr>
        <w:t>публикуется Эмитентом в порядке и сроки, указанные в п. 11 Программы</w:t>
      </w:r>
      <w:r w:rsidR="00A828B5" w:rsidRPr="004A0E13">
        <w:rPr>
          <w:b/>
          <w:i/>
        </w:rPr>
        <w:t xml:space="preserve"> и п.8.11 Проспекта</w:t>
      </w:r>
      <w:r w:rsidRPr="004A0E13">
        <w:rPr>
          <w:b/>
          <w:i/>
        </w:rPr>
        <w:t xml:space="preserve">. </w:t>
      </w:r>
      <w:proofErr w:type="gramEnd"/>
    </w:p>
    <w:bookmarkEnd w:id="16"/>
    <w:p w14:paraId="2401C894" w14:textId="77777777" w:rsidR="00A54C92" w:rsidRPr="004A0E13" w:rsidRDefault="00A54C92" w:rsidP="00D41529">
      <w:pPr>
        <w:ind w:firstLine="539"/>
        <w:jc w:val="both"/>
        <w:rPr>
          <w:b/>
          <w:i/>
        </w:rPr>
      </w:pPr>
      <w:r w:rsidRPr="004A0E13">
        <w:rPr>
          <w:b/>
          <w:bCs/>
          <w:i/>
          <w:iCs/>
        </w:rPr>
        <w:lastRenderedPageBreak/>
        <w:t>3</w:t>
      </w:r>
      <w:r w:rsidRPr="004A0E13">
        <w:rPr>
          <w:b/>
          <w:i/>
        </w:rPr>
        <w:t>.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публикуется Эмитентом в порядке и сроки, указанные в п. 11 Программы</w:t>
      </w:r>
      <w:r w:rsidR="00A828B5" w:rsidRPr="004A0E13">
        <w:rPr>
          <w:b/>
          <w:i/>
        </w:rPr>
        <w:t xml:space="preserve"> и п.8.11 Проспекта</w:t>
      </w:r>
      <w:r w:rsidRPr="004A0E13">
        <w:rPr>
          <w:b/>
          <w:i/>
        </w:rPr>
        <w:t>.</w:t>
      </w:r>
    </w:p>
    <w:p w14:paraId="73788F4F" w14:textId="2CD682FE" w:rsidR="00A54C92" w:rsidRPr="004A0E13" w:rsidRDefault="00A54C92" w:rsidP="00B52206">
      <w:pPr>
        <w:widowControl w:val="0"/>
        <w:tabs>
          <w:tab w:val="left" w:pos="1440"/>
        </w:tabs>
        <w:ind w:firstLine="539"/>
        <w:jc w:val="both"/>
        <w:rPr>
          <w:b/>
          <w:i/>
        </w:rPr>
      </w:pPr>
      <w:r w:rsidRPr="004A0E13">
        <w:rPr>
          <w:b/>
          <w:bCs/>
          <w:i/>
          <w:iCs/>
        </w:rPr>
        <w:t>4</w:t>
      </w:r>
      <w:r w:rsidRPr="004A0E13">
        <w:rPr>
          <w:b/>
          <w:i/>
        </w:rPr>
        <w:t xml:space="preserve">. Информация </w:t>
      </w:r>
      <w:r w:rsidRPr="004A0E13">
        <w:rPr>
          <w:rStyle w:val="SUBST"/>
        </w:rPr>
        <w:t>об</w:t>
      </w:r>
      <w:r w:rsidRPr="004A0E13">
        <w:rPr>
          <w:b/>
          <w:i/>
        </w:rPr>
        <w:t xml:space="preserve"> исполнении Эмитентом обязательств по приобретению Биржевых </w:t>
      </w:r>
      <w:proofErr w:type="gramStart"/>
      <w:r w:rsidRPr="004A0E13">
        <w:rPr>
          <w:b/>
          <w:i/>
        </w:rPr>
        <w:t>облигаций</w:t>
      </w:r>
      <w:proofErr w:type="gramEnd"/>
      <w:r w:rsidRPr="004A0E13">
        <w:rPr>
          <w:b/>
          <w:i/>
        </w:rPr>
        <w:t xml:space="preserve"> </w:t>
      </w:r>
      <w:r w:rsidR="00EB1F79" w:rsidRPr="004A0E13">
        <w:rPr>
          <w:b/>
          <w:i/>
        </w:rPr>
        <w:t xml:space="preserve">как </w:t>
      </w:r>
      <w:r w:rsidRPr="004A0E13">
        <w:rPr>
          <w:b/>
          <w:i/>
        </w:rPr>
        <w:t>по требованию владельцев Биржевых облигаций</w:t>
      </w:r>
      <w:r w:rsidR="00EB1F79" w:rsidRPr="004A0E13">
        <w:rPr>
          <w:b/>
          <w:i/>
        </w:rPr>
        <w:t>, так и</w:t>
      </w:r>
      <w:r w:rsidRPr="004A0E13">
        <w:rPr>
          <w:b/>
          <w:i/>
        </w:rPr>
        <w:t xml:space="preserve"> по соглашению с владельцами Биржевых облигаций </w:t>
      </w:r>
      <w:r w:rsidRPr="004A0E13">
        <w:rPr>
          <w:rStyle w:val="SUBST"/>
        </w:rPr>
        <w:t>(в том числе о количестве приобретенных Биржевых облигаций</w:t>
      </w:r>
      <w:r w:rsidRPr="004A0E13">
        <w:rPr>
          <w:b/>
          <w:i/>
        </w:rPr>
        <w:t xml:space="preserve">) </w:t>
      </w:r>
      <w:bookmarkStart w:id="17" w:name="OLE_LINK6"/>
      <w:bookmarkStart w:id="18" w:name="OLE_LINK5"/>
      <w:r w:rsidRPr="004A0E13">
        <w:rPr>
          <w:b/>
          <w:i/>
        </w:rPr>
        <w:t>раскрывается в порядке и сроки, указанные в п. 11 Программы</w:t>
      </w:r>
      <w:r w:rsidR="00A828B5" w:rsidRPr="004A0E13">
        <w:rPr>
          <w:b/>
          <w:i/>
        </w:rPr>
        <w:t xml:space="preserve"> и п.8.11 Проспекта</w:t>
      </w:r>
      <w:r w:rsidRPr="004A0E13">
        <w:rPr>
          <w:b/>
          <w:i/>
        </w:rPr>
        <w:t>.</w:t>
      </w:r>
      <w:bookmarkEnd w:id="17"/>
      <w:bookmarkEnd w:id="18"/>
    </w:p>
    <w:p w14:paraId="731EB6B8" w14:textId="77777777" w:rsidR="00A54C92" w:rsidRPr="004A0E13" w:rsidRDefault="00A54C92" w:rsidP="00B52206">
      <w:pPr>
        <w:autoSpaceDE w:val="0"/>
        <w:autoSpaceDN w:val="0"/>
        <w:adjustRightInd w:val="0"/>
        <w:ind w:firstLine="539"/>
        <w:jc w:val="both"/>
        <w:rPr>
          <w:b/>
          <w:i/>
        </w:rPr>
      </w:pPr>
      <w:r w:rsidRPr="004A0E13">
        <w:rPr>
          <w:b/>
          <w:bCs/>
          <w:i/>
          <w:iCs/>
        </w:rPr>
        <w:t>5</w:t>
      </w:r>
      <w:r w:rsidRPr="004A0E13">
        <w:rPr>
          <w:b/>
          <w:i/>
        </w:rPr>
        <w:t>. Приобретение Эмитентом Биржевых облигаций может осуществляться через Организатора торговли, указанного в п. 8.3 Программы</w:t>
      </w:r>
      <w:r w:rsidR="00A828B5" w:rsidRPr="004A0E13">
        <w:rPr>
          <w:b/>
          <w:i/>
        </w:rPr>
        <w:t xml:space="preserve"> и п.8.8.3 Проспекта</w:t>
      </w:r>
      <w:r w:rsidRPr="004A0E13">
        <w:rPr>
          <w:b/>
          <w:i/>
        </w:rPr>
        <w:t>, в соответствии с нормативными документами, регулирующими деятельность Организатора торговли.</w:t>
      </w:r>
    </w:p>
    <w:p w14:paraId="7C5495C5" w14:textId="77777777" w:rsidR="00A54C92" w:rsidRPr="004A0E13" w:rsidRDefault="00A54C92" w:rsidP="00B52206">
      <w:pPr>
        <w:autoSpaceDE w:val="0"/>
        <w:autoSpaceDN w:val="0"/>
        <w:adjustRightInd w:val="0"/>
        <w:ind w:firstLine="539"/>
        <w:jc w:val="both"/>
        <w:rPr>
          <w:b/>
          <w:i/>
        </w:rPr>
      </w:pPr>
      <w:r w:rsidRPr="004A0E13">
        <w:rPr>
          <w:b/>
          <w:i/>
        </w:rPr>
        <w:t>В случае невозможности приобретения Биржевых облигаций вследствие реорганизации, ликвидации Организатора торговли либо в силу требований законодательства Российской Федерации, Эмитент принимает решение об ином организаторе торговли на рынке ценных бумаг, через которого будут заключаться сделки по приобретению Биржевых облигаций. Приобретение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14:paraId="54029A2E" w14:textId="77777777" w:rsidR="00A54C92" w:rsidRPr="004A0E13" w:rsidRDefault="00A54C92" w:rsidP="00B52206">
      <w:pPr>
        <w:autoSpaceDE w:val="0"/>
        <w:autoSpaceDN w:val="0"/>
        <w:adjustRightInd w:val="0"/>
        <w:ind w:firstLine="539"/>
        <w:jc w:val="both"/>
        <w:rPr>
          <w:b/>
          <w:i/>
        </w:rPr>
      </w:pPr>
      <w:r w:rsidRPr="004A0E13">
        <w:rPr>
          <w:b/>
          <w:i/>
        </w:rPr>
        <w:t>При смене Организатора торговли, через которого будут заключаться сделки по приобретению Биржевых облигаций, Эмитент должен опубликовать информацию о новом организаторе торговли, через которого будут заключаться сделки по приобретению Биржевых облигаций. Указанная информация раскрывается в порядке и сроки, указанные в п. 11 Программы</w:t>
      </w:r>
      <w:r w:rsidR="004E745A" w:rsidRPr="004A0E13">
        <w:rPr>
          <w:b/>
          <w:i/>
        </w:rPr>
        <w:t xml:space="preserve"> и п.8.11 Проспекта</w:t>
      </w:r>
      <w:r w:rsidRPr="004A0E13">
        <w:rPr>
          <w:b/>
          <w:i/>
        </w:rPr>
        <w:t>.</w:t>
      </w:r>
    </w:p>
    <w:p w14:paraId="02E1BB0B" w14:textId="77777777" w:rsidR="00A54C92" w:rsidRPr="004A0E13" w:rsidRDefault="00A54C92" w:rsidP="00B52206">
      <w:pPr>
        <w:ind w:firstLine="539"/>
        <w:jc w:val="both"/>
        <w:rPr>
          <w:b/>
          <w:i/>
        </w:rPr>
      </w:pPr>
    </w:p>
    <w:p w14:paraId="28D150CA" w14:textId="77777777" w:rsidR="00A54C92" w:rsidRPr="004A0E13" w:rsidRDefault="00A54C92" w:rsidP="00B52206">
      <w:pPr>
        <w:ind w:firstLine="539"/>
        <w:jc w:val="both"/>
        <w:rPr>
          <w:b/>
          <w:i/>
        </w:rPr>
      </w:pPr>
      <w:r w:rsidRPr="004A0E13">
        <w:rPr>
          <w:b/>
          <w:i/>
        </w:rPr>
        <w:t>10.4. В случае</w:t>
      </w:r>
      <w:proofErr w:type="gramStart"/>
      <w:r w:rsidRPr="004A0E13">
        <w:rPr>
          <w:b/>
          <w:i/>
        </w:rPr>
        <w:t>,</w:t>
      </w:r>
      <w:proofErr w:type="gramEnd"/>
      <w:r w:rsidRPr="004A0E13">
        <w:rPr>
          <w:b/>
          <w:i/>
        </w:rPr>
        <w:t xml:space="preserve"> если в дату приобретения Биржевые облигации не обращаются на торгах Биржи, Эмитент приобретает Биржевые облигации у их Владельцев на следующих условиях и в следующем порядке: </w:t>
      </w:r>
    </w:p>
    <w:p w14:paraId="01152D48" w14:textId="77777777" w:rsidR="00A54C92" w:rsidRPr="004A0E13" w:rsidRDefault="00A54C92" w:rsidP="00B52206">
      <w:pPr>
        <w:ind w:firstLine="539"/>
        <w:jc w:val="both"/>
        <w:rPr>
          <w:b/>
          <w:i/>
        </w:rPr>
      </w:pPr>
      <w:proofErr w:type="gramStart"/>
      <w:r w:rsidRPr="004A0E13">
        <w:rPr>
          <w:b/>
          <w:i/>
        </w:rPr>
        <w:t>1) Для заключения договора (сделки) о приобретении Биржевых облигаций Эмитентом, Владелец Биржевых облигаций направляет Уведомление Эмитенту и/или Агенту по приобретению в соответствии со сроками, условиями и порядком приобретения Биржевых облигаций, опубликованными в Ленте новостей и на странице в Сети Интернет, в случае приобретения Биржевых облигаций по соглашению с владельцами облигаций, или в порядке и на условиях, предусмотренных в п</w:t>
      </w:r>
      <w:proofErr w:type="gramEnd"/>
      <w:r w:rsidRPr="004A0E13">
        <w:rPr>
          <w:b/>
          <w:i/>
        </w:rPr>
        <w:t>. 10 Программы, в случае приобретения Биржевых облигаций по требованию их владельцев.</w:t>
      </w:r>
    </w:p>
    <w:p w14:paraId="2476C9BF" w14:textId="77777777" w:rsidR="00A54C92" w:rsidRPr="004A0E13" w:rsidRDefault="00A54C92" w:rsidP="00B52206">
      <w:pPr>
        <w:ind w:firstLine="539"/>
        <w:jc w:val="both"/>
        <w:rPr>
          <w:b/>
          <w:i/>
        </w:rPr>
      </w:pPr>
      <w:r w:rsidRPr="004A0E13">
        <w:rPr>
          <w:b/>
          <w:i/>
        </w:rPr>
        <w:t xml:space="preserve">Дополнительно, Владелец Биржевых облигаций направляет Эмитенту и/или Агенту по приобретению следующие данные: </w:t>
      </w:r>
    </w:p>
    <w:p w14:paraId="7C266CC4" w14:textId="77777777" w:rsidR="00A54C92" w:rsidRPr="004A0E13" w:rsidRDefault="00A54C92" w:rsidP="00B52206">
      <w:pPr>
        <w:ind w:firstLine="539"/>
        <w:jc w:val="both"/>
        <w:rPr>
          <w:b/>
          <w:i/>
        </w:rPr>
      </w:pPr>
      <w:r w:rsidRPr="004A0E13">
        <w:rPr>
          <w:b/>
          <w:i/>
        </w:rPr>
        <w:t>- полное и сокращенное фирменное наименование Владельца Биржевых облигаций /лица, направившего Уведомление;</w:t>
      </w:r>
    </w:p>
    <w:p w14:paraId="69279260" w14:textId="77777777" w:rsidR="00A54C92" w:rsidRPr="004A0E13" w:rsidRDefault="00A54C92" w:rsidP="00B52206">
      <w:pPr>
        <w:ind w:firstLine="539"/>
        <w:jc w:val="both"/>
        <w:rPr>
          <w:b/>
          <w:i/>
        </w:rPr>
      </w:pPr>
      <w:r w:rsidRPr="004A0E13">
        <w:rPr>
          <w:b/>
          <w:i/>
        </w:rPr>
        <w:t>- место  нахождения и почтовый  адрес  лица, направившего Уведомление;</w:t>
      </w:r>
    </w:p>
    <w:p w14:paraId="2E275600" w14:textId="1BD1DCC9" w:rsidR="00A54C92" w:rsidRPr="004A0E13" w:rsidRDefault="00A54C92" w:rsidP="00B52206">
      <w:pPr>
        <w:ind w:firstLine="539"/>
        <w:jc w:val="both"/>
        <w:rPr>
          <w:b/>
          <w:i/>
        </w:rPr>
      </w:pPr>
      <w:r w:rsidRPr="004A0E13">
        <w:rPr>
          <w:b/>
          <w:i/>
        </w:rPr>
        <w:t>- банковские реквизиты Владельца Биржевых облигаций (лица, уполномоченного получать суммы денежных средств), на которые будут перечислены Эмитентом и/или Агентом по приобретению денежные средства в оплату Биржевых облигаций (реквизиты банковского счета указываются по правилам НРД для переводов ценных бумаг по встречным поручениям отправителя и получателя с контролем расчетов по денежным средствам);</w:t>
      </w:r>
    </w:p>
    <w:p w14:paraId="361B11C5" w14:textId="77777777" w:rsidR="00A54C92" w:rsidRPr="004A0E13" w:rsidRDefault="00A54C92" w:rsidP="00B52206">
      <w:pPr>
        <w:ind w:firstLine="539"/>
        <w:jc w:val="both"/>
        <w:rPr>
          <w:b/>
          <w:i/>
        </w:rPr>
      </w:pPr>
      <w:r w:rsidRPr="004A0E13">
        <w:rPr>
          <w:b/>
          <w:i/>
        </w:rPr>
        <w:t>- идентификационный номер налогоплательщика (ИНН) лица, уполномоченного получать суммы денежных средств;</w:t>
      </w:r>
    </w:p>
    <w:p w14:paraId="47858F41" w14:textId="77777777" w:rsidR="00A54C92" w:rsidRPr="004A0E13" w:rsidRDefault="00A54C92" w:rsidP="00B52206">
      <w:pPr>
        <w:ind w:firstLine="539"/>
        <w:jc w:val="both"/>
        <w:rPr>
          <w:b/>
          <w:i/>
        </w:rPr>
      </w:pPr>
      <w:r w:rsidRPr="004A0E13">
        <w:rPr>
          <w:b/>
          <w:i/>
        </w:rPr>
        <w:t>- налоговый статус лица, уполномоченного получать денежные средства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14:paraId="69D57E89" w14:textId="77777777" w:rsidR="00A54C92" w:rsidRPr="004A0E13" w:rsidRDefault="00A54C92" w:rsidP="00B52206">
      <w:pPr>
        <w:ind w:firstLine="539"/>
        <w:jc w:val="both"/>
        <w:rPr>
          <w:b/>
          <w:i/>
        </w:rPr>
      </w:pPr>
      <w:r w:rsidRPr="004A0E13">
        <w:rPr>
          <w:b/>
          <w:i/>
        </w:rPr>
        <w:t>- код причины постановки на учет (КПП) лица, уполномоченного получать суммы денежных средств;</w:t>
      </w:r>
    </w:p>
    <w:p w14:paraId="3E644A60" w14:textId="77777777" w:rsidR="00A54C92" w:rsidRPr="004A0E13" w:rsidRDefault="00A54C92" w:rsidP="00B52206">
      <w:pPr>
        <w:ind w:firstLine="539"/>
        <w:jc w:val="both"/>
        <w:rPr>
          <w:b/>
          <w:i/>
        </w:rPr>
      </w:pPr>
      <w:r w:rsidRPr="004A0E13">
        <w:rPr>
          <w:b/>
          <w:i/>
        </w:rPr>
        <w:t>- код ОКПО;</w:t>
      </w:r>
    </w:p>
    <w:p w14:paraId="28862157" w14:textId="77777777" w:rsidR="00A54C92" w:rsidRPr="004A0E13" w:rsidRDefault="00A54C92" w:rsidP="00B52206">
      <w:pPr>
        <w:ind w:firstLine="539"/>
        <w:jc w:val="both"/>
        <w:rPr>
          <w:b/>
          <w:i/>
        </w:rPr>
      </w:pPr>
      <w:r w:rsidRPr="004A0E13">
        <w:rPr>
          <w:b/>
          <w:i/>
        </w:rPr>
        <w:t>- код ОКВЭД;</w:t>
      </w:r>
    </w:p>
    <w:p w14:paraId="3CB9BFA0" w14:textId="77777777" w:rsidR="00A54C92" w:rsidRPr="004A0E13" w:rsidRDefault="00A54C92" w:rsidP="00B52206">
      <w:pPr>
        <w:ind w:firstLine="539"/>
        <w:jc w:val="both"/>
        <w:rPr>
          <w:b/>
          <w:i/>
        </w:rPr>
      </w:pPr>
      <w:r w:rsidRPr="004A0E13">
        <w:rPr>
          <w:b/>
          <w:i/>
        </w:rPr>
        <w:t>- БИК (для кредитных организаций);</w:t>
      </w:r>
    </w:p>
    <w:p w14:paraId="3CF93FBB" w14:textId="77777777" w:rsidR="00A54C92" w:rsidRPr="004A0E13" w:rsidRDefault="00A54C92" w:rsidP="00B52206">
      <w:pPr>
        <w:ind w:firstLine="539"/>
        <w:jc w:val="both"/>
        <w:rPr>
          <w:b/>
          <w:i/>
        </w:rPr>
      </w:pPr>
      <w:r w:rsidRPr="004A0E13">
        <w:rPr>
          <w:b/>
          <w:i/>
        </w:rPr>
        <w:t>- реквизиты счета депо Владельца Биржевых облигаций (или его уполномоченного лица), открытого в НРД, необходимые для перевода Биржевых облигаций по встречным поручениям, по правилам, установленным НРД.</w:t>
      </w:r>
    </w:p>
    <w:p w14:paraId="410EC445" w14:textId="77777777" w:rsidR="00A54C92" w:rsidRPr="004A0E13" w:rsidRDefault="00A54C92" w:rsidP="00B52206">
      <w:pPr>
        <w:ind w:firstLine="539"/>
        <w:jc w:val="both"/>
        <w:rPr>
          <w:b/>
          <w:i/>
        </w:rPr>
      </w:pPr>
      <w:r w:rsidRPr="004A0E13">
        <w:rPr>
          <w:b/>
          <w:i/>
        </w:rPr>
        <w:t> </w:t>
      </w:r>
    </w:p>
    <w:p w14:paraId="6E8C7503" w14:textId="77777777" w:rsidR="00A54C92" w:rsidRPr="004A0E13" w:rsidRDefault="00A54C92" w:rsidP="00B52206">
      <w:pPr>
        <w:ind w:firstLine="539"/>
        <w:jc w:val="both"/>
        <w:rPr>
          <w:b/>
          <w:i/>
        </w:rPr>
      </w:pPr>
      <w:r w:rsidRPr="004A0E13">
        <w:rPr>
          <w:b/>
          <w:i/>
        </w:rPr>
        <w:lastRenderedPageBreak/>
        <w:t xml:space="preserve">Уведомление о продаже Биржевых облигаций считается полученным Эмитентом и/или Агентом по приобретению </w:t>
      </w:r>
      <w:proofErr w:type="gramStart"/>
      <w:r w:rsidRPr="004A0E13">
        <w:rPr>
          <w:b/>
          <w:i/>
        </w:rPr>
        <w:t>с даты</w:t>
      </w:r>
      <w:proofErr w:type="gramEnd"/>
      <w:r w:rsidRPr="004A0E13">
        <w:rPr>
          <w:b/>
          <w:i/>
        </w:rPr>
        <w:t xml:space="preserve"> его вручения Эмитенту и/или Агенту по приобретению.</w:t>
      </w:r>
    </w:p>
    <w:p w14:paraId="1D71EE27" w14:textId="77777777" w:rsidR="00A54C92" w:rsidRPr="004A0E13" w:rsidRDefault="00A54C92" w:rsidP="00B52206">
      <w:pPr>
        <w:ind w:firstLine="539"/>
        <w:jc w:val="both"/>
        <w:rPr>
          <w:b/>
          <w:i/>
        </w:rPr>
      </w:pPr>
    </w:p>
    <w:p w14:paraId="36C9FD99" w14:textId="77777777" w:rsidR="00A54C92" w:rsidRPr="004A0E13" w:rsidRDefault="00A54C92" w:rsidP="00B52206">
      <w:pPr>
        <w:ind w:firstLine="539"/>
        <w:jc w:val="both"/>
        <w:rPr>
          <w:b/>
          <w:i/>
        </w:rPr>
      </w:pPr>
      <w:proofErr w:type="gramStart"/>
      <w:r w:rsidRPr="004A0E13">
        <w:rPr>
          <w:b/>
          <w:i/>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roofErr w:type="gramEnd"/>
    </w:p>
    <w:p w14:paraId="7E12AF98" w14:textId="77777777" w:rsidR="00A54C92" w:rsidRPr="004A0E13" w:rsidRDefault="00A54C92" w:rsidP="00B52206">
      <w:pPr>
        <w:ind w:firstLine="539"/>
        <w:jc w:val="both"/>
        <w:rPr>
          <w:b/>
          <w:i/>
        </w:rPr>
      </w:pPr>
      <w:r w:rsidRPr="004A0E13">
        <w:rPr>
          <w:b/>
          <w:i/>
        </w:rPr>
        <w:t xml:space="preserve">Договор (сделка) о приобретении Биржевых облигаций считается заключенным в момент получения Уведомления Эмитентом и/или Агентом по приобретению с учетом требований о порядке направления Уведомления. </w:t>
      </w:r>
    </w:p>
    <w:p w14:paraId="2DE75255" w14:textId="77777777" w:rsidR="00A54C92" w:rsidRPr="004A0E13" w:rsidRDefault="00A54C92" w:rsidP="00B52206">
      <w:pPr>
        <w:ind w:firstLine="539"/>
        <w:jc w:val="both"/>
        <w:rPr>
          <w:b/>
          <w:i/>
        </w:rPr>
      </w:pPr>
      <w:proofErr w:type="gramStart"/>
      <w:r w:rsidRPr="004A0E13">
        <w:rPr>
          <w:b/>
          <w:i/>
        </w:rPr>
        <w:t>2) 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облигаций или его уполномоченному лицу, на счет депо, открытый в НРД Эмитенту, предназначенный для учета прав на выпущенные Эмитентом ценные бумаги, и перевода соответствующей суммы денежных средств с банковского</w:t>
      </w:r>
      <w:proofErr w:type="gramEnd"/>
      <w:r w:rsidRPr="004A0E13">
        <w:rPr>
          <w:b/>
          <w:i/>
        </w:rPr>
        <w:t xml:space="preserve"> счета, открытого в НРД уполномоченному лицу Эмитента (Агенту по приобретению),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w:t>
      </w:r>
      <w:proofErr w:type="gramStart"/>
      <w:r w:rsidRPr="004A0E13">
        <w:rPr>
          <w:b/>
          <w:i/>
        </w:rPr>
        <w:t>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в НРД.</w:t>
      </w:r>
      <w:proofErr w:type="gramEnd"/>
      <w:r w:rsidRPr="004A0E13">
        <w:rPr>
          <w:b/>
          <w:i/>
        </w:rPr>
        <w:t xml:space="preserve"> 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14:paraId="1E4E40F3" w14:textId="77777777" w:rsidR="00A54C92" w:rsidRPr="004A0E13" w:rsidRDefault="00A54C92" w:rsidP="00B52206">
      <w:pPr>
        <w:ind w:firstLine="539"/>
        <w:jc w:val="both"/>
        <w:rPr>
          <w:b/>
          <w:i/>
        </w:rPr>
      </w:pPr>
      <w:r w:rsidRPr="004A0E13">
        <w:rPr>
          <w:b/>
          <w:i/>
        </w:rPr>
        <w:t>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уполномоченного владельцем Биржевых облигаций - физическим лицом получать денежные суммы по Биржевым облигациям.</w:t>
      </w:r>
    </w:p>
    <w:p w14:paraId="3B1E7B5A" w14:textId="77777777" w:rsidR="00A54C92" w:rsidRPr="004A0E13" w:rsidRDefault="00A54C92" w:rsidP="00B52206">
      <w:pPr>
        <w:ind w:firstLine="539"/>
        <w:jc w:val="both"/>
        <w:rPr>
          <w:b/>
          <w:i/>
        </w:rPr>
      </w:pPr>
      <w:proofErr w:type="gramStart"/>
      <w:r w:rsidRPr="004A0E13">
        <w:rPr>
          <w:b/>
          <w:i/>
        </w:rPr>
        <w:t>3) 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подпункте 1</w:t>
      </w:r>
      <w:r w:rsidR="00EA4CEF" w:rsidRPr="004A0E13">
        <w:rPr>
          <w:b/>
          <w:i/>
        </w:rPr>
        <w:t>)</w:t>
      </w:r>
      <w:r w:rsidRPr="004A0E13">
        <w:rPr>
          <w:b/>
          <w:i/>
        </w:rPr>
        <w:t xml:space="preserve"> настоящего пункта), и не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w:t>
      </w:r>
      <w:proofErr w:type="gramEnd"/>
      <w:r w:rsidRPr="004A0E13">
        <w:rPr>
          <w:b/>
          <w:i/>
        </w:rPr>
        <w:t xml:space="preserve">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14:paraId="1B6EF3B4" w14:textId="77777777" w:rsidR="00A54C92" w:rsidRPr="004A0E13" w:rsidRDefault="00A54C92" w:rsidP="00B52206">
      <w:pPr>
        <w:ind w:firstLine="539"/>
        <w:jc w:val="both"/>
        <w:rPr>
          <w:b/>
          <w:i/>
        </w:rPr>
      </w:pPr>
      <w:proofErr w:type="gramStart"/>
      <w:r w:rsidRPr="004A0E13">
        <w:rPr>
          <w:b/>
          <w:i/>
        </w:rPr>
        <w:t>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w:t>
      </w:r>
      <w:proofErr w:type="gramEnd"/>
      <w:r w:rsidRPr="004A0E13">
        <w:rPr>
          <w:b/>
          <w:i/>
        </w:rPr>
        <w:t xml:space="preserve">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14:paraId="0A880939" w14:textId="77777777" w:rsidR="00A54C92" w:rsidRPr="004A0E13" w:rsidRDefault="00A54C92" w:rsidP="00B52206">
      <w:pPr>
        <w:ind w:firstLine="539"/>
        <w:jc w:val="both"/>
        <w:rPr>
          <w:b/>
          <w:i/>
        </w:rPr>
      </w:pPr>
      <w:proofErr w:type="gramStart"/>
      <w:r w:rsidRPr="004A0E13">
        <w:rPr>
          <w:b/>
          <w:i/>
        </w:rPr>
        <w:t>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w:t>
      </w:r>
      <w:proofErr w:type="gramEnd"/>
      <w:r w:rsidRPr="004A0E13">
        <w:rPr>
          <w:b/>
          <w:i/>
        </w:rPr>
        <w:t xml:space="preserve"> </w:t>
      </w:r>
      <w:proofErr w:type="gramStart"/>
      <w:r w:rsidRPr="004A0E13">
        <w:rPr>
          <w:b/>
          <w:i/>
        </w:rPr>
        <w:t>НРД, при этом указавшим некорректные либо не в полном объеме банковские реквизиты Владельца Биржевых облигаций (лица, уполномоченного получать суммы денежных средств.</w:t>
      </w:r>
      <w:proofErr w:type="gramEnd"/>
    </w:p>
    <w:p w14:paraId="1FD69877" w14:textId="77777777" w:rsidR="00A54C92" w:rsidRPr="004A0E13" w:rsidRDefault="00A54C92" w:rsidP="00B52206">
      <w:pPr>
        <w:ind w:firstLine="539"/>
        <w:jc w:val="both"/>
        <w:rPr>
          <w:b/>
          <w:i/>
        </w:rPr>
      </w:pPr>
    </w:p>
    <w:p w14:paraId="06A3CF05" w14:textId="77777777" w:rsidR="00A54C92" w:rsidRPr="004A0E13" w:rsidRDefault="00A54C92" w:rsidP="00B52206">
      <w:pPr>
        <w:ind w:firstLine="539"/>
        <w:jc w:val="both"/>
        <w:rPr>
          <w:b/>
          <w:i/>
        </w:rPr>
      </w:pPr>
      <w:proofErr w:type="gramStart"/>
      <w:r w:rsidRPr="004A0E13">
        <w:rPr>
          <w:b/>
          <w:i/>
        </w:rPr>
        <w:lastRenderedPageBreak/>
        <w:t>В случае изменения действующего законодательства Российской Федерации и/или нормативных актов в сфере финансовых рынков,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нормативных актов в сфере финансовых рынков.</w:t>
      </w:r>
      <w:proofErr w:type="gramEnd"/>
    </w:p>
    <w:p w14:paraId="5549B8B9" w14:textId="77777777" w:rsidR="00A54C92" w:rsidRPr="004A0E13" w:rsidRDefault="00A54C92" w:rsidP="00B52206">
      <w:pPr>
        <w:autoSpaceDE w:val="0"/>
        <w:autoSpaceDN w:val="0"/>
        <w:adjustRightInd w:val="0"/>
        <w:ind w:firstLine="539"/>
        <w:contextualSpacing/>
        <w:jc w:val="both"/>
      </w:pPr>
    </w:p>
    <w:p w14:paraId="08407D1C" w14:textId="77777777" w:rsidR="00A54C92" w:rsidRPr="004A0E13" w:rsidRDefault="00A54C92" w:rsidP="00B52206">
      <w:pPr>
        <w:autoSpaceDE w:val="0"/>
        <w:autoSpaceDN w:val="0"/>
        <w:adjustRightInd w:val="0"/>
        <w:ind w:firstLine="539"/>
        <w:jc w:val="both"/>
      </w:pPr>
      <w:r w:rsidRPr="004A0E13">
        <w:t>11. Порядок раскрытия эмитентом информации о выпуске (дополнительном выпуске) ценных бумаг</w:t>
      </w:r>
    </w:p>
    <w:p w14:paraId="2D0C3DDD" w14:textId="77777777" w:rsidR="00A54C92" w:rsidRPr="004A0E13" w:rsidRDefault="00A54C92" w:rsidP="00B52206">
      <w:pPr>
        <w:autoSpaceDE w:val="0"/>
        <w:autoSpaceDN w:val="0"/>
        <w:adjustRightInd w:val="0"/>
        <w:ind w:firstLine="539"/>
        <w:jc w:val="both"/>
        <w:rPr>
          <w:b/>
          <w:bCs/>
          <w:i/>
          <w:iCs/>
        </w:rPr>
      </w:pPr>
    </w:p>
    <w:p w14:paraId="49AE24F2" w14:textId="77777777" w:rsidR="00A54C92" w:rsidRPr="004A0E13" w:rsidRDefault="00A54C92" w:rsidP="00B52206">
      <w:pPr>
        <w:autoSpaceDE w:val="0"/>
        <w:autoSpaceDN w:val="0"/>
        <w:adjustRightInd w:val="0"/>
        <w:ind w:firstLine="539"/>
        <w:jc w:val="both"/>
        <w:rPr>
          <w:b/>
          <w:bCs/>
          <w:i/>
          <w:iCs/>
        </w:rPr>
      </w:pPr>
      <w:r w:rsidRPr="004A0E13">
        <w:rPr>
          <w:b/>
          <w:bCs/>
          <w:i/>
          <w:iCs/>
        </w:rPr>
        <w:t>Раскрытие информации о выпуске (дополнительном выпуске) Биржевых облигаций, которые могут быть размещены в рамках программы облигаций, осуществляется в следующем порядке.</w:t>
      </w:r>
    </w:p>
    <w:p w14:paraId="38CC33B4" w14:textId="77777777" w:rsidR="00A54C92" w:rsidRPr="004A0E13" w:rsidRDefault="00A54C92" w:rsidP="00B52206">
      <w:pPr>
        <w:autoSpaceDE w:val="0"/>
        <w:autoSpaceDN w:val="0"/>
        <w:adjustRightInd w:val="0"/>
        <w:ind w:firstLine="539"/>
        <w:jc w:val="both"/>
        <w:rPr>
          <w:b/>
          <w:bCs/>
          <w:i/>
          <w:iCs/>
        </w:rPr>
      </w:pPr>
    </w:p>
    <w:p w14:paraId="0CE8476D"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 xml:space="preserve">Эмитент осуществляет раскрытие информации на каждом этапе эмиссии ценных бумаг в порядке, установленном Федеральным законом «О рынке ценных бумаг», Федеральным законом «Об акционерных обществах», нормативными актами в сфере финансовых рынков, а также правилами ФБ ММВБ, </w:t>
      </w:r>
      <w:r w:rsidRPr="004A0E13">
        <w:rPr>
          <w:b/>
          <w:bCs/>
          <w:i/>
          <w:iCs/>
          <w:lang w:eastAsia="ru-RU"/>
        </w:rPr>
        <w:t>устанавливающими порядок допуска биржевых облигаций к торгам, утвержденными биржей,</w:t>
      </w:r>
      <w:r w:rsidRPr="004A0E13">
        <w:rPr>
          <w:b/>
          <w:bCs/>
          <w:i/>
          <w:iCs/>
        </w:rPr>
        <w:t xml:space="preserve"> и в порядке и сроки, предусмотренные Программой и Проспектом. </w:t>
      </w:r>
      <w:proofErr w:type="gramEnd"/>
    </w:p>
    <w:p w14:paraId="4608DB91"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w:t>
      </w:r>
      <w:r w:rsidRPr="004A0E13">
        <w:rPr>
          <w:b/>
          <w:bCs/>
          <w:i/>
          <w:iCs/>
          <w:snapToGrid w:val="0"/>
        </w:rPr>
        <w:t xml:space="preserve"> </w:t>
      </w:r>
      <w:r w:rsidRPr="004A0E13">
        <w:rPr>
          <w:b/>
          <w:bCs/>
          <w:i/>
          <w:iCs/>
        </w:rPr>
        <w:t>а также нормативными актами в сфере финансовых рынков, установлен иной порядок и сроки раскрытия информации о таком событии, нежели порядок и сроки, предусмотренные Программой и Проспектом, информация о таком событии раскрывается в порядке и сроки, предусмотренные федеральными законами, а также</w:t>
      </w:r>
      <w:proofErr w:type="gramEnd"/>
      <w:r w:rsidRPr="004A0E13">
        <w:rPr>
          <w:b/>
          <w:bCs/>
          <w:i/>
          <w:iCs/>
        </w:rPr>
        <w:t xml:space="preserve"> нормативными актами в сфере финансовых рынков, действующими на момент наступления события.</w:t>
      </w:r>
    </w:p>
    <w:p w14:paraId="5CDC21A4" w14:textId="77777777" w:rsidR="00A54C92" w:rsidRPr="004A0E13" w:rsidRDefault="00A54C92" w:rsidP="00BC6304">
      <w:pPr>
        <w:pStyle w:val="afc"/>
        <w:ind w:firstLine="539"/>
        <w:jc w:val="both"/>
        <w:rPr>
          <w:rFonts w:ascii="Times New Roman" w:hAnsi="Times New Roman"/>
          <w:b/>
          <w:i/>
        </w:rPr>
      </w:pPr>
      <w:proofErr w:type="gramStart"/>
      <w:r w:rsidRPr="004A0E13">
        <w:rPr>
          <w:rFonts w:ascii="Times New Roman" w:hAnsi="Times New Roman"/>
          <w:b/>
          <w:i/>
        </w:rPr>
        <w:t xml:space="preserve">В случае если на момент принятия Эмитентом решения о событиях на этапах эмиссии и обращения Биржевых облигаций и иных событиях, описанных в </w:t>
      </w:r>
      <w:r w:rsidR="0011030B" w:rsidRPr="004A0E13">
        <w:rPr>
          <w:rFonts w:ascii="Times New Roman" w:hAnsi="Times New Roman"/>
          <w:b/>
          <w:i/>
        </w:rPr>
        <w:t>Программе</w:t>
      </w:r>
      <w:r w:rsidR="002204B9" w:rsidRPr="004A0E13">
        <w:rPr>
          <w:rFonts w:ascii="Times New Roman" w:hAnsi="Times New Roman"/>
          <w:b/>
          <w:i/>
        </w:rPr>
        <w:t xml:space="preserve"> и Проспекте</w:t>
      </w:r>
      <w:r w:rsidRPr="004A0E13">
        <w:rPr>
          <w:rFonts w:ascii="Times New Roman" w:hAnsi="Times New Roman"/>
          <w:b/>
          <w:i/>
        </w:rPr>
        <w:t xml:space="preserve">,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w:t>
      </w:r>
      <w:r w:rsidR="0011030B" w:rsidRPr="004A0E13">
        <w:rPr>
          <w:rFonts w:ascii="Times New Roman" w:hAnsi="Times New Roman"/>
          <w:b/>
          <w:i/>
        </w:rPr>
        <w:t>Программой</w:t>
      </w:r>
      <w:r w:rsidR="002204B9" w:rsidRPr="004A0E13">
        <w:rPr>
          <w:rFonts w:ascii="Times New Roman" w:hAnsi="Times New Roman"/>
          <w:b/>
          <w:i/>
        </w:rPr>
        <w:t xml:space="preserve"> и Проспектом</w:t>
      </w:r>
      <w:r w:rsidRPr="004A0E13">
        <w:rPr>
          <w:rFonts w:ascii="Times New Roman" w:hAnsi="Times New Roman"/>
          <w:b/>
          <w:i/>
        </w:rPr>
        <w:t>, решения об указанных событиях будут приниматься Эмитентом в</w:t>
      </w:r>
      <w:proofErr w:type="gramEnd"/>
      <w:r w:rsidRPr="004A0E13">
        <w:rPr>
          <w:rFonts w:ascii="Times New Roman" w:hAnsi="Times New Roman"/>
          <w:b/>
          <w:i/>
        </w:rPr>
        <w:t xml:space="preserve"> </w:t>
      </w:r>
      <w:proofErr w:type="gramStart"/>
      <w:r w:rsidRPr="004A0E13">
        <w:rPr>
          <w:rFonts w:ascii="Times New Roman" w:hAnsi="Times New Roman"/>
          <w:b/>
          <w:i/>
        </w:rPr>
        <w:t>порядке</w:t>
      </w:r>
      <w:proofErr w:type="gramEnd"/>
      <w:r w:rsidRPr="004A0E13">
        <w:rPr>
          <w:rFonts w:ascii="Times New Roman" w:hAnsi="Times New Roman"/>
          <w:b/>
          <w:i/>
        </w:rPr>
        <w:t xml:space="preserve"> и сроки, предусмотренные законодательством Российской Федерации, действующим на момент принятия Эмитентом решения об указанных событиях.</w:t>
      </w:r>
    </w:p>
    <w:p w14:paraId="040373DD" w14:textId="77777777" w:rsidR="00A54C92" w:rsidRPr="004A0E13" w:rsidRDefault="00A54C92" w:rsidP="00B52206">
      <w:pPr>
        <w:autoSpaceDE w:val="0"/>
        <w:autoSpaceDN w:val="0"/>
        <w:adjustRightInd w:val="0"/>
        <w:ind w:firstLine="539"/>
        <w:jc w:val="both"/>
        <w:rPr>
          <w:b/>
          <w:bCs/>
          <w:i/>
          <w:iCs/>
        </w:rPr>
      </w:pPr>
    </w:p>
    <w:p w14:paraId="13808C40" w14:textId="77777777" w:rsidR="00A54C92" w:rsidRPr="004A0E13" w:rsidRDefault="00A54C92" w:rsidP="00B52206">
      <w:pPr>
        <w:autoSpaceDE w:val="0"/>
        <w:autoSpaceDN w:val="0"/>
        <w:ind w:firstLine="539"/>
        <w:jc w:val="both"/>
        <w:rPr>
          <w:b/>
          <w:i/>
        </w:rPr>
      </w:pPr>
      <w:proofErr w:type="gramStart"/>
      <w:r w:rsidRPr="004A0E13">
        <w:rPr>
          <w:b/>
          <w:i/>
        </w:rPr>
        <w:t xml:space="preserve">Для раскрытия информации на странице в </w:t>
      </w:r>
      <w:r w:rsidRPr="004A0E13">
        <w:rPr>
          <w:b/>
          <w:bCs/>
          <w:i/>
          <w:iCs/>
        </w:rPr>
        <w:t>информационно-телекоммуникационной сети «</w:t>
      </w:r>
      <w:r w:rsidRPr="004A0E13">
        <w:rPr>
          <w:b/>
          <w:i/>
        </w:rPr>
        <w:t>Интернет</w:t>
      </w:r>
      <w:r w:rsidRPr="004A0E13">
        <w:rPr>
          <w:b/>
          <w:bCs/>
          <w:i/>
          <w:iCs/>
        </w:rPr>
        <w:t>» (ранее и далее – «Сеть Интернет»)</w:t>
      </w:r>
      <w:r w:rsidRPr="004A0E13">
        <w:rPr>
          <w:b/>
          <w:i/>
        </w:rPr>
        <w:t xml:space="preserve"> Эмитент должен использовать страницу в сети Интернет, предоставляемую одним из распространителей информации на рынке ценных бумаг, а в случае, если ценные бумаги Эмитента включены в список ценных бумаг, допущенных к торгам на организаторе торговли на рынке ценных бумаг, при опубликовании информации на странице в сети Интернет</w:t>
      </w:r>
      <w:proofErr w:type="gramEnd"/>
      <w:r w:rsidRPr="004A0E13">
        <w:rPr>
          <w:b/>
          <w:i/>
        </w:rPr>
        <w:t xml:space="preserve"> помимо страницы в сети Интернет, предоставляемой одним из распространителей информации на рынке ценных бумаг, Эмитент должен использовать страницу в сети Интернет, электронный адрес которой включает доменное имя, права на которое принадлежат указанному эмитенту. Адреса указанных страниц:</w:t>
      </w:r>
    </w:p>
    <w:p w14:paraId="4591381C" w14:textId="77777777" w:rsidR="00154DD7" w:rsidRPr="004A0E13" w:rsidRDefault="00154DD7" w:rsidP="00154DD7">
      <w:pPr>
        <w:widowControl w:val="0"/>
        <w:autoSpaceDE w:val="0"/>
        <w:autoSpaceDN w:val="0"/>
        <w:ind w:firstLine="539"/>
        <w:jc w:val="both"/>
        <w:rPr>
          <w:b/>
          <w:i/>
        </w:rPr>
      </w:pPr>
      <w:r w:rsidRPr="004A0E13">
        <w:rPr>
          <w:rStyle w:val="af"/>
          <w:rFonts w:ascii="Times New Roman" w:hAnsi="Times New Roman"/>
          <w:b/>
          <w:i/>
        </w:rPr>
        <w:t>www.e-disclosure.ru/portal/company.aspx?id=</w:t>
      </w:r>
      <w:r w:rsidR="004721DC" w:rsidRPr="004A0E13">
        <w:rPr>
          <w:rStyle w:val="af"/>
          <w:rFonts w:ascii="Times New Roman" w:hAnsi="Times New Roman"/>
          <w:b/>
          <w:i/>
        </w:rPr>
        <w:t>7234</w:t>
      </w:r>
    </w:p>
    <w:p w14:paraId="6F22613C" w14:textId="77777777" w:rsidR="004E308A" w:rsidRPr="004A0E13" w:rsidRDefault="00A15387" w:rsidP="00B52206">
      <w:pPr>
        <w:widowControl w:val="0"/>
        <w:autoSpaceDE w:val="0"/>
        <w:autoSpaceDN w:val="0"/>
        <w:ind w:firstLine="539"/>
        <w:jc w:val="both"/>
        <w:rPr>
          <w:b/>
          <w:i/>
        </w:rPr>
      </w:pPr>
      <w:hyperlink r:id="rId9" w:history="1">
        <w:r w:rsidR="004721DC" w:rsidRPr="004A0E13">
          <w:rPr>
            <w:rStyle w:val="af"/>
            <w:rFonts w:ascii="Times New Roman" w:hAnsi="Times New Roman"/>
            <w:b/>
            <w:i/>
          </w:rPr>
          <w:t>www.ogk2.ru/</w:t>
        </w:r>
      </w:hyperlink>
    </w:p>
    <w:p w14:paraId="14F93D8D" w14:textId="77777777" w:rsidR="004721DC" w:rsidRPr="004A0E13" w:rsidRDefault="004721DC" w:rsidP="00B52206">
      <w:pPr>
        <w:widowControl w:val="0"/>
        <w:autoSpaceDE w:val="0"/>
        <w:autoSpaceDN w:val="0"/>
        <w:ind w:firstLine="539"/>
        <w:jc w:val="both"/>
        <w:rPr>
          <w:b/>
          <w:i/>
        </w:rPr>
      </w:pPr>
    </w:p>
    <w:p w14:paraId="38BAFC5A" w14:textId="77777777" w:rsidR="00A54C92" w:rsidRPr="004A0E13" w:rsidRDefault="00A54C92" w:rsidP="00B52206">
      <w:pPr>
        <w:widowControl w:val="0"/>
        <w:autoSpaceDE w:val="0"/>
        <w:autoSpaceDN w:val="0"/>
        <w:ind w:firstLine="539"/>
        <w:jc w:val="both"/>
        <w:rPr>
          <w:rStyle w:val="SUBST"/>
        </w:rPr>
      </w:pPr>
      <w:proofErr w:type="gramStart"/>
      <w:r w:rsidRPr="004A0E13">
        <w:rPr>
          <w:b/>
          <w:i/>
        </w:rPr>
        <w:t xml:space="preserve">Раскрытие информации </w:t>
      </w:r>
      <w:r w:rsidRPr="004A0E13">
        <w:rPr>
          <w:b/>
          <w:bCs/>
          <w:i/>
          <w:iCs/>
        </w:rPr>
        <w:t xml:space="preserve">«на странице в Сети Интернет» означает раскрытие информации на странице в сети Интернет, </w:t>
      </w:r>
      <w:r w:rsidRPr="004A0E13">
        <w:rPr>
          <w:b/>
          <w:i/>
        </w:rPr>
        <w:t>предоставляемой одним из распространителей информации на рынке ценных бумаг - www.e-disclosure.ru/</w:t>
      </w:r>
      <w:proofErr w:type="spellStart"/>
      <w:r w:rsidRPr="004A0E13">
        <w:rPr>
          <w:b/>
          <w:i/>
        </w:rPr>
        <w:t>portal</w:t>
      </w:r>
      <w:proofErr w:type="spellEnd"/>
      <w:r w:rsidRPr="004A0E13">
        <w:rPr>
          <w:b/>
          <w:i/>
        </w:rPr>
        <w:t>/</w:t>
      </w:r>
      <w:proofErr w:type="spellStart"/>
      <w:r w:rsidRPr="004A0E13">
        <w:rPr>
          <w:b/>
          <w:i/>
        </w:rPr>
        <w:t>company.aspx?id</w:t>
      </w:r>
      <w:proofErr w:type="spellEnd"/>
      <w:r w:rsidRPr="004A0E13">
        <w:rPr>
          <w:b/>
          <w:i/>
        </w:rPr>
        <w:t>=</w:t>
      </w:r>
      <w:r w:rsidR="004721DC" w:rsidRPr="004A0E13">
        <w:rPr>
          <w:b/>
          <w:i/>
        </w:rPr>
        <w:t>7234</w:t>
      </w:r>
      <w:r w:rsidRPr="004A0E13">
        <w:rPr>
          <w:b/>
          <w:i/>
        </w:rPr>
        <w:t xml:space="preserve">, а также на странице в сети Интернет, электронный адрес которой включает доменное имя, права на которое принадлежат эмитенту - </w:t>
      </w:r>
      <w:hyperlink r:id="rId10" w:history="1">
        <w:r w:rsidR="004721DC" w:rsidRPr="004A0E13">
          <w:rPr>
            <w:rStyle w:val="af"/>
            <w:rFonts w:ascii="Times New Roman" w:hAnsi="Times New Roman"/>
            <w:b/>
            <w:i/>
          </w:rPr>
          <w:t>www.ogk2.ru/</w:t>
        </w:r>
      </w:hyperlink>
      <w:r w:rsidR="00154DD7" w:rsidRPr="004A0E13">
        <w:rPr>
          <w:b/>
          <w:i/>
        </w:rPr>
        <w:t>.</w:t>
      </w:r>
      <w:proofErr w:type="gramEnd"/>
    </w:p>
    <w:p w14:paraId="786FD006" w14:textId="77777777" w:rsidR="00A54C92" w:rsidRPr="004A0E13" w:rsidRDefault="00A54C92" w:rsidP="00B52206">
      <w:pPr>
        <w:widowControl w:val="0"/>
        <w:autoSpaceDE w:val="0"/>
        <w:autoSpaceDN w:val="0"/>
        <w:ind w:firstLine="539"/>
        <w:jc w:val="both"/>
        <w:rPr>
          <w:b/>
          <w:bCs/>
          <w:i/>
          <w:iCs/>
          <w:u w:val="single"/>
        </w:rPr>
      </w:pPr>
    </w:p>
    <w:p w14:paraId="748C7362" w14:textId="77777777" w:rsidR="00A54C92" w:rsidRPr="004A0E13" w:rsidRDefault="00A54C92" w:rsidP="00B52206">
      <w:pPr>
        <w:widowControl w:val="0"/>
        <w:autoSpaceDE w:val="0"/>
        <w:autoSpaceDN w:val="0"/>
        <w:ind w:firstLine="539"/>
        <w:jc w:val="both"/>
        <w:rPr>
          <w:b/>
          <w:bCs/>
          <w:i/>
          <w:iCs/>
        </w:rPr>
      </w:pPr>
      <w:r w:rsidRPr="004A0E13">
        <w:rPr>
          <w:b/>
          <w:bCs/>
          <w:i/>
          <w:iCs/>
        </w:rPr>
        <w:t>1) Информация о принятии уполномоченным органом управления Эмитента решения о</w:t>
      </w:r>
      <w:r w:rsidR="007A6EAF" w:rsidRPr="004A0E13">
        <w:rPr>
          <w:b/>
          <w:bCs/>
          <w:i/>
          <w:iCs/>
        </w:rPr>
        <w:t>б</w:t>
      </w:r>
      <w:r w:rsidRPr="004A0E13">
        <w:rPr>
          <w:b/>
          <w:bCs/>
          <w:i/>
          <w:iCs/>
        </w:rPr>
        <w:t xml:space="preserve"> утверждении Программы раскрывается Эмитентом в форме сообщения о существенном факте в соответствии с нормативными актами в сфере финансовых рынков. Раскрытие информации происходит в следующие сроки:</w:t>
      </w:r>
    </w:p>
    <w:p w14:paraId="4B336485" w14:textId="77777777" w:rsidR="00A54C92" w:rsidRPr="004A0E13" w:rsidRDefault="00A54C92" w:rsidP="00B52206">
      <w:pPr>
        <w:autoSpaceDE w:val="0"/>
        <w:autoSpaceDN w:val="0"/>
        <w:adjustRightInd w:val="0"/>
        <w:ind w:firstLine="539"/>
        <w:jc w:val="both"/>
        <w:rPr>
          <w:b/>
          <w:bCs/>
          <w:i/>
          <w:iCs/>
          <w:lang w:eastAsia="ru-RU"/>
        </w:rPr>
      </w:pPr>
      <w:r w:rsidRPr="004A0E13">
        <w:rPr>
          <w:b/>
          <w:i/>
        </w:rPr>
        <w:t xml:space="preserve">- в Ленте новостей </w:t>
      </w:r>
      <w:r w:rsidRPr="004A0E13">
        <w:rPr>
          <w:b/>
          <w:bCs/>
          <w:i/>
          <w:iCs/>
        </w:rPr>
        <w:t xml:space="preserve">- не позднее 1 (одного) дня </w:t>
      </w:r>
      <w:proofErr w:type="gramStart"/>
      <w:r w:rsidRPr="004A0E13">
        <w:rPr>
          <w:b/>
          <w:bCs/>
          <w:i/>
          <w:iCs/>
        </w:rPr>
        <w:t>с даты составления</w:t>
      </w:r>
      <w:proofErr w:type="gramEnd"/>
      <w:r w:rsidRPr="004A0E13">
        <w:rPr>
          <w:b/>
          <w:bCs/>
          <w:i/>
          <w:iCs/>
        </w:rPr>
        <w:t xml:space="preserve"> протокола </w:t>
      </w:r>
      <w:r w:rsidRPr="004A0E13">
        <w:rPr>
          <w:b/>
          <w:bCs/>
          <w:i/>
          <w:iCs/>
          <w:lang w:eastAsia="ru-RU"/>
        </w:rPr>
        <w:t xml:space="preserve">(даты истечения срока, установленного законодательством Российской Федерации для составления протокола) </w:t>
      </w:r>
      <w:r w:rsidRPr="004A0E13">
        <w:rPr>
          <w:b/>
          <w:bCs/>
          <w:i/>
          <w:iCs/>
        </w:rPr>
        <w:t>заседания уполномоченного органа Эмитента, на котором принято решение об утверждении Программы;</w:t>
      </w:r>
    </w:p>
    <w:p w14:paraId="0DA42E24" w14:textId="77777777" w:rsidR="00A54C92" w:rsidRPr="004A0E13" w:rsidRDefault="00A54C92" w:rsidP="00B52206">
      <w:pPr>
        <w:widowControl w:val="0"/>
        <w:autoSpaceDE w:val="0"/>
        <w:autoSpaceDN w:val="0"/>
        <w:ind w:firstLine="539"/>
        <w:jc w:val="both"/>
        <w:rPr>
          <w:b/>
          <w:bCs/>
          <w:i/>
          <w:iCs/>
        </w:rPr>
      </w:pPr>
      <w:r w:rsidRPr="004A0E13">
        <w:rPr>
          <w:b/>
          <w:bCs/>
          <w:i/>
          <w:iCs/>
        </w:rPr>
        <w:t xml:space="preserve">- на странице в Сети Интернет - не позднее 2 (Двух) дней </w:t>
      </w:r>
      <w:proofErr w:type="gramStart"/>
      <w:r w:rsidRPr="004A0E13">
        <w:rPr>
          <w:b/>
          <w:bCs/>
          <w:i/>
          <w:iCs/>
        </w:rPr>
        <w:t>с даты составления</w:t>
      </w:r>
      <w:proofErr w:type="gramEnd"/>
      <w:r w:rsidRPr="004A0E13">
        <w:rPr>
          <w:b/>
          <w:bCs/>
          <w:i/>
          <w:iCs/>
        </w:rPr>
        <w:t xml:space="preserve"> протокола</w:t>
      </w:r>
      <w:r w:rsidRPr="004A0E13">
        <w:t xml:space="preserve"> </w:t>
      </w:r>
      <w:r w:rsidRPr="004A0E13">
        <w:rPr>
          <w:b/>
          <w:bCs/>
          <w:i/>
          <w:iCs/>
        </w:rPr>
        <w:lastRenderedPageBreak/>
        <w:t xml:space="preserve">(даты истечения срока, установленного законодательством Российской Федерации для составления протокола) заседания уполномоченного органа Эмитента, на котором принято решение </w:t>
      </w:r>
      <w:r w:rsidR="000E462D" w:rsidRPr="004A0E13">
        <w:rPr>
          <w:b/>
          <w:bCs/>
          <w:i/>
          <w:iCs/>
        </w:rPr>
        <w:t>об утверждении Программы</w:t>
      </w:r>
      <w:r w:rsidRPr="004A0E13">
        <w:rPr>
          <w:b/>
          <w:bCs/>
          <w:i/>
          <w:iCs/>
        </w:rPr>
        <w:t>.</w:t>
      </w:r>
    </w:p>
    <w:p w14:paraId="6E8ADD2A" w14:textId="77777777" w:rsidR="00A54C92" w:rsidRPr="004A0E13" w:rsidRDefault="00A54C92" w:rsidP="00B52206">
      <w:pPr>
        <w:autoSpaceDE w:val="0"/>
        <w:autoSpaceDN w:val="0"/>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6053760A" w14:textId="77777777" w:rsidR="00A54C92" w:rsidRPr="004A0E13" w:rsidRDefault="00A54C92" w:rsidP="00B52206">
      <w:pPr>
        <w:autoSpaceDE w:val="0"/>
        <w:autoSpaceDN w:val="0"/>
        <w:ind w:firstLine="539"/>
        <w:jc w:val="both"/>
        <w:rPr>
          <w:b/>
          <w:bCs/>
          <w:i/>
          <w:iCs/>
        </w:rPr>
      </w:pPr>
    </w:p>
    <w:p w14:paraId="7CE4391E" w14:textId="77777777" w:rsidR="00A54C92" w:rsidRPr="004A0E13" w:rsidRDefault="00A54C92" w:rsidP="00B52206">
      <w:pPr>
        <w:autoSpaceDE w:val="0"/>
        <w:autoSpaceDN w:val="0"/>
        <w:ind w:firstLine="539"/>
        <w:jc w:val="both"/>
        <w:rPr>
          <w:b/>
          <w:bCs/>
          <w:i/>
          <w:iCs/>
        </w:rPr>
      </w:pPr>
      <w:r w:rsidRPr="004A0E13">
        <w:rPr>
          <w:b/>
          <w:bCs/>
          <w:i/>
          <w:iCs/>
        </w:rPr>
        <w:t xml:space="preserve">2) Информация об утверждении </w:t>
      </w:r>
      <w:r w:rsidR="007A6EAF" w:rsidRPr="004A0E13">
        <w:rPr>
          <w:b/>
          <w:bCs/>
          <w:i/>
          <w:iCs/>
        </w:rPr>
        <w:t xml:space="preserve">Эмитентом </w:t>
      </w:r>
      <w:r w:rsidRPr="004A0E13">
        <w:rPr>
          <w:b/>
          <w:bCs/>
          <w:i/>
          <w:iCs/>
        </w:rPr>
        <w:t>Условий выпуска раскрывается в форме сообщения о существенном факте в соответствии с нормативными актами в сфере финансовых рынков. Раскрытие информации происходит в следующие сроки:</w:t>
      </w:r>
    </w:p>
    <w:p w14:paraId="5A702BC8" w14:textId="77777777" w:rsidR="00A54C92" w:rsidRPr="004A0E13" w:rsidRDefault="00A54C92" w:rsidP="00B52206">
      <w:pPr>
        <w:autoSpaceDE w:val="0"/>
        <w:autoSpaceDN w:val="0"/>
        <w:ind w:firstLine="539"/>
        <w:jc w:val="both"/>
        <w:rPr>
          <w:b/>
          <w:bCs/>
          <w:i/>
          <w:iCs/>
        </w:rPr>
      </w:pPr>
      <w:r w:rsidRPr="004A0E13">
        <w:rPr>
          <w:b/>
          <w:bCs/>
          <w:i/>
          <w:iCs/>
        </w:rPr>
        <w:t xml:space="preserve">- </w:t>
      </w:r>
      <w:r w:rsidRPr="004A0E13">
        <w:rPr>
          <w:b/>
          <w:i/>
        </w:rPr>
        <w:t xml:space="preserve">в Ленте новостей </w:t>
      </w:r>
      <w:r w:rsidRPr="004A0E13">
        <w:rPr>
          <w:b/>
          <w:bCs/>
          <w:i/>
          <w:iCs/>
        </w:rPr>
        <w:t xml:space="preserve">- не позднее 1 (Одного) дня </w:t>
      </w:r>
      <w:proofErr w:type="gramStart"/>
      <w:r w:rsidRPr="004A0E13">
        <w:rPr>
          <w:b/>
          <w:bCs/>
          <w:i/>
          <w:iCs/>
        </w:rPr>
        <w:t>с даты принятия</w:t>
      </w:r>
      <w:proofErr w:type="gramEnd"/>
      <w:r w:rsidRPr="004A0E13">
        <w:rPr>
          <w:b/>
          <w:bCs/>
          <w:i/>
          <w:iCs/>
        </w:rPr>
        <w:t xml:space="preserve"> решения об утверждении Условий выпуска;</w:t>
      </w:r>
    </w:p>
    <w:p w14:paraId="1C4C897A" w14:textId="77777777" w:rsidR="00A54C92" w:rsidRPr="004A0E13" w:rsidRDefault="00A54C92" w:rsidP="00B52206">
      <w:pPr>
        <w:autoSpaceDE w:val="0"/>
        <w:autoSpaceDN w:val="0"/>
        <w:ind w:firstLine="539"/>
        <w:jc w:val="both"/>
        <w:rPr>
          <w:b/>
          <w:bCs/>
          <w:i/>
          <w:iCs/>
        </w:rPr>
      </w:pPr>
      <w:r w:rsidRPr="004A0E13">
        <w:rPr>
          <w:b/>
          <w:bCs/>
          <w:i/>
          <w:iCs/>
        </w:rPr>
        <w:t xml:space="preserve">- на странице в Сети Интернет - не позднее 2 (Двух) дней с даты </w:t>
      </w:r>
      <w:proofErr w:type="gramStart"/>
      <w:r w:rsidRPr="004A0E13">
        <w:rPr>
          <w:b/>
          <w:bCs/>
          <w:i/>
          <w:iCs/>
        </w:rPr>
        <w:t>с даты принятия</w:t>
      </w:r>
      <w:proofErr w:type="gramEnd"/>
      <w:r w:rsidRPr="004A0E13">
        <w:rPr>
          <w:b/>
          <w:bCs/>
          <w:i/>
          <w:iCs/>
        </w:rPr>
        <w:t xml:space="preserve"> решения об утверждении Условий выпуска.</w:t>
      </w:r>
    </w:p>
    <w:p w14:paraId="3F42BD6D" w14:textId="77777777" w:rsidR="00A54C92" w:rsidRPr="004A0E13" w:rsidRDefault="00A54C92" w:rsidP="00B52206">
      <w:pPr>
        <w:widowControl w:val="0"/>
        <w:autoSpaceDE w:val="0"/>
        <w:autoSpaceDN w:val="0"/>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7E69C999" w14:textId="77777777" w:rsidR="00A54C92" w:rsidRPr="004A0E13" w:rsidRDefault="00A54C92" w:rsidP="00B52206">
      <w:pPr>
        <w:widowControl w:val="0"/>
        <w:autoSpaceDE w:val="0"/>
        <w:autoSpaceDN w:val="0"/>
        <w:ind w:firstLine="539"/>
        <w:jc w:val="both"/>
        <w:rPr>
          <w:b/>
          <w:bCs/>
          <w:i/>
          <w:iCs/>
        </w:rPr>
      </w:pPr>
    </w:p>
    <w:p w14:paraId="3B67EBF7"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3) В случае допуска Биржевых облигаций к торгам в ЗАО «ФБ ММВБ» в процессе их размещения Эмитент и ЗАО «ФБ ММВБ» обязаны обеспечить доступ к информации, содержащейся в Программе, Условиях выпуска и в Проспекте, любым заинтересованным в этом лицам независимо от целей получения этой информации, а также раскрыть информацию о допуске Биржевых облигаций к торгам на Бирже в установленном порядке.</w:t>
      </w:r>
      <w:proofErr w:type="gramEnd"/>
    </w:p>
    <w:p w14:paraId="1CD44676" w14:textId="77777777" w:rsidR="00A54C92" w:rsidRPr="004A0E13" w:rsidRDefault="00A54C92" w:rsidP="00B52206">
      <w:pPr>
        <w:autoSpaceDE w:val="0"/>
        <w:autoSpaceDN w:val="0"/>
        <w:adjustRightInd w:val="0"/>
        <w:ind w:firstLine="539"/>
        <w:jc w:val="both"/>
        <w:rPr>
          <w:b/>
          <w:bCs/>
          <w:i/>
          <w:iCs/>
        </w:rPr>
      </w:pPr>
      <w:r w:rsidRPr="004A0E13">
        <w:rPr>
          <w:b/>
          <w:bCs/>
          <w:i/>
          <w:iCs/>
        </w:rPr>
        <w:t xml:space="preserve">Информация о допуске Биржевых облигаций к торгам в ЗАО «ФБ ММВБ» раскрывается Биржей на странице ЗАО «ФБ ММВБ» в Сети Интернет. </w:t>
      </w:r>
    </w:p>
    <w:p w14:paraId="169FEDA5" w14:textId="77777777" w:rsidR="00A54C92" w:rsidRPr="004A0E13" w:rsidRDefault="00A54C92" w:rsidP="00B52206">
      <w:pPr>
        <w:widowControl w:val="0"/>
        <w:autoSpaceDE w:val="0"/>
        <w:autoSpaceDN w:val="0"/>
        <w:ind w:firstLine="539"/>
        <w:jc w:val="both"/>
        <w:rPr>
          <w:b/>
          <w:bCs/>
          <w:i/>
          <w:iCs/>
        </w:rPr>
      </w:pPr>
    </w:p>
    <w:p w14:paraId="106C7F14"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 xml:space="preserve">4) Информация о присвоении идентификационного номера Программе публикуется Эмитентом </w:t>
      </w:r>
      <w:r w:rsidR="001C0BA2" w:rsidRPr="004A0E13">
        <w:rPr>
          <w:b/>
          <w:bCs/>
          <w:i/>
          <w:iCs/>
        </w:rPr>
        <w:t xml:space="preserve">в форме сообщения о существенном факте </w:t>
      </w:r>
      <w:r w:rsidRPr="004A0E13">
        <w:rPr>
          <w:b/>
          <w:bCs/>
          <w:i/>
          <w:iCs/>
        </w:rPr>
        <w:t>в следующие сроки с даты раскрытия Биржей через представительство ЗАО «ФБ «ММВБ» в сети Интернет информации о присвоении идентификационного номера Программе или получения Эмитентом письменного Уведомления Биржи о присвоении идентификационного номера Программе посредством почтовой, факсимильной, электронной связи, вручения под роспись в зависимости от того, какая</w:t>
      </w:r>
      <w:proofErr w:type="gramEnd"/>
      <w:r w:rsidRPr="004A0E13">
        <w:rPr>
          <w:b/>
          <w:bCs/>
          <w:i/>
          <w:iCs/>
        </w:rPr>
        <w:t xml:space="preserve"> из указанных дат наступит раньше</w:t>
      </w:r>
      <w:r w:rsidRPr="004A0E13">
        <w:rPr>
          <w:b/>
          <w:bCs/>
          <w:i/>
        </w:rPr>
        <w:t>:</w:t>
      </w:r>
    </w:p>
    <w:p w14:paraId="2D53D538" w14:textId="77777777" w:rsidR="00A54C92" w:rsidRPr="004A0E13" w:rsidRDefault="00A54C92" w:rsidP="00B52206">
      <w:pPr>
        <w:numPr>
          <w:ilvl w:val="0"/>
          <w:numId w:val="2"/>
        </w:numPr>
        <w:autoSpaceDE w:val="0"/>
        <w:autoSpaceDN w:val="0"/>
        <w:adjustRightInd w:val="0"/>
        <w:ind w:left="0" w:firstLine="539"/>
        <w:jc w:val="both"/>
        <w:rPr>
          <w:b/>
          <w:bCs/>
          <w:i/>
          <w:iCs/>
        </w:rPr>
      </w:pPr>
      <w:r w:rsidRPr="004A0E13">
        <w:rPr>
          <w:b/>
          <w:bCs/>
          <w:i/>
          <w:iCs/>
        </w:rPr>
        <w:t>в Ленте новостей - не позднее 1 (Одного) дня;</w:t>
      </w:r>
    </w:p>
    <w:p w14:paraId="04278C9B" w14:textId="77777777" w:rsidR="00A54C92" w:rsidRPr="004A0E13" w:rsidRDefault="00A54C92" w:rsidP="00B52206">
      <w:pPr>
        <w:numPr>
          <w:ilvl w:val="0"/>
          <w:numId w:val="2"/>
        </w:numPr>
        <w:autoSpaceDE w:val="0"/>
        <w:autoSpaceDN w:val="0"/>
        <w:adjustRightInd w:val="0"/>
        <w:ind w:left="0" w:firstLine="539"/>
        <w:jc w:val="both"/>
        <w:rPr>
          <w:b/>
          <w:bCs/>
          <w:i/>
          <w:iCs/>
        </w:rPr>
      </w:pPr>
      <w:r w:rsidRPr="004A0E13">
        <w:rPr>
          <w:b/>
          <w:bCs/>
          <w:i/>
          <w:iCs/>
        </w:rPr>
        <w:t xml:space="preserve">на странице в Сети Интернет - не позднее 2 (Двух) дней. </w:t>
      </w:r>
    </w:p>
    <w:p w14:paraId="7C49BFD1" w14:textId="77777777" w:rsidR="00A54C92" w:rsidRPr="004A0E13" w:rsidRDefault="00A54C92" w:rsidP="00B52206">
      <w:pPr>
        <w:autoSpaceDE w:val="0"/>
        <w:autoSpaceDN w:val="0"/>
        <w:adjustRightInd w:val="0"/>
        <w:ind w:firstLine="539"/>
        <w:jc w:val="both"/>
        <w:rPr>
          <w:b/>
          <w:bCs/>
          <w:i/>
        </w:rPr>
      </w:pPr>
      <w:r w:rsidRPr="004A0E13">
        <w:rPr>
          <w:b/>
          <w:bCs/>
          <w:i/>
          <w:iCs/>
        </w:rPr>
        <w:t>При этом публикация на странице в Сети Интернет осуществляется после публикации в Ленте новостей</w:t>
      </w:r>
      <w:r w:rsidRPr="004A0E13">
        <w:rPr>
          <w:b/>
          <w:bCs/>
          <w:i/>
        </w:rPr>
        <w:t>.</w:t>
      </w:r>
    </w:p>
    <w:p w14:paraId="3450A6E5" w14:textId="77777777" w:rsidR="00A54C92" w:rsidRPr="004A0E13" w:rsidRDefault="00A54C92" w:rsidP="00B52206">
      <w:pPr>
        <w:autoSpaceDE w:val="0"/>
        <w:autoSpaceDN w:val="0"/>
        <w:adjustRightInd w:val="0"/>
        <w:ind w:firstLine="539"/>
        <w:jc w:val="both"/>
        <w:rPr>
          <w:b/>
          <w:bCs/>
          <w:i/>
        </w:rPr>
      </w:pPr>
    </w:p>
    <w:p w14:paraId="151F5D4F" w14:textId="77777777" w:rsidR="00F22434" w:rsidRPr="004A0E13" w:rsidRDefault="00A54C92" w:rsidP="00B52206">
      <w:pPr>
        <w:autoSpaceDE w:val="0"/>
        <w:autoSpaceDN w:val="0"/>
        <w:adjustRightInd w:val="0"/>
        <w:ind w:firstLine="539"/>
        <w:jc w:val="both"/>
        <w:rPr>
          <w:b/>
          <w:bCs/>
          <w:i/>
        </w:rPr>
      </w:pPr>
      <w:r w:rsidRPr="004A0E13">
        <w:rPr>
          <w:b/>
          <w:bCs/>
          <w:i/>
        </w:rPr>
        <w:t xml:space="preserve">5) </w:t>
      </w:r>
    </w:p>
    <w:p w14:paraId="6F4B696D" w14:textId="77777777" w:rsidR="00E27C83" w:rsidRPr="004A0E13" w:rsidRDefault="00803D66" w:rsidP="00237EE5">
      <w:pPr>
        <w:tabs>
          <w:tab w:val="left" w:pos="0"/>
          <w:tab w:val="left" w:pos="1021"/>
        </w:tabs>
        <w:overflowPunct w:val="0"/>
        <w:autoSpaceDE w:val="0"/>
        <w:autoSpaceDN w:val="0"/>
        <w:adjustRightInd w:val="0"/>
        <w:ind w:firstLine="567"/>
        <w:jc w:val="both"/>
        <w:textAlignment w:val="baseline"/>
        <w:rPr>
          <w:b/>
          <w:bCs/>
          <w:i/>
        </w:rPr>
      </w:pPr>
      <w:proofErr w:type="gramStart"/>
      <w:r w:rsidRPr="004A0E13">
        <w:rPr>
          <w:b/>
          <w:bCs/>
          <w:i/>
        </w:rPr>
        <w:t>5.</w:t>
      </w:r>
      <w:r w:rsidR="00E27C83" w:rsidRPr="004A0E13">
        <w:rPr>
          <w:b/>
          <w:bCs/>
          <w:i/>
        </w:rPr>
        <w:t xml:space="preserve">1) Информация о включении Биржевых облигаций в Список и присвоении им идентификационного номера должна быть раскрыта Эмитентом </w:t>
      </w:r>
      <w:r w:rsidR="001C0BA2" w:rsidRPr="004A0E13">
        <w:rPr>
          <w:b/>
          <w:bCs/>
          <w:i/>
          <w:iCs/>
        </w:rPr>
        <w:t>в форме сообщения о существенном факте</w:t>
      </w:r>
      <w:r w:rsidR="001C0BA2" w:rsidRPr="004A0E13">
        <w:rPr>
          <w:b/>
          <w:bCs/>
          <w:i/>
        </w:rPr>
        <w:t xml:space="preserve"> </w:t>
      </w:r>
      <w:r w:rsidR="00E27C83" w:rsidRPr="004A0E13">
        <w:rPr>
          <w:b/>
          <w:bCs/>
          <w:i/>
        </w:rPr>
        <w:t>в следующие сроки с даты раскрытия Биржей через представительство ЗАО «ФБ ММВБ» в сети Интернет информации о включении  Биржевых облигаций в Список и присвоении их выпуску идентификационного номера  или получения Эмитентом письменного уведомления Биржи о принятых решениях</w:t>
      </w:r>
      <w:proofErr w:type="gramEnd"/>
      <w:r w:rsidR="00E27C83" w:rsidRPr="004A0E13">
        <w:rPr>
          <w:b/>
          <w:bCs/>
          <w:i/>
        </w:rPr>
        <w:t xml:space="preserve">  посредством почтовой, факсимильной, электронной связи, вручения под роспись в зависимости от того, какая из указанных дат наступит раньше:</w:t>
      </w:r>
    </w:p>
    <w:p w14:paraId="3B18709C" w14:textId="77777777" w:rsidR="00E27C83" w:rsidRPr="004A0E13" w:rsidRDefault="00E27C83" w:rsidP="00237EE5">
      <w:pPr>
        <w:widowControl w:val="0"/>
        <w:numPr>
          <w:ilvl w:val="0"/>
          <w:numId w:val="24"/>
        </w:numPr>
        <w:tabs>
          <w:tab w:val="left" w:pos="1021"/>
        </w:tabs>
        <w:overflowPunct w:val="0"/>
        <w:autoSpaceDE w:val="0"/>
        <w:autoSpaceDN w:val="0"/>
        <w:adjustRightInd w:val="0"/>
        <w:jc w:val="both"/>
        <w:textAlignment w:val="baseline"/>
        <w:rPr>
          <w:b/>
          <w:bCs/>
          <w:i/>
        </w:rPr>
      </w:pPr>
      <w:r w:rsidRPr="004A0E13">
        <w:rPr>
          <w:b/>
          <w:bCs/>
          <w:i/>
        </w:rPr>
        <w:t xml:space="preserve">в </w:t>
      </w:r>
      <w:r w:rsidR="000D61C4" w:rsidRPr="004A0E13">
        <w:rPr>
          <w:b/>
          <w:bCs/>
          <w:i/>
        </w:rPr>
        <w:t>Л</w:t>
      </w:r>
      <w:r w:rsidRPr="004A0E13">
        <w:rPr>
          <w:b/>
          <w:bCs/>
          <w:i/>
        </w:rPr>
        <w:t>енте новостей - не позднее 1 (одного) дня;</w:t>
      </w:r>
    </w:p>
    <w:p w14:paraId="33A4EDCF" w14:textId="77777777" w:rsidR="00E27C83" w:rsidRPr="004A0E13" w:rsidRDefault="00E27C83" w:rsidP="00237EE5">
      <w:pPr>
        <w:widowControl w:val="0"/>
        <w:numPr>
          <w:ilvl w:val="0"/>
          <w:numId w:val="24"/>
        </w:numPr>
        <w:tabs>
          <w:tab w:val="left" w:pos="1021"/>
        </w:tabs>
        <w:overflowPunct w:val="0"/>
        <w:autoSpaceDE w:val="0"/>
        <w:autoSpaceDN w:val="0"/>
        <w:adjustRightInd w:val="0"/>
        <w:jc w:val="both"/>
        <w:textAlignment w:val="baseline"/>
        <w:rPr>
          <w:b/>
          <w:bCs/>
          <w:i/>
        </w:rPr>
      </w:pPr>
      <w:r w:rsidRPr="004A0E13">
        <w:rPr>
          <w:b/>
          <w:bCs/>
          <w:i/>
        </w:rPr>
        <w:t xml:space="preserve">на странице в </w:t>
      </w:r>
      <w:r w:rsidR="000D61C4" w:rsidRPr="004A0E13">
        <w:rPr>
          <w:b/>
          <w:bCs/>
          <w:i/>
        </w:rPr>
        <w:t>С</w:t>
      </w:r>
      <w:r w:rsidRPr="004A0E13">
        <w:rPr>
          <w:b/>
          <w:bCs/>
          <w:i/>
        </w:rPr>
        <w:t>ети Интернет - не позднее 2 (двух) дней.</w:t>
      </w:r>
    </w:p>
    <w:p w14:paraId="5943EF92" w14:textId="77777777" w:rsidR="00AF6B7D" w:rsidRPr="004A0E13" w:rsidRDefault="00AF6B7D" w:rsidP="00237EE5">
      <w:pPr>
        <w:tabs>
          <w:tab w:val="left" w:pos="567"/>
        </w:tabs>
        <w:overflowPunct w:val="0"/>
        <w:autoSpaceDE w:val="0"/>
        <w:autoSpaceDN w:val="0"/>
        <w:adjustRightInd w:val="0"/>
        <w:ind w:firstLine="567"/>
        <w:jc w:val="both"/>
        <w:textAlignment w:val="baseline"/>
        <w:rPr>
          <w:b/>
          <w:bCs/>
          <w:i/>
        </w:rPr>
      </w:pPr>
      <w:r w:rsidRPr="004A0E13">
        <w:rPr>
          <w:b/>
          <w:bCs/>
          <w:i/>
        </w:rPr>
        <w:t>При этом публикация на странице в Сети Интернет осуществляется после публикации в Ленте новостей.</w:t>
      </w:r>
    </w:p>
    <w:p w14:paraId="1E4A97EC" w14:textId="5D0FDD70" w:rsidR="00E27C83" w:rsidRPr="004A0E13" w:rsidRDefault="00E27C83" w:rsidP="00237EE5">
      <w:pPr>
        <w:tabs>
          <w:tab w:val="left" w:pos="567"/>
        </w:tabs>
        <w:overflowPunct w:val="0"/>
        <w:autoSpaceDE w:val="0"/>
        <w:autoSpaceDN w:val="0"/>
        <w:adjustRightInd w:val="0"/>
        <w:ind w:firstLine="567"/>
        <w:jc w:val="both"/>
        <w:textAlignment w:val="baseline"/>
        <w:rPr>
          <w:b/>
          <w:bCs/>
          <w:i/>
        </w:rPr>
      </w:pPr>
      <w:proofErr w:type="gramStart"/>
      <w:r w:rsidRPr="004A0E13">
        <w:rPr>
          <w:b/>
          <w:bCs/>
          <w:i/>
        </w:rPr>
        <w:t xml:space="preserve">Эмитент раскрывает текст Условий выпуска на странице в </w:t>
      </w:r>
      <w:r w:rsidR="000D61C4" w:rsidRPr="004A0E13">
        <w:rPr>
          <w:b/>
          <w:bCs/>
          <w:i/>
        </w:rPr>
        <w:t>С</w:t>
      </w:r>
      <w:r w:rsidRPr="004A0E13">
        <w:rPr>
          <w:b/>
          <w:bCs/>
          <w:i/>
        </w:rPr>
        <w:t xml:space="preserve">ети Интернет с указанием присвоенного идентификационного номера выпуску </w:t>
      </w:r>
      <w:r w:rsidR="000D61C4" w:rsidRPr="004A0E13">
        <w:rPr>
          <w:b/>
          <w:bCs/>
          <w:i/>
        </w:rPr>
        <w:t xml:space="preserve">Биржевых </w:t>
      </w:r>
      <w:r w:rsidRPr="004A0E13">
        <w:rPr>
          <w:b/>
          <w:bCs/>
          <w:i/>
        </w:rPr>
        <w:t>облигаций, даты его присвоения, наименования биржи, осуществившей допуск Биржевых облигаций к торгам, в срок не более 2 (двух) дней с даты опубликования Биржей через представительство ЗАО «ФБ ММВБ» в сети Интернет информации о включении Биржевых облигаций в Список и присвоении их выпуску идентификационного</w:t>
      </w:r>
      <w:proofErr w:type="gramEnd"/>
      <w:r w:rsidRPr="004A0E13">
        <w:rPr>
          <w:b/>
          <w:bCs/>
          <w:i/>
        </w:rPr>
        <w:t xml:space="preserve"> номера или получения Эмитентом письменного уведомления Биржи о принятых решениях посредством почтовой, факсимильной, электронной связи, вручения под роспись в зависимости от того, какая из указанных дат наступит раньше, но не позднее даты начала размещения </w:t>
      </w:r>
      <w:r w:rsidR="00087821" w:rsidRPr="004A0E13">
        <w:rPr>
          <w:b/>
          <w:bCs/>
          <w:i/>
        </w:rPr>
        <w:t xml:space="preserve">Биржевых </w:t>
      </w:r>
      <w:r w:rsidRPr="004A0E13">
        <w:rPr>
          <w:b/>
          <w:bCs/>
          <w:i/>
        </w:rPr>
        <w:t>облигаций.</w:t>
      </w:r>
    </w:p>
    <w:p w14:paraId="2EB2F115" w14:textId="77777777" w:rsidR="00E27C83" w:rsidRPr="004A0E13" w:rsidRDefault="00E27C83" w:rsidP="00087821">
      <w:pPr>
        <w:tabs>
          <w:tab w:val="left" w:pos="567"/>
        </w:tabs>
        <w:overflowPunct w:val="0"/>
        <w:autoSpaceDE w:val="0"/>
        <w:autoSpaceDN w:val="0"/>
        <w:adjustRightInd w:val="0"/>
        <w:spacing w:after="240"/>
        <w:ind w:firstLine="567"/>
        <w:jc w:val="both"/>
        <w:textAlignment w:val="baseline"/>
        <w:rPr>
          <w:b/>
          <w:bCs/>
          <w:i/>
        </w:rPr>
      </w:pPr>
      <w:r w:rsidRPr="004A0E13">
        <w:rPr>
          <w:b/>
          <w:bCs/>
          <w:i/>
        </w:rPr>
        <w:lastRenderedPageBreak/>
        <w:t xml:space="preserve">Текст Условий выпуска должен быть доступен на странице Эмитента в </w:t>
      </w:r>
      <w:r w:rsidR="00F926EF" w:rsidRPr="004A0E13">
        <w:rPr>
          <w:b/>
          <w:bCs/>
          <w:i/>
        </w:rPr>
        <w:t>С</w:t>
      </w:r>
      <w:r w:rsidRPr="004A0E13">
        <w:rPr>
          <w:b/>
          <w:bCs/>
          <w:i/>
        </w:rPr>
        <w:t xml:space="preserve">ети Интернет с даты их раскрытия в </w:t>
      </w:r>
      <w:r w:rsidR="00F926EF" w:rsidRPr="004A0E13">
        <w:rPr>
          <w:b/>
          <w:bCs/>
          <w:i/>
        </w:rPr>
        <w:t>С</w:t>
      </w:r>
      <w:r w:rsidRPr="004A0E13">
        <w:rPr>
          <w:b/>
          <w:bCs/>
          <w:i/>
        </w:rPr>
        <w:t>ети Интернет и до погашения (аннулирования) всех Биржевых облигаций этого выпуска.</w:t>
      </w:r>
    </w:p>
    <w:p w14:paraId="21D77CE3" w14:textId="44AF0A66" w:rsidR="00E27C83" w:rsidRPr="004A0E13" w:rsidRDefault="00803D66" w:rsidP="00237EE5">
      <w:pPr>
        <w:tabs>
          <w:tab w:val="left" w:pos="0"/>
          <w:tab w:val="left" w:pos="1021"/>
        </w:tabs>
        <w:overflowPunct w:val="0"/>
        <w:autoSpaceDE w:val="0"/>
        <w:autoSpaceDN w:val="0"/>
        <w:adjustRightInd w:val="0"/>
        <w:ind w:firstLine="567"/>
        <w:jc w:val="both"/>
        <w:textAlignment w:val="baseline"/>
        <w:rPr>
          <w:b/>
          <w:bCs/>
          <w:i/>
        </w:rPr>
      </w:pPr>
      <w:proofErr w:type="gramStart"/>
      <w:r w:rsidRPr="004A0E13">
        <w:rPr>
          <w:b/>
          <w:bCs/>
          <w:i/>
        </w:rPr>
        <w:t>5.</w:t>
      </w:r>
      <w:r w:rsidR="00E27C83" w:rsidRPr="004A0E13">
        <w:rPr>
          <w:b/>
          <w:bCs/>
          <w:i/>
        </w:rPr>
        <w:t xml:space="preserve">2) Информация о присвоении идентификационного номера дополнительному выпуску Биржевых облигаций должна быть раскрыта Эмитентом </w:t>
      </w:r>
      <w:r w:rsidR="001C0BA2" w:rsidRPr="004A0E13">
        <w:rPr>
          <w:b/>
          <w:bCs/>
          <w:i/>
          <w:iCs/>
        </w:rPr>
        <w:t>в форме сообщения о существенном факте</w:t>
      </w:r>
      <w:r w:rsidR="001C0BA2" w:rsidRPr="004A0E13">
        <w:rPr>
          <w:b/>
          <w:bCs/>
          <w:i/>
        </w:rPr>
        <w:t xml:space="preserve"> </w:t>
      </w:r>
      <w:r w:rsidR="00E27C83" w:rsidRPr="004A0E13">
        <w:rPr>
          <w:b/>
          <w:bCs/>
          <w:i/>
        </w:rPr>
        <w:t xml:space="preserve">в следующие сроки с даты раскрытия Биржей через представительство ЗАО «ФБ ММВБ» в сети Интернет информации о присвоении идентификационного номера дополнительному выпуску </w:t>
      </w:r>
      <w:r w:rsidR="00395C78" w:rsidRPr="004A0E13">
        <w:rPr>
          <w:b/>
          <w:bCs/>
          <w:i/>
        </w:rPr>
        <w:t xml:space="preserve">Биржевых </w:t>
      </w:r>
      <w:r w:rsidR="00E27C83" w:rsidRPr="004A0E13">
        <w:rPr>
          <w:b/>
          <w:bCs/>
          <w:i/>
        </w:rPr>
        <w:t>облигаций или получения Эмитентом письменного уведомления Биржи о принятом решении посредством почтовой, факсимильной, электронной связи, вручения под</w:t>
      </w:r>
      <w:proofErr w:type="gramEnd"/>
      <w:r w:rsidR="00E27C83" w:rsidRPr="004A0E13">
        <w:rPr>
          <w:b/>
          <w:bCs/>
          <w:i/>
        </w:rPr>
        <w:t xml:space="preserve"> роспись в зависимости от того, какая из указанных дат наступит раньше:</w:t>
      </w:r>
    </w:p>
    <w:p w14:paraId="62DEC42A" w14:textId="77777777" w:rsidR="00E27C83" w:rsidRPr="004A0E13" w:rsidRDefault="00E27C83" w:rsidP="00237EE5">
      <w:pPr>
        <w:widowControl w:val="0"/>
        <w:numPr>
          <w:ilvl w:val="0"/>
          <w:numId w:val="24"/>
        </w:numPr>
        <w:tabs>
          <w:tab w:val="left" w:pos="1021"/>
        </w:tabs>
        <w:overflowPunct w:val="0"/>
        <w:autoSpaceDE w:val="0"/>
        <w:autoSpaceDN w:val="0"/>
        <w:adjustRightInd w:val="0"/>
        <w:jc w:val="both"/>
        <w:textAlignment w:val="baseline"/>
        <w:rPr>
          <w:b/>
          <w:bCs/>
          <w:i/>
        </w:rPr>
      </w:pPr>
      <w:r w:rsidRPr="004A0E13">
        <w:rPr>
          <w:b/>
          <w:bCs/>
          <w:i/>
        </w:rPr>
        <w:t>в</w:t>
      </w:r>
      <w:r w:rsidR="00F926EF" w:rsidRPr="004A0E13">
        <w:rPr>
          <w:b/>
          <w:bCs/>
          <w:i/>
        </w:rPr>
        <w:t xml:space="preserve"> Л</w:t>
      </w:r>
      <w:r w:rsidRPr="004A0E13">
        <w:rPr>
          <w:b/>
          <w:bCs/>
          <w:i/>
        </w:rPr>
        <w:t>енте новостей - не позднее 1 (одного) дня;</w:t>
      </w:r>
    </w:p>
    <w:p w14:paraId="171865D6" w14:textId="77777777" w:rsidR="00E27C83" w:rsidRPr="004A0E13" w:rsidRDefault="00E27C83" w:rsidP="00237EE5">
      <w:pPr>
        <w:widowControl w:val="0"/>
        <w:numPr>
          <w:ilvl w:val="0"/>
          <w:numId w:val="24"/>
        </w:numPr>
        <w:tabs>
          <w:tab w:val="left" w:pos="1021"/>
        </w:tabs>
        <w:overflowPunct w:val="0"/>
        <w:autoSpaceDE w:val="0"/>
        <w:autoSpaceDN w:val="0"/>
        <w:adjustRightInd w:val="0"/>
        <w:jc w:val="both"/>
        <w:textAlignment w:val="baseline"/>
        <w:rPr>
          <w:b/>
          <w:bCs/>
          <w:i/>
        </w:rPr>
      </w:pPr>
      <w:r w:rsidRPr="004A0E13">
        <w:rPr>
          <w:b/>
          <w:bCs/>
          <w:i/>
        </w:rPr>
        <w:t xml:space="preserve">на странице в </w:t>
      </w:r>
      <w:r w:rsidR="00F926EF" w:rsidRPr="004A0E13">
        <w:rPr>
          <w:b/>
          <w:bCs/>
          <w:i/>
        </w:rPr>
        <w:t>С</w:t>
      </w:r>
      <w:r w:rsidRPr="004A0E13">
        <w:rPr>
          <w:b/>
          <w:bCs/>
          <w:i/>
        </w:rPr>
        <w:t>ети Интернет - не позднее 2 (двух) дней.</w:t>
      </w:r>
    </w:p>
    <w:p w14:paraId="1E078FC5" w14:textId="77777777" w:rsidR="00AF6B7D" w:rsidRPr="004A0E13" w:rsidRDefault="00AF6B7D" w:rsidP="00237EE5">
      <w:pPr>
        <w:tabs>
          <w:tab w:val="left" w:pos="567"/>
        </w:tabs>
        <w:overflowPunct w:val="0"/>
        <w:autoSpaceDE w:val="0"/>
        <w:autoSpaceDN w:val="0"/>
        <w:adjustRightInd w:val="0"/>
        <w:ind w:firstLine="567"/>
        <w:jc w:val="both"/>
        <w:textAlignment w:val="baseline"/>
        <w:rPr>
          <w:b/>
          <w:bCs/>
          <w:i/>
        </w:rPr>
      </w:pPr>
      <w:r w:rsidRPr="004A0E13">
        <w:rPr>
          <w:b/>
          <w:bCs/>
          <w:i/>
        </w:rPr>
        <w:t>При этом публикация на странице в Сети Интернет осуществляется после публикации в Ленте новостей.</w:t>
      </w:r>
    </w:p>
    <w:p w14:paraId="232347EB" w14:textId="77777777" w:rsidR="00E27C83" w:rsidRPr="004A0E13" w:rsidRDefault="00E27C83" w:rsidP="00237EE5">
      <w:pPr>
        <w:tabs>
          <w:tab w:val="left" w:pos="567"/>
        </w:tabs>
        <w:overflowPunct w:val="0"/>
        <w:autoSpaceDE w:val="0"/>
        <w:autoSpaceDN w:val="0"/>
        <w:adjustRightInd w:val="0"/>
        <w:ind w:firstLine="567"/>
        <w:jc w:val="both"/>
        <w:textAlignment w:val="baseline"/>
        <w:rPr>
          <w:b/>
          <w:bCs/>
          <w:i/>
        </w:rPr>
      </w:pPr>
      <w:proofErr w:type="gramStart"/>
      <w:r w:rsidRPr="004A0E13">
        <w:rPr>
          <w:b/>
          <w:bCs/>
          <w:i/>
        </w:rPr>
        <w:t>Эмитент раскрывает текст</w:t>
      </w:r>
      <w:r w:rsidR="00F926EF" w:rsidRPr="004A0E13">
        <w:rPr>
          <w:b/>
          <w:bCs/>
          <w:i/>
        </w:rPr>
        <w:t xml:space="preserve"> Условий выпуска</w:t>
      </w:r>
      <w:r w:rsidRPr="004A0E13">
        <w:rPr>
          <w:b/>
          <w:bCs/>
          <w:i/>
        </w:rPr>
        <w:t xml:space="preserve"> </w:t>
      </w:r>
      <w:r w:rsidR="00F926EF" w:rsidRPr="004A0E13">
        <w:rPr>
          <w:b/>
          <w:bCs/>
          <w:i/>
        </w:rPr>
        <w:t xml:space="preserve">(дополнительного выпуска) </w:t>
      </w:r>
      <w:r w:rsidRPr="004A0E13">
        <w:rPr>
          <w:b/>
          <w:bCs/>
          <w:i/>
        </w:rPr>
        <w:t xml:space="preserve">на странице в </w:t>
      </w:r>
      <w:r w:rsidR="00F926EF" w:rsidRPr="004A0E13">
        <w:rPr>
          <w:b/>
          <w:bCs/>
          <w:i/>
        </w:rPr>
        <w:t>С</w:t>
      </w:r>
      <w:r w:rsidRPr="004A0E13">
        <w:rPr>
          <w:b/>
          <w:bCs/>
          <w:i/>
        </w:rPr>
        <w:t xml:space="preserve">ети Интернет с указанием присвоенного идентификационного номера дополнительному выпуску биржевых облигаций, даты его присвоения, наименования биржи, осуществившей допуск биржевых облигаций к торгам, в срок не более 2 (двух) дней с даты опубликования Биржей через представительство ЗАО «ФБ ММВБ» в </w:t>
      </w:r>
      <w:r w:rsidR="00F926EF" w:rsidRPr="004A0E13">
        <w:rPr>
          <w:b/>
          <w:bCs/>
          <w:i/>
        </w:rPr>
        <w:t xml:space="preserve">Сети </w:t>
      </w:r>
      <w:r w:rsidRPr="004A0E13">
        <w:rPr>
          <w:b/>
          <w:bCs/>
          <w:i/>
        </w:rPr>
        <w:t>Интернет информации о присвоении дополнительному выпуску биржевых облигаций идентификационного номера</w:t>
      </w:r>
      <w:proofErr w:type="gramEnd"/>
      <w:r w:rsidRPr="004A0E13">
        <w:rPr>
          <w:b/>
          <w:bCs/>
          <w:i/>
        </w:rPr>
        <w:t xml:space="preserve">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r w:rsidRPr="004A0E13">
        <w:rPr>
          <w:b/>
          <w:i/>
          <w:sz w:val="23"/>
          <w:szCs w:val="20"/>
        </w:rPr>
        <w:t xml:space="preserve"> </w:t>
      </w:r>
      <w:r w:rsidRPr="004A0E13">
        <w:rPr>
          <w:b/>
          <w:bCs/>
          <w:i/>
        </w:rPr>
        <w:t>но не позднее даты начала размещения биржевых облигаций дополнительного выпуска.</w:t>
      </w:r>
    </w:p>
    <w:p w14:paraId="1B8AC390" w14:textId="3D198FD3" w:rsidR="00E27C83" w:rsidRPr="004A0E13" w:rsidRDefault="00E27C83" w:rsidP="00E27C83">
      <w:pPr>
        <w:tabs>
          <w:tab w:val="left" w:pos="567"/>
        </w:tabs>
        <w:overflowPunct w:val="0"/>
        <w:autoSpaceDE w:val="0"/>
        <w:autoSpaceDN w:val="0"/>
        <w:adjustRightInd w:val="0"/>
        <w:spacing w:before="120"/>
        <w:ind w:firstLine="567"/>
        <w:jc w:val="both"/>
        <w:textAlignment w:val="baseline"/>
        <w:rPr>
          <w:b/>
          <w:bCs/>
          <w:i/>
        </w:rPr>
      </w:pPr>
      <w:r w:rsidRPr="004A0E13">
        <w:rPr>
          <w:b/>
          <w:bCs/>
          <w:i/>
        </w:rPr>
        <w:t xml:space="preserve">Текст </w:t>
      </w:r>
      <w:r w:rsidR="003C03C5" w:rsidRPr="004A0E13">
        <w:rPr>
          <w:b/>
          <w:bCs/>
          <w:i/>
        </w:rPr>
        <w:t xml:space="preserve">Условий выпуска (дополнительного выпуска) </w:t>
      </w:r>
      <w:r w:rsidRPr="004A0E13">
        <w:rPr>
          <w:b/>
          <w:bCs/>
          <w:i/>
        </w:rPr>
        <w:t xml:space="preserve">должен быть доступен на странице в </w:t>
      </w:r>
      <w:r w:rsidR="003C03C5" w:rsidRPr="004A0E13">
        <w:rPr>
          <w:b/>
          <w:bCs/>
          <w:i/>
        </w:rPr>
        <w:t>С</w:t>
      </w:r>
      <w:r w:rsidRPr="004A0E13">
        <w:rPr>
          <w:b/>
          <w:bCs/>
          <w:i/>
        </w:rPr>
        <w:t xml:space="preserve">ети Интернет </w:t>
      </w:r>
      <w:proofErr w:type="gramStart"/>
      <w:r w:rsidRPr="004A0E13">
        <w:rPr>
          <w:b/>
          <w:bCs/>
          <w:i/>
        </w:rPr>
        <w:t>с даты</w:t>
      </w:r>
      <w:proofErr w:type="gramEnd"/>
      <w:r w:rsidRPr="004A0E13">
        <w:rPr>
          <w:b/>
          <w:bCs/>
          <w:i/>
        </w:rPr>
        <w:t xml:space="preserve"> его раскрытия в сети Интернет и до погашения (аннулирования) всех </w:t>
      </w:r>
      <w:r w:rsidR="00087821" w:rsidRPr="004A0E13">
        <w:rPr>
          <w:b/>
          <w:bCs/>
          <w:i/>
        </w:rPr>
        <w:t xml:space="preserve">Биржевых </w:t>
      </w:r>
      <w:r w:rsidRPr="004A0E13">
        <w:rPr>
          <w:b/>
          <w:bCs/>
          <w:i/>
        </w:rPr>
        <w:t xml:space="preserve">облигаций </w:t>
      </w:r>
      <w:r w:rsidR="00395C78" w:rsidRPr="004A0E13">
        <w:rPr>
          <w:b/>
          <w:bCs/>
          <w:i/>
        </w:rPr>
        <w:t xml:space="preserve">этого </w:t>
      </w:r>
      <w:r w:rsidRPr="004A0E13">
        <w:rPr>
          <w:b/>
          <w:bCs/>
          <w:i/>
        </w:rPr>
        <w:t>выпуска.</w:t>
      </w:r>
    </w:p>
    <w:p w14:paraId="357D1FD7" w14:textId="77777777" w:rsidR="00F22434" w:rsidRPr="004A0E13" w:rsidRDefault="00F22434" w:rsidP="00B52206">
      <w:pPr>
        <w:autoSpaceDE w:val="0"/>
        <w:autoSpaceDN w:val="0"/>
        <w:adjustRightInd w:val="0"/>
        <w:ind w:firstLine="539"/>
        <w:jc w:val="both"/>
        <w:rPr>
          <w:b/>
          <w:bCs/>
          <w:i/>
        </w:rPr>
      </w:pPr>
    </w:p>
    <w:p w14:paraId="1C3B3B3F" w14:textId="1B2084F1" w:rsidR="00A54C92" w:rsidRPr="004A0E13" w:rsidRDefault="00A54C92" w:rsidP="00B52206">
      <w:pPr>
        <w:autoSpaceDE w:val="0"/>
        <w:autoSpaceDN w:val="0"/>
        <w:adjustRightInd w:val="0"/>
        <w:ind w:firstLine="539"/>
        <w:jc w:val="both"/>
        <w:rPr>
          <w:b/>
          <w:bCs/>
          <w:i/>
          <w:iCs/>
        </w:rPr>
      </w:pPr>
      <w:proofErr w:type="gramStart"/>
      <w:r w:rsidRPr="004A0E13">
        <w:rPr>
          <w:b/>
          <w:bCs/>
          <w:i/>
          <w:iCs/>
        </w:rPr>
        <w:t>6) В срок не более 2 (Двух) дней с даты раскрытия  ФБ ММВБ решения о присвоении Программе идентификационного номера через представительство ФБ ММВБ в сети Интернет или получении Эмитентом письменного уведомления ФБ ММВБ о присвоении Программе идентификационного номера посредством почтовой, факсимильной, электронной связи, вручения под роспись в зависимости от того, какая из указанных дат наступит раньше, но не позднее даты</w:t>
      </w:r>
      <w:proofErr w:type="gramEnd"/>
      <w:r w:rsidRPr="004A0E13">
        <w:rPr>
          <w:b/>
          <w:bCs/>
          <w:i/>
          <w:iCs/>
        </w:rPr>
        <w:t xml:space="preserve"> начала размещения первого выпуска биржевых облигаций</w:t>
      </w:r>
      <w:r w:rsidR="009E4234" w:rsidRPr="004A0E13">
        <w:rPr>
          <w:b/>
          <w:bCs/>
          <w:i/>
          <w:iCs/>
        </w:rPr>
        <w:t>,</w:t>
      </w:r>
      <w:r w:rsidRPr="004A0E13">
        <w:rPr>
          <w:b/>
          <w:bCs/>
          <w:i/>
          <w:iCs/>
        </w:rPr>
        <w:t xml:space="preserve"> осуществляемого в рамках данной программы, Эмитент публикует те</w:t>
      </w:r>
      <w:proofErr w:type="gramStart"/>
      <w:r w:rsidRPr="004A0E13">
        <w:rPr>
          <w:b/>
          <w:bCs/>
          <w:i/>
          <w:iCs/>
        </w:rPr>
        <w:t>кст Пр</w:t>
      </w:r>
      <w:proofErr w:type="gramEnd"/>
      <w:r w:rsidRPr="004A0E13">
        <w:rPr>
          <w:b/>
          <w:bCs/>
          <w:i/>
          <w:iCs/>
        </w:rPr>
        <w:t>ограммы и Проспекта на странице в Сети Интернет.</w:t>
      </w:r>
    </w:p>
    <w:p w14:paraId="275CA5F2" w14:textId="77777777" w:rsidR="00A54C92" w:rsidRPr="004A0E13" w:rsidRDefault="00A54C92" w:rsidP="00B52206">
      <w:pPr>
        <w:autoSpaceDE w:val="0"/>
        <w:autoSpaceDN w:val="0"/>
        <w:adjustRightInd w:val="0"/>
        <w:ind w:firstLine="539"/>
        <w:jc w:val="both"/>
        <w:rPr>
          <w:b/>
          <w:bCs/>
          <w:i/>
          <w:iCs/>
        </w:rPr>
      </w:pPr>
      <w:r w:rsidRPr="004A0E13">
        <w:rPr>
          <w:b/>
          <w:bCs/>
          <w:i/>
          <w:iCs/>
        </w:rPr>
        <w:t>При опубликовании текста Программы и текста Проспекта на странице в Сети Интернет должны быть указаны идентификационный номер Программы, присвоенный биржей, дата его присвоения и наименование этой биржи.</w:t>
      </w:r>
    </w:p>
    <w:p w14:paraId="28570863" w14:textId="26B274CD" w:rsidR="00A54C92" w:rsidRPr="004A0E13" w:rsidRDefault="00A54C92" w:rsidP="00B52206">
      <w:pPr>
        <w:autoSpaceDE w:val="0"/>
        <w:autoSpaceDN w:val="0"/>
        <w:adjustRightInd w:val="0"/>
        <w:ind w:firstLine="539"/>
        <w:jc w:val="both"/>
        <w:rPr>
          <w:b/>
          <w:bCs/>
          <w:i/>
          <w:iCs/>
        </w:rPr>
      </w:pPr>
      <w:r w:rsidRPr="004A0E13">
        <w:rPr>
          <w:b/>
          <w:bCs/>
          <w:i/>
          <w:iCs/>
        </w:rPr>
        <w:t xml:space="preserve">Тексты Программы и Проспекта должны быть доступны в Сети Интернет с даты их опубликования в Сети Интернет </w:t>
      </w:r>
      <w:r w:rsidR="00087821" w:rsidRPr="004A0E13">
        <w:rPr>
          <w:b/>
          <w:bCs/>
          <w:i/>
          <w:iCs/>
        </w:rPr>
        <w:t>и до погашения (аннулирования) всех выпусков Биржевых облигаций, которые могут быть размещены в рамках данной Программы</w:t>
      </w:r>
      <w:r w:rsidRPr="004A0E13">
        <w:rPr>
          <w:b/>
          <w:bCs/>
          <w:i/>
          <w:iCs/>
        </w:rPr>
        <w:t>.</w:t>
      </w:r>
    </w:p>
    <w:p w14:paraId="2DE97EC7" w14:textId="77777777" w:rsidR="00A54C92" w:rsidRPr="004A0E13" w:rsidRDefault="00A54C92" w:rsidP="00B52206">
      <w:pPr>
        <w:autoSpaceDE w:val="0"/>
        <w:autoSpaceDN w:val="0"/>
        <w:adjustRightInd w:val="0"/>
        <w:ind w:firstLine="539"/>
        <w:jc w:val="both"/>
        <w:rPr>
          <w:b/>
          <w:bCs/>
          <w:i/>
          <w:iCs/>
        </w:rPr>
      </w:pPr>
    </w:p>
    <w:p w14:paraId="71B176B3" w14:textId="01BE48BE" w:rsidR="00154DD7" w:rsidRPr="004A0E13" w:rsidRDefault="003A3DA7" w:rsidP="00395C78">
      <w:pPr>
        <w:ind w:firstLine="567"/>
        <w:jc w:val="both"/>
      </w:pPr>
      <w:r w:rsidRPr="004A0E13">
        <w:rPr>
          <w:b/>
          <w:bCs/>
          <w:i/>
          <w:iCs/>
        </w:rPr>
        <w:t>7</w:t>
      </w:r>
      <w:r w:rsidR="00A54C92" w:rsidRPr="004A0E13">
        <w:rPr>
          <w:b/>
          <w:bCs/>
          <w:i/>
          <w:iCs/>
        </w:rPr>
        <w:t xml:space="preserve">) Все заинтересованные лица могут ознакомиться с Программой, Проспектом и Условиями выпуска </w:t>
      </w:r>
      <w:r w:rsidR="00DF57B7" w:rsidRPr="004A0E13">
        <w:rPr>
          <w:b/>
          <w:bCs/>
          <w:i/>
          <w:iCs/>
        </w:rPr>
        <w:t>(дополнительного выпуска</w:t>
      </w:r>
      <w:r w:rsidR="00395C78" w:rsidRPr="004A0E13">
        <w:rPr>
          <w:b/>
          <w:bCs/>
          <w:i/>
          <w:iCs/>
        </w:rPr>
        <w:t>)</w:t>
      </w:r>
      <w:r w:rsidR="00ED0DAC">
        <w:rPr>
          <w:b/>
          <w:bCs/>
          <w:i/>
          <w:iCs/>
        </w:rPr>
        <w:t xml:space="preserve"> </w:t>
      </w:r>
      <w:r w:rsidR="00A54C92" w:rsidRPr="004A0E13">
        <w:rPr>
          <w:b/>
          <w:bCs/>
          <w:i/>
          <w:iCs/>
        </w:rPr>
        <w:t xml:space="preserve">и получить их копии за плату, не превышающую затраты на их изготовление по следующему адресу: </w:t>
      </w:r>
      <w:r w:rsidR="004721DC" w:rsidRPr="004A0E13">
        <w:rPr>
          <w:b/>
          <w:bCs/>
          <w:i/>
          <w:iCs/>
        </w:rPr>
        <w:t>356128</w:t>
      </w:r>
      <w:r w:rsidR="00D91964" w:rsidRPr="004A0E13">
        <w:rPr>
          <w:b/>
          <w:bCs/>
          <w:i/>
          <w:iCs/>
        </w:rPr>
        <w:t>, Российская Федерация</w:t>
      </w:r>
      <w:r w:rsidR="004721DC" w:rsidRPr="004A0E13">
        <w:rPr>
          <w:b/>
          <w:bCs/>
          <w:i/>
          <w:iCs/>
        </w:rPr>
        <w:t xml:space="preserve">, Ставропольский край, </w:t>
      </w:r>
      <w:proofErr w:type="spellStart"/>
      <w:r w:rsidR="004721DC" w:rsidRPr="004A0E13">
        <w:rPr>
          <w:b/>
          <w:bCs/>
          <w:i/>
          <w:iCs/>
        </w:rPr>
        <w:t>Изобильненский</w:t>
      </w:r>
      <w:proofErr w:type="spellEnd"/>
      <w:r w:rsidR="004721DC" w:rsidRPr="004A0E13">
        <w:rPr>
          <w:b/>
          <w:bCs/>
          <w:i/>
          <w:iCs/>
        </w:rPr>
        <w:t xml:space="preserve"> район, поселок </w:t>
      </w:r>
      <w:proofErr w:type="spellStart"/>
      <w:r w:rsidR="004721DC" w:rsidRPr="004A0E13">
        <w:rPr>
          <w:b/>
          <w:bCs/>
          <w:i/>
          <w:iCs/>
        </w:rPr>
        <w:t>Солнечнодольск</w:t>
      </w:r>
      <w:proofErr w:type="spellEnd"/>
      <w:r w:rsidR="004721DC" w:rsidRPr="004A0E13">
        <w:rPr>
          <w:b/>
          <w:bCs/>
          <w:i/>
          <w:iCs/>
        </w:rPr>
        <w:t>.</w:t>
      </w:r>
    </w:p>
    <w:p w14:paraId="4023AC23" w14:textId="77777777" w:rsidR="00A54C92" w:rsidRPr="004A0E13" w:rsidRDefault="00A54C92" w:rsidP="00154DD7">
      <w:pPr>
        <w:pStyle w:val="Style1ptJustifiedFirstline095cm"/>
        <w:ind w:firstLine="539"/>
        <w:rPr>
          <w:b/>
          <w:bCs/>
          <w:i/>
          <w:iCs/>
        </w:rPr>
      </w:pPr>
    </w:p>
    <w:p w14:paraId="338F7EFA" w14:textId="77777777" w:rsidR="00A54C92" w:rsidRPr="004A0E13" w:rsidRDefault="00A54C92" w:rsidP="00B52206">
      <w:pPr>
        <w:widowControl w:val="0"/>
        <w:autoSpaceDE w:val="0"/>
        <w:autoSpaceDN w:val="0"/>
        <w:ind w:firstLine="539"/>
        <w:jc w:val="both"/>
        <w:rPr>
          <w:b/>
          <w:bCs/>
          <w:i/>
          <w:iCs/>
        </w:rPr>
      </w:pPr>
      <w:r w:rsidRPr="004A0E13">
        <w:rPr>
          <w:b/>
          <w:bCs/>
          <w:i/>
          <w:iCs/>
        </w:rPr>
        <w:t xml:space="preserve">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по изготовлению такой копии, в срок не более 7 (Семи) дней </w:t>
      </w:r>
      <w:proofErr w:type="gramStart"/>
      <w:r w:rsidRPr="004A0E13">
        <w:rPr>
          <w:b/>
          <w:bCs/>
          <w:i/>
          <w:iCs/>
        </w:rPr>
        <w:t>с даты предъявления</w:t>
      </w:r>
      <w:proofErr w:type="gramEnd"/>
      <w:r w:rsidRPr="004A0E13">
        <w:rPr>
          <w:b/>
          <w:bCs/>
          <w:i/>
          <w:iCs/>
        </w:rPr>
        <w:t xml:space="preserve"> требования. </w:t>
      </w:r>
    </w:p>
    <w:p w14:paraId="23070281" w14:textId="77777777" w:rsidR="00A54C92" w:rsidRPr="004A0E13" w:rsidRDefault="00A54C92" w:rsidP="00B52206">
      <w:pPr>
        <w:autoSpaceDE w:val="0"/>
        <w:autoSpaceDN w:val="0"/>
        <w:ind w:firstLine="539"/>
        <w:jc w:val="both"/>
        <w:rPr>
          <w:b/>
          <w:bCs/>
          <w:i/>
          <w:iCs/>
        </w:rPr>
      </w:pPr>
      <w:r w:rsidRPr="004A0E13">
        <w:rPr>
          <w:b/>
          <w:bCs/>
          <w:i/>
          <w:iCs/>
        </w:rPr>
        <w:t>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должны быть опубликованы Эмитентом на странице в Сети Интернет</w:t>
      </w:r>
      <w:r w:rsidR="00395C78" w:rsidRPr="004A0E13">
        <w:rPr>
          <w:b/>
          <w:bCs/>
          <w:i/>
          <w:iCs/>
        </w:rPr>
        <w:t>.</w:t>
      </w:r>
      <w:r w:rsidRPr="004A0E13">
        <w:rPr>
          <w:b/>
          <w:bCs/>
          <w:i/>
          <w:iCs/>
        </w:rPr>
        <w:t xml:space="preserve"> </w:t>
      </w:r>
    </w:p>
    <w:p w14:paraId="5EF7E5DA" w14:textId="77777777" w:rsidR="00A54C92" w:rsidRPr="004A0E13" w:rsidRDefault="00A54C92" w:rsidP="00B52206">
      <w:pPr>
        <w:autoSpaceDE w:val="0"/>
        <w:autoSpaceDN w:val="0"/>
        <w:adjustRightInd w:val="0"/>
        <w:ind w:firstLine="539"/>
        <w:jc w:val="both"/>
        <w:rPr>
          <w:b/>
          <w:bCs/>
          <w:i/>
          <w:iCs/>
          <w:lang w:eastAsia="ru-RU"/>
        </w:rPr>
      </w:pPr>
    </w:p>
    <w:p w14:paraId="6739D7FA" w14:textId="77777777" w:rsidR="00A54C92" w:rsidRPr="004A0E13" w:rsidRDefault="003A3DA7" w:rsidP="00B52206">
      <w:pPr>
        <w:autoSpaceDE w:val="0"/>
        <w:autoSpaceDN w:val="0"/>
        <w:adjustRightInd w:val="0"/>
        <w:ind w:firstLine="539"/>
        <w:jc w:val="both"/>
        <w:rPr>
          <w:b/>
          <w:bCs/>
          <w:i/>
          <w:iCs/>
          <w:lang w:eastAsia="ru-RU"/>
        </w:rPr>
      </w:pPr>
      <w:r w:rsidRPr="004A0E13">
        <w:rPr>
          <w:b/>
          <w:bCs/>
          <w:i/>
          <w:iCs/>
          <w:lang w:eastAsia="ru-RU"/>
        </w:rPr>
        <w:t>8</w:t>
      </w:r>
      <w:r w:rsidR="00A54C92" w:rsidRPr="004A0E13">
        <w:rPr>
          <w:b/>
          <w:bCs/>
          <w:i/>
          <w:iCs/>
          <w:lang w:eastAsia="ru-RU"/>
        </w:rPr>
        <w:t>) раскрытие информации о досрочном погашении Биржевых облигаций по усмотрению Эмитента:</w:t>
      </w:r>
    </w:p>
    <w:p w14:paraId="311F6E5C" w14:textId="77777777" w:rsidR="00A54C92" w:rsidRPr="004A0E13" w:rsidRDefault="003A3DA7" w:rsidP="00B52206">
      <w:pPr>
        <w:autoSpaceDE w:val="0"/>
        <w:autoSpaceDN w:val="0"/>
        <w:adjustRightInd w:val="0"/>
        <w:ind w:firstLine="539"/>
        <w:jc w:val="both"/>
        <w:rPr>
          <w:b/>
          <w:bCs/>
          <w:i/>
          <w:iCs/>
          <w:lang w:eastAsia="ru-RU"/>
        </w:rPr>
      </w:pPr>
      <w:r w:rsidRPr="004A0E13">
        <w:rPr>
          <w:b/>
          <w:bCs/>
          <w:i/>
          <w:iCs/>
          <w:lang w:eastAsia="ru-RU"/>
        </w:rPr>
        <w:lastRenderedPageBreak/>
        <w:t>8</w:t>
      </w:r>
      <w:r w:rsidR="00A54C92" w:rsidRPr="004A0E13">
        <w:rPr>
          <w:b/>
          <w:bCs/>
          <w:i/>
          <w:iCs/>
          <w:lang w:eastAsia="ru-RU"/>
        </w:rPr>
        <w:t xml:space="preserve">.1) </w:t>
      </w:r>
      <w:r w:rsidR="00A54C92" w:rsidRPr="004A0E13">
        <w:rPr>
          <w:b/>
          <w:i/>
          <w:lang w:eastAsia="ru-RU"/>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14:paraId="1DD97F6A" w14:textId="77777777" w:rsidR="00A54C92" w:rsidRPr="004A0E13" w:rsidRDefault="003A3DA7" w:rsidP="00B52206">
      <w:pPr>
        <w:autoSpaceDE w:val="0"/>
        <w:autoSpaceDN w:val="0"/>
        <w:adjustRightInd w:val="0"/>
        <w:ind w:firstLine="539"/>
        <w:jc w:val="both"/>
        <w:rPr>
          <w:b/>
          <w:bCs/>
          <w:i/>
          <w:iCs/>
        </w:rPr>
      </w:pPr>
      <w:r w:rsidRPr="004A0E13">
        <w:rPr>
          <w:b/>
          <w:bCs/>
          <w:i/>
          <w:iCs/>
          <w:lang w:eastAsia="ru-RU"/>
        </w:rPr>
        <w:t>8</w:t>
      </w:r>
      <w:r w:rsidR="00A54C92" w:rsidRPr="004A0E13">
        <w:rPr>
          <w:b/>
          <w:bCs/>
          <w:i/>
          <w:iCs/>
          <w:lang w:eastAsia="ru-RU"/>
        </w:rPr>
        <w:t xml:space="preserve">.1.1. </w:t>
      </w:r>
      <w:r w:rsidR="00A54C92" w:rsidRPr="004A0E13">
        <w:rPr>
          <w:b/>
          <w:bCs/>
          <w:i/>
          <w:iCs/>
        </w:rPr>
        <w:t xml:space="preserve">Сообщение о принятии Эмитентом решения о возможности досрочного погашения Биржевых облигаций по усмотрению Эмитента раскрывается </w:t>
      </w:r>
      <w:proofErr w:type="gramStart"/>
      <w:r w:rsidR="00A54C92" w:rsidRPr="004A0E13">
        <w:rPr>
          <w:b/>
          <w:bCs/>
          <w:i/>
          <w:iCs/>
        </w:rPr>
        <w:t>в форме сообщения о существенном факте в соответствии с нормативными актами в сфере</w:t>
      </w:r>
      <w:proofErr w:type="gramEnd"/>
      <w:r w:rsidR="00A54C92" w:rsidRPr="004A0E13">
        <w:rPr>
          <w:b/>
          <w:bCs/>
          <w:i/>
          <w:iCs/>
        </w:rPr>
        <w:t xml:space="preserve"> финансовых рынков в следующем порядке:</w:t>
      </w:r>
    </w:p>
    <w:p w14:paraId="3BF9BDA1" w14:textId="77777777" w:rsidR="00A54C92" w:rsidRPr="004A0E13" w:rsidRDefault="00A54C92" w:rsidP="00B52206">
      <w:pPr>
        <w:widowControl w:val="0"/>
        <w:numPr>
          <w:ilvl w:val="0"/>
          <w:numId w:val="2"/>
        </w:numPr>
        <w:tabs>
          <w:tab w:val="num" w:pos="0"/>
        </w:tabs>
        <w:autoSpaceDE w:val="0"/>
        <w:autoSpaceDN w:val="0"/>
        <w:ind w:left="0" w:firstLine="539"/>
        <w:jc w:val="both"/>
        <w:rPr>
          <w:b/>
          <w:bCs/>
          <w:i/>
          <w:iCs/>
        </w:rPr>
      </w:pPr>
      <w:r w:rsidRPr="004A0E13">
        <w:rPr>
          <w:b/>
          <w:bCs/>
          <w:i/>
          <w:iCs/>
        </w:rPr>
        <w:t xml:space="preserve">в Ленте новостей - не позднее 1 (Одного) дня </w:t>
      </w:r>
      <w:proofErr w:type="gramStart"/>
      <w:r w:rsidRPr="004A0E13">
        <w:rPr>
          <w:b/>
          <w:bCs/>
          <w:i/>
          <w:iCs/>
        </w:rPr>
        <w:t>с даты принятия</w:t>
      </w:r>
      <w:proofErr w:type="gramEnd"/>
      <w:r w:rsidRPr="004A0E13">
        <w:rPr>
          <w:b/>
          <w:bCs/>
          <w:i/>
          <w:iCs/>
        </w:rPr>
        <w:t xml:space="preserve"> решения о возможности досрочного погашения Биржевых облигаций и не позднее 1 (Одного) дня</w:t>
      </w:r>
      <w:r w:rsidR="00954E38" w:rsidRPr="004A0E13">
        <w:rPr>
          <w:b/>
          <w:bCs/>
          <w:i/>
          <w:iCs/>
        </w:rPr>
        <w:t>,</w:t>
      </w:r>
      <w:r w:rsidRPr="004A0E13">
        <w:rPr>
          <w:b/>
          <w:bCs/>
          <w:i/>
          <w:iCs/>
        </w:rPr>
        <w:t xml:space="preserve"> предшествующего дате начала размещения Биржевых облигаций;</w:t>
      </w:r>
    </w:p>
    <w:p w14:paraId="76ECA533" w14:textId="77777777" w:rsidR="00A54C92" w:rsidRPr="004A0E13" w:rsidRDefault="00A54C92" w:rsidP="00B52206">
      <w:pPr>
        <w:widowControl w:val="0"/>
        <w:numPr>
          <w:ilvl w:val="0"/>
          <w:numId w:val="2"/>
        </w:numPr>
        <w:autoSpaceDE w:val="0"/>
        <w:autoSpaceDN w:val="0"/>
        <w:ind w:left="0" w:firstLine="539"/>
        <w:jc w:val="both"/>
      </w:pPr>
      <w:r w:rsidRPr="004A0E13">
        <w:rPr>
          <w:b/>
          <w:bCs/>
          <w:i/>
          <w:iCs/>
        </w:rPr>
        <w:t xml:space="preserve">на странице в Сети Интернет - не позднее 2 (Двух) дней </w:t>
      </w:r>
      <w:proofErr w:type="gramStart"/>
      <w:r w:rsidRPr="004A0E13">
        <w:rPr>
          <w:b/>
          <w:bCs/>
          <w:i/>
          <w:iCs/>
        </w:rPr>
        <w:t>с даты принятия</w:t>
      </w:r>
      <w:proofErr w:type="gramEnd"/>
      <w:r w:rsidRPr="004A0E13">
        <w:rPr>
          <w:b/>
          <w:bCs/>
          <w:i/>
          <w:iCs/>
        </w:rPr>
        <w:t xml:space="preserve"> решения о возможности досрочного погашения Биржевых облигаций и не позднее 1 (Одного) дня</w:t>
      </w:r>
      <w:r w:rsidR="00954E38" w:rsidRPr="004A0E13">
        <w:rPr>
          <w:b/>
          <w:bCs/>
          <w:i/>
          <w:iCs/>
        </w:rPr>
        <w:t>,</w:t>
      </w:r>
      <w:r w:rsidRPr="004A0E13">
        <w:rPr>
          <w:b/>
          <w:bCs/>
          <w:i/>
          <w:iCs/>
        </w:rPr>
        <w:t xml:space="preserve"> предшествующего дате начала размещения Биржевых облигаций.</w:t>
      </w:r>
    </w:p>
    <w:p w14:paraId="6F8A7BF4" w14:textId="77777777" w:rsidR="00A54C92" w:rsidRPr="004A0E13" w:rsidRDefault="00A54C92" w:rsidP="00B52206">
      <w:pPr>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2EC2252B" w14:textId="77777777" w:rsidR="00A54C92" w:rsidRPr="004A0E13" w:rsidRDefault="00A54C92" w:rsidP="00B52206">
      <w:pPr>
        <w:ind w:firstLine="539"/>
        <w:jc w:val="both"/>
        <w:rPr>
          <w:b/>
          <w:bCs/>
          <w:i/>
          <w:iCs/>
          <w:lang w:eastAsia="ru-RU"/>
        </w:rPr>
      </w:pPr>
      <w:r w:rsidRPr="004A0E13">
        <w:rPr>
          <w:b/>
          <w:bCs/>
          <w:i/>
          <w:iCs/>
          <w:lang w:eastAsia="ru-RU"/>
        </w:rPr>
        <w:t>Данное сообщение среди прочих сведений должно включать в себя также порядок принятия Эмитентом решения о досрочном погашении Биржевых облигаций; срок и порядок раскрытия информации о принятии решения о досрочном погашении Биржевых облигаций; номер купонного периода, в дату окончания которого возможно досрочное погашение Биржевых облигаций по усмотрению Эмитента.</w:t>
      </w:r>
    </w:p>
    <w:p w14:paraId="6918C141" w14:textId="77777777" w:rsidR="00A54C92" w:rsidRPr="004A0E13" w:rsidRDefault="00A54C92" w:rsidP="00B52206">
      <w:pPr>
        <w:pStyle w:val="Header11"/>
        <w:rPr>
          <w:b/>
          <w:bCs/>
          <w:i/>
          <w:iCs/>
          <w:szCs w:val="22"/>
        </w:rPr>
      </w:pPr>
      <w:r w:rsidRPr="004A0E13">
        <w:rPr>
          <w:b/>
          <w:bCs/>
          <w:i/>
          <w:iCs/>
          <w:szCs w:val="22"/>
        </w:rPr>
        <w:t xml:space="preserve">Эмитент информирует Биржу и НРД о </w:t>
      </w:r>
      <w:r w:rsidR="00BB5286" w:rsidRPr="004A0E13">
        <w:rPr>
          <w:b/>
          <w:bCs/>
          <w:i/>
          <w:iCs/>
          <w:szCs w:val="22"/>
        </w:rPr>
        <w:t>принятии решения</w:t>
      </w:r>
      <w:r w:rsidRPr="004A0E13">
        <w:rPr>
          <w:b/>
          <w:bCs/>
          <w:i/>
          <w:iCs/>
          <w:szCs w:val="22"/>
        </w:rPr>
        <w:t xml:space="preserve">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и до даты начала размещения Биржевых облигаций.</w:t>
      </w:r>
    </w:p>
    <w:p w14:paraId="75BAC442" w14:textId="77777777" w:rsidR="00A54C92" w:rsidRPr="004A0E13" w:rsidRDefault="00A54C92" w:rsidP="00B52206">
      <w:pPr>
        <w:autoSpaceDE w:val="0"/>
        <w:autoSpaceDN w:val="0"/>
        <w:ind w:firstLine="539"/>
        <w:jc w:val="both"/>
        <w:rPr>
          <w:b/>
          <w:bCs/>
          <w:i/>
          <w:iCs/>
        </w:rPr>
      </w:pPr>
    </w:p>
    <w:p w14:paraId="19081C87" w14:textId="77777777" w:rsidR="00A54C92" w:rsidRPr="004A0E13" w:rsidRDefault="003A3DA7" w:rsidP="00B52206">
      <w:pPr>
        <w:autoSpaceDE w:val="0"/>
        <w:autoSpaceDN w:val="0"/>
        <w:adjustRightInd w:val="0"/>
        <w:ind w:firstLine="539"/>
        <w:jc w:val="both"/>
        <w:rPr>
          <w:b/>
          <w:bCs/>
          <w:i/>
          <w:iCs/>
        </w:rPr>
      </w:pPr>
      <w:r w:rsidRPr="004A0E13">
        <w:rPr>
          <w:b/>
          <w:bCs/>
          <w:i/>
          <w:iCs/>
        </w:rPr>
        <w:t>8</w:t>
      </w:r>
      <w:r w:rsidR="00A54C92" w:rsidRPr="004A0E13">
        <w:rPr>
          <w:b/>
          <w:bCs/>
          <w:i/>
          <w:iCs/>
        </w:rPr>
        <w:t xml:space="preserve">.1.2. Информация о принятии Эмитентом решения о досрочном погашении Биржевых облигаций публикуется Эмитентом </w:t>
      </w:r>
      <w:proofErr w:type="gramStart"/>
      <w:r w:rsidR="00A54C92" w:rsidRPr="004A0E13">
        <w:rPr>
          <w:b/>
          <w:bCs/>
          <w:i/>
          <w:iCs/>
        </w:rPr>
        <w:t>в форме сообщения о существенном факте в соответствии с нормативными актами в сфере</w:t>
      </w:r>
      <w:proofErr w:type="gramEnd"/>
      <w:r w:rsidR="00A54C92" w:rsidRPr="004A0E13">
        <w:rPr>
          <w:b/>
          <w:bCs/>
          <w:i/>
          <w:iCs/>
        </w:rPr>
        <w:t xml:space="preserve"> финансовых рынков в следующие сроки с даты принятия решения о досрочном погашении Биржевых облигаций:</w:t>
      </w:r>
    </w:p>
    <w:p w14:paraId="673B26F4" w14:textId="77777777" w:rsidR="00A54C92" w:rsidRPr="004A0E13" w:rsidRDefault="00A54C92" w:rsidP="00B52206">
      <w:pPr>
        <w:widowControl w:val="0"/>
        <w:numPr>
          <w:ilvl w:val="0"/>
          <w:numId w:val="2"/>
        </w:numPr>
        <w:tabs>
          <w:tab w:val="num" w:pos="0"/>
        </w:tabs>
        <w:autoSpaceDE w:val="0"/>
        <w:autoSpaceDN w:val="0"/>
        <w:ind w:left="0" w:firstLine="539"/>
        <w:jc w:val="both"/>
        <w:rPr>
          <w:b/>
          <w:bCs/>
          <w:i/>
          <w:iCs/>
        </w:rPr>
      </w:pPr>
      <w:r w:rsidRPr="004A0E13">
        <w:rPr>
          <w:b/>
          <w:bCs/>
          <w:i/>
          <w:iCs/>
        </w:rPr>
        <w:t>в Ленте новостей - не позднее 1 (Одного) дня;</w:t>
      </w:r>
    </w:p>
    <w:p w14:paraId="63525C85" w14:textId="77777777" w:rsidR="00A54C92" w:rsidRPr="004A0E13" w:rsidRDefault="00A54C92" w:rsidP="00B52206">
      <w:pPr>
        <w:widowControl w:val="0"/>
        <w:numPr>
          <w:ilvl w:val="0"/>
          <w:numId w:val="2"/>
        </w:numPr>
        <w:autoSpaceDE w:val="0"/>
        <w:autoSpaceDN w:val="0"/>
        <w:ind w:left="0" w:firstLine="539"/>
        <w:jc w:val="both"/>
        <w:rPr>
          <w:b/>
          <w:bCs/>
          <w:i/>
          <w:iCs/>
        </w:rPr>
      </w:pPr>
      <w:r w:rsidRPr="004A0E13">
        <w:rPr>
          <w:b/>
          <w:bCs/>
          <w:i/>
          <w:iCs/>
        </w:rPr>
        <w:t>на странице в Сети Интернет - не позднее 2 (Двух) дней.</w:t>
      </w:r>
    </w:p>
    <w:p w14:paraId="69B43A26" w14:textId="77777777" w:rsidR="00A54C92" w:rsidRPr="004A0E13" w:rsidRDefault="00A54C92" w:rsidP="00B52206">
      <w:pPr>
        <w:autoSpaceDE w:val="0"/>
        <w:autoSpaceDN w:val="0"/>
        <w:adjustRightInd w:val="0"/>
        <w:ind w:firstLine="539"/>
        <w:jc w:val="both"/>
        <w:outlineLvl w:val="2"/>
        <w:rPr>
          <w:b/>
          <w:bCs/>
          <w:i/>
          <w:iCs/>
          <w:lang w:eastAsia="ru-RU"/>
        </w:rPr>
      </w:pPr>
      <w:r w:rsidRPr="004A0E13">
        <w:rPr>
          <w:b/>
          <w:bCs/>
          <w:i/>
          <w:iCs/>
        </w:rPr>
        <w:t>При этом публикация на странице в Сети Интернет осуществляется после публикации в Ленте новостей.</w:t>
      </w:r>
      <w:r w:rsidRPr="004A0E13">
        <w:rPr>
          <w:b/>
          <w:bCs/>
          <w:i/>
          <w:iCs/>
          <w:lang w:eastAsia="ru-RU"/>
        </w:rPr>
        <w:t xml:space="preserve"> </w:t>
      </w:r>
    </w:p>
    <w:p w14:paraId="4227A9DB" w14:textId="77777777" w:rsidR="00A54C92" w:rsidRPr="004A0E13" w:rsidRDefault="00A54C92" w:rsidP="00B52206">
      <w:pPr>
        <w:autoSpaceDE w:val="0"/>
        <w:autoSpaceDN w:val="0"/>
        <w:adjustRightInd w:val="0"/>
        <w:ind w:firstLine="539"/>
        <w:jc w:val="both"/>
        <w:outlineLvl w:val="2"/>
        <w:rPr>
          <w:b/>
          <w:bCs/>
          <w:i/>
          <w:iCs/>
        </w:rPr>
      </w:pPr>
      <w:r w:rsidRPr="004A0E13">
        <w:rPr>
          <w:b/>
          <w:bCs/>
          <w:i/>
          <w:iCs/>
          <w:lang w:eastAsia="ru-RU"/>
        </w:rPr>
        <w:t xml:space="preserve">Раскрытие информации о досрочном погашении Биржевых облигаций по усмотрению Эмитента должно быть осуществлено не </w:t>
      </w:r>
      <w:proofErr w:type="gramStart"/>
      <w:r w:rsidRPr="004A0E13">
        <w:rPr>
          <w:b/>
          <w:bCs/>
          <w:i/>
          <w:iCs/>
          <w:lang w:eastAsia="ru-RU"/>
        </w:rPr>
        <w:t>позднее</w:t>
      </w:r>
      <w:proofErr w:type="gramEnd"/>
      <w:r w:rsidRPr="004A0E13">
        <w:rPr>
          <w:b/>
          <w:bCs/>
          <w:i/>
          <w:iCs/>
          <w:lang w:eastAsia="ru-RU"/>
        </w:rPr>
        <w:t xml:space="preserve"> чем за 14 </w:t>
      </w:r>
      <w:r w:rsidR="006F51BE" w:rsidRPr="004A0E13">
        <w:rPr>
          <w:b/>
          <w:bCs/>
          <w:i/>
          <w:iCs/>
        </w:rPr>
        <w:t xml:space="preserve">(Четырнадцать) </w:t>
      </w:r>
      <w:r w:rsidRPr="004A0E13">
        <w:rPr>
          <w:b/>
          <w:bCs/>
          <w:i/>
          <w:iCs/>
          <w:lang w:eastAsia="ru-RU"/>
        </w:rPr>
        <w:t>дней до дня осуществления такого досрочного погашения.</w:t>
      </w:r>
    </w:p>
    <w:p w14:paraId="06AC1F89" w14:textId="77777777" w:rsidR="00A54C92" w:rsidRPr="004A0E13" w:rsidRDefault="00A54C92" w:rsidP="00B52206">
      <w:pPr>
        <w:autoSpaceDE w:val="0"/>
        <w:autoSpaceDN w:val="0"/>
        <w:ind w:firstLine="539"/>
        <w:jc w:val="both"/>
        <w:rPr>
          <w:b/>
          <w:bCs/>
          <w:i/>
          <w:iCs/>
        </w:rPr>
      </w:pPr>
      <w:r w:rsidRPr="004A0E13">
        <w:rPr>
          <w:b/>
          <w:bCs/>
          <w:i/>
          <w:iCs/>
        </w:rPr>
        <w:t>Данное сообщение среди прочих сведений должно включать в себя также стоимость досрочного погашения, срок, порядок и условия осуществления Эмитентом досрочного погашения Биржевых облигаций.</w:t>
      </w:r>
    </w:p>
    <w:p w14:paraId="1442909B" w14:textId="77777777" w:rsidR="00A54C92" w:rsidRPr="004A0E13" w:rsidRDefault="00A54C92" w:rsidP="00B52206">
      <w:pPr>
        <w:widowControl w:val="0"/>
        <w:autoSpaceDE w:val="0"/>
        <w:autoSpaceDN w:val="0"/>
        <w:ind w:firstLine="539"/>
        <w:jc w:val="both"/>
        <w:rPr>
          <w:b/>
          <w:bCs/>
          <w:i/>
          <w:iCs/>
        </w:rPr>
      </w:pPr>
      <w:r w:rsidRPr="004A0E13">
        <w:rPr>
          <w:b/>
          <w:bCs/>
          <w:i/>
          <w:iCs/>
        </w:rPr>
        <w:t>Эмитент информирует Биржу и НРД о принятых решениях, в том числе о дате и условиях проведения досрочного погашения Биржевых облигаций по усмотрению Эмитента не позднее 2 (Второго) рабочего дня после даты принятия соответствующего решения.</w:t>
      </w:r>
    </w:p>
    <w:p w14:paraId="58B248DF" w14:textId="77777777" w:rsidR="00A54C92" w:rsidRPr="004A0E13" w:rsidRDefault="00A54C92" w:rsidP="00B52206">
      <w:pPr>
        <w:autoSpaceDE w:val="0"/>
        <w:autoSpaceDN w:val="0"/>
        <w:ind w:firstLine="539"/>
        <w:jc w:val="both"/>
        <w:rPr>
          <w:b/>
          <w:bCs/>
          <w:i/>
          <w:iCs/>
        </w:rPr>
      </w:pPr>
    </w:p>
    <w:p w14:paraId="4AA2868D" w14:textId="77777777" w:rsidR="00A54C92" w:rsidRPr="004A0E13" w:rsidRDefault="003A3DA7" w:rsidP="00B52206">
      <w:pPr>
        <w:autoSpaceDE w:val="0"/>
        <w:autoSpaceDN w:val="0"/>
        <w:ind w:firstLine="539"/>
        <w:jc w:val="both"/>
        <w:rPr>
          <w:b/>
          <w:bCs/>
          <w:i/>
          <w:iCs/>
        </w:rPr>
      </w:pPr>
      <w:r w:rsidRPr="004A0E13">
        <w:rPr>
          <w:b/>
          <w:bCs/>
          <w:i/>
          <w:iCs/>
        </w:rPr>
        <w:t>8</w:t>
      </w:r>
      <w:r w:rsidR="00A54C92" w:rsidRPr="004A0E13">
        <w:rPr>
          <w:b/>
          <w:bCs/>
          <w:i/>
          <w:iCs/>
        </w:rPr>
        <w:t>.2) Сообщение о принятии Эмитентом решения о частичном досрочном погашении Биржевых облигаций в дату окончания очередног</w:t>
      </w:r>
      <w:proofErr w:type="gramStart"/>
      <w:r w:rsidR="00A54C92" w:rsidRPr="004A0E13">
        <w:rPr>
          <w:b/>
          <w:bCs/>
          <w:i/>
          <w:iCs/>
        </w:rPr>
        <w:t>о(</w:t>
      </w:r>
      <w:proofErr w:type="spellStart"/>
      <w:proofErr w:type="gramEnd"/>
      <w:r w:rsidR="00A54C92" w:rsidRPr="004A0E13">
        <w:rPr>
          <w:b/>
          <w:bCs/>
          <w:i/>
          <w:iCs/>
        </w:rPr>
        <w:t>ых</w:t>
      </w:r>
      <w:proofErr w:type="spellEnd"/>
      <w:r w:rsidR="00A54C92" w:rsidRPr="004A0E13">
        <w:rPr>
          <w:b/>
          <w:bCs/>
          <w:i/>
          <w:iCs/>
        </w:rPr>
        <w:t>) купонного(</w:t>
      </w:r>
      <w:proofErr w:type="spellStart"/>
      <w:r w:rsidR="00A54C92" w:rsidRPr="004A0E13">
        <w:rPr>
          <w:b/>
          <w:bCs/>
          <w:i/>
          <w:iCs/>
        </w:rPr>
        <w:t>ых</w:t>
      </w:r>
      <w:proofErr w:type="spellEnd"/>
      <w:r w:rsidR="00A54C92" w:rsidRPr="004A0E13">
        <w:rPr>
          <w:b/>
          <w:bCs/>
          <w:i/>
          <w:iCs/>
        </w:rPr>
        <w:t>) периода(</w:t>
      </w:r>
      <w:proofErr w:type="spellStart"/>
      <w:r w:rsidR="00A54C92" w:rsidRPr="004A0E13">
        <w:rPr>
          <w:b/>
          <w:bCs/>
          <w:i/>
          <w:iCs/>
        </w:rPr>
        <w:t>ов</w:t>
      </w:r>
      <w:proofErr w:type="spellEnd"/>
      <w:r w:rsidR="00A54C92" w:rsidRPr="004A0E13">
        <w:rPr>
          <w:b/>
          <w:bCs/>
          <w:i/>
          <w:iCs/>
        </w:rPr>
        <w:t>) публикуется в форме сообщения о существенном факте в соответствии с нормативными актами в сфере финансовых рынков следующим образом:</w:t>
      </w:r>
    </w:p>
    <w:p w14:paraId="5810AC82" w14:textId="77777777" w:rsidR="00A54C92" w:rsidRPr="004A0E13" w:rsidRDefault="00A54C92" w:rsidP="00B52206">
      <w:pPr>
        <w:widowControl w:val="0"/>
        <w:numPr>
          <w:ilvl w:val="0"/>
          <w:numId w:val="2"/>
        </w:numPr>
        <w:tabs>
          <w:tab w:val="num" w:pos="0"/>
        </w:tabs>
        <w:autoSpaceDE w:val="0"/>
        <w:autoSpaceDN w:val="0"/>
        <w:ind w:left="0" w:firstLine="539"/>
        <w:jc w:val="both"/>
        <w:rPr>
          <w:b/>
          <w:bCs/>
          <w:i/>
          <w:iCs/>
        </w:rPr>
      </w:pPr>
      <w:r w:rsidRPr="004A0E13">
        <w:rPr>
          <w:b/>
          <w:bCs/>
          <w:i/>
          <w:iCs/>
        </w:rPr>
        <w:t>в Ленте новостей - не позднее 1 (Одного) дня с даты принятия решения о частичном досрочном погашении Биржевых облигаций в дату окончания очередног</w:t>
      </w:r>
      <w:proofErr w:type="gramStart"/>
      <w:r w:rsidRPr="004A0E13">
        <w:rPr>
          <w:b/>
          <w:bCs/>
          <w:i/>
          <w:iCs/>
        </w:rPr>
        <w:t>о(</w:t>
      </w:r>
      <w:proofErr w:type="spellStart"/>
      <w:proofErr w:type="gramEnd"/>
      <w:r w:rsidRPr="004A0E13">
        <w:rPr>
          <w:b/>
          <w:bCs/>
          <w:i/>
          <w:iCs/>
        </w:rPr>
        <w:t>ых</w:t>
      </w:r>
      <w:proofErr w:type="spellEnd"/>
      <w:r w:rsidRPr="004A0E13">
        <w:rPr>
          <w:b/>
          <w:bCs/>
          <w:i/>
          <w:iCs/>
        </w:rPr>
        <w:t>) купонного(</w:t>
      </w:r>
      <w:proofErr w:type="spellStart"/>
      <w:r w:rsidRPr="004A0E13">
        <w:rPr>
          <w:b/>
          <w:bCs/>
          <w:i/>
          <w:iCs/>
        </w:rPr>
        <w:t>ых</w:t>
      </w:r>
      <w:proofErr w:type="spellEnd"/>
      <w:r w:rsidRPr="004A0E13">
        <w:rPr>
          <w:b/>
          <w:bCs/>
          <w:i/>
          <w:iCs/>
        </w:rPr>
        <w:t>) периода(</w:t>
      </w:r>
      <w:proofErr w:type="spellStart"/>
      <w:r w:rsidRPr="004A0E13">
        <w:rPr>
          <w:b/>
          <w:bCs/>
          <w:i/>
          <w:iCs/>
        </w:rPr>
        <w:t>ов</w:t>
      </w:r>
      <w:proofErr w:type="spellEnd"/>
      <w:r w:rsidRPr="004A0E13">
        <w:rPr>
          <w:b/>
          <w:bCs/>
          <w:i/>
          <w:iCs/>
        </w:rPr>
        <w:t>) и не позднее дня</w:t>
      </w:r>
      <w:r w:rsidR="006F51BE" w:rsidRPr="004A0E13">
        <w:rPr>
          <w:b/>
          <w:bCs/>
          <w:i/>
          <w:iCs/>
        </w:rPr>
        <w:t>,</w:t>
      </w:r>
      <w:r w:rsidRPr="004A0E13">
        <w:rPr>
          <w:b/>
          <w:bCs/>
          <w:i/>
          <w:iCs/>
        </w:rPr>
        <w:t xml:space="preserve"> предшествующего дате начала размещения Биржевых облигаций;</w:t>
      </w:r>
    </w:p>
    <w:p w14:paraId="12B6D68A" w14:textId="77777777" w:rsidR="00A54C92" w:rsidRPr="004A0E13" w:rsidRDefault="00A54C92" w:rsidP="00B52206">
      <w:pPr>
        <w:widowControl w:val="0"/>
        <w:numPr>
          <w:ilvl w:val="0"/>
          <w:numId w:val="2"/>
        </w:numPr>
        <w:autoSpaceDE w:val="0"/>
        <w:autoSpaceDN w:val="0"/>
        <w:ind w:left="0" w:firstLine="539"/>
        <w:jc w:val="both"/>
        <w:rPr>
          <w:b/>
          <w:bCs/>
          <w:i/>
          <w:iCs/>
        </w:rPr>
      </w:pPr>
      <w:r w:rsidRPr="004A0E13">
        <w:rPr>
          <w:b/>
          <w:bCs/>
          <w:i/>
          <w:iCs/>
        </w:rPr>
        <w:t>на странице в Сети Интернет - не позднее 2 (Двух) дней с даты принятия решения о частичном досрочном погашении Биржевых облигаций в дату окончания очередног</w:t>
      </w:r>
      <w:proofErr w:type="gramStart"/>
      <w:r w:rsidRPr="004A0E13">
        <w:rPr>
          <w:b/>
          <w:bCs/>
          <w:i/>
          <w:iCs/>
        </w:rPr>
        <w:t>о(</w:t>
      </w:r>
      <w:proofErr w:type="spellStart"/>
      <w:proofErr w:type="gramEnd"/>
      <w:r w:rsidRPr="004A0E13">
        <w:rPr>
          <w:b/>
          <w:bCs/>
          <w:i/>
          <w:iCs/>
        </w:rPr>
        <w:t>ых</w:t>
      </w:r>
      <w:proofErr w:type="spellEnd"/>
      <w:r w:rsidRPr="004A0E13">
        <w:rPr>
          <w:b/>
          <w:bCs/>
          <w:i/>
          <w:iCs/>
        </w:rPr>
        <w:t>) купонного(</w:t>
      </w:r>
      <w:proofErr w:type="spellStart"/>
      <w:r w:rsidRPr="004A0E13">
        <w:rPr>
          <w:b/>
          <w:bCs/>
          <w:i/>
          <w:iCs/>
        </w:rPr>
        <w:t>ых</w:t>
      </w:r>
      <w:proofErr w:type="spellEnd"/>
      <w:r w:rsidRPr="004A0E13">
        <w:rPr>
          <w:b/>
          <w:bCs/>
          <w:i/>
          <w:iCs/>
        </w:rPr>
        <w:t>) периода(</w:t>
      </w:r>
      <w:proofErr w:type="spellStart"/>
      <w:r w:rsidRPr="004A0E13">
        <w:rPr>
          <w:b/>
          <w:bCs/>
          <w:i/>
          <w:iCs/>
        </w:rPr>
        <w:t>ов</w:t>
      </w:r>
      <w:proofErr w:type="spellEnd"/>
      <w:r w:rsidRPr="004A0E13">
        <w:rPr>
          <w:b/>
          <w:bCs/>
          <w:i/>
          <w:iCs/>
        </w:rPr>
        <w:t>) и не позднее дня</w:t>
      </w:r>
      <w:r w:rsidR="006F51BE" w:rsidRPr="004A0E13">
        <w:rPr>
          <w:b/>
          <w:bCs/>
          <w:i/>
          <w:iCs/>
        </w:rPr>
        <w:t>,</w:t>
      </w:r>
      <w:r w:rsidRPr="004A0E13">
        <w:rPr>
          <w:b/>
          <w:bCs/>
          <w:i/>
          <w:iCs/>
        </w:rPr>
        <w:t xml:space="preserve"> предшествующего дате начала размещения Биржевых облигаций.</w:t>
      </w:r>
    </w:p>
    <w:p w14:paraId="0B512169" w14:textId="77777777" w:rsidR="00A54C92" w:rsidRPr="004A0E13" w:rsidRDefault="00A54C92" w:rsidP="00B52206">
      <w:pPr>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427B723D" w14:textId="77777777" w:rsidR="00A54C92" w:rsidRPr="004A0E13" w:rsidRDefault="00A54C92" w:rsidP="00B52206">
      <w:pPr>
        <w:autoSpaceDE w:val="0"/>
        <w:autoSpaceDN w:val="0"/>
        <w:ind w:firstLine="539"/>
        <w:jc w:val="both"/>
        <w:rPr>
          <w:b/>
          <w:bCs/>
          <w:i/>
          <w:iCs/>
        </w:rPr>
      </w:pPr>
      <w:r w:rsidRPr="004A0E13">
        <w:rPr>
          <w:b/>
          <w:bCs/>
          <w:i/>
          <w:iCs/>
        </w:rPr>
        <w:t>Данное сообщение среди прочих сведений должно включать номе</w:t>
      </w:r>
      <w:proofErr w:type="gramStart"/>
      <w:r w:rsidRPr="004A0E13">
        <w:rPr>
          <w:b/>
          <w:bCs/>
          <w:i/>
          <w:iCs/>
        </w:rPr>
        <w:t>р(</w:t>
      </w:r>
      <w:proofErr w:type="gramEnd"/>
      <w:r w:rsidRPr="004A0E13">
        <w:rPr>
          <w:b/>
          <w:bCs/>
          <w:i/>
          <w:iCs/>
        </w:rPr>
        <w:t>а) купонного(</w:t>
      </w:r>
      <w:proofErr w:type="spellStart"/>
      <w:r w:rsidRPr="004A0E13">
        <w:rPr>
          <w:b/>
          <w:bCs/>
          <w:i/>
          <w:iCs/>
        </w:rPr>
        <w:t>ых</w:t>
      </w:r>
      <w:proofErr w:type="spellEnd"/>
      <w:r w:rsidRPr="004A0E13">
        <w:rPr>
          <w:b/>
          <w:bCs/>
          <w:i/>
          <w:iCs/>
        </w:rPr>
        <w:t>) периода(</w:t>
      </w:r>
      <w:proofErr w:type="spellStart"/>
      <w:r w:rsidRPr="004A0E13">
        <w:rPr>
          <w:b/>
          <w:bCs/>
          <w:i/>
          <w:iCs/>
        </w:rPr>
        <w:t>ов</w:t>
      </w:r>
      <w:proofErr w:type="spellEnd"/>
      <w:r w:rsidRPr="004A0E13">
        <w:rPr>
          <w:b/>
          <w:bCs/>
          <w:i/>
          <w:iCs/>
        </w:rPr>
        <w:t>) в дату окончания которого(</w:t>
      </w:r>
      <w:proofErr w:type="spellStart"/>
      <w:r w:rsidRPr="004A0E13">
        <w:rPr>
          <w:b/>
          <w:bCs/>
          <w:i/>
          <w:iCs/>
        </w:rPr>
        <w:t>ых</w:t>
      </w:r>
      <w:proofErr w:type="spellEnd"/>
      <w:r w:rsidRPr="004A0E13">
        <w:rPr>
          <w:b/>
          <w:bCs/>
          <w:i/>
          <w:iCs/>
        </w:rPr>
        <w:t>)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w:t>
      </w:r>
      <w:proofErr w:type="spellStart"/>
      <w:r w:rsidRPr="004A0E13">
        <w:rPr>
          <w:b/>
          <w:bCs/>
          <w:i/>
          <w:iCs/>
        </w:rPr>
        <w:t>ых</w:t>
      </w:r>
      <w:proofErr w:type="spellEnd"/>
      <w:r w:rsidRPr="004A0E13">
        <w:rPr>
          <w:b/>
          <w:bCs/>
          <w:i/>
          <w:iCs/>
        </w:rPr>
        <w:t>) купонного(</w:t>
      </w:r>
      <w:proofErr w:type="spellStart"/>
      <w:r w:rsidRPr="004A0E13">
        <w:rPr>
          <w:b/>
          <w:bCs/>
          <w:i/>
          <w:iCs/>
        </w:rPr>
        <w:t>ых</w:t>
      </w:r>
      <w:proofErr w:type="spellEnd"/>
      <w:r w:rsidRPr="004A0E13">
        <w:rPr>
          <w:b/>
          <w:bCs/>
          <w:i/>
          <w:iCs/>
        </w:rPr>
        <w:t xml:space="preserve">) </w:t>
      </w:r>
      <w:r w:rsidRPr="004A0E13">
        <w:rPr>
          <w:b/>
          <w:bCs/>
          <w:i/>
          <w:iCs/>
        </w:rPr>
        <w:lastRenderedPageBreak/>
        <w:t>периода(</w:t>
      </w:r>
      <w:proofErr w:type="spellStart"/>
      <w:r w:rsidRPr="004A0E13">
        <w:rPr>
          <w:b/>
          <w:bCs/>
          <w:i/>
          <w:iCs/>
        </w:rPr>
        <w:t>ов</w:t>
      </w:r>
      <w:proofErr w:type="spellEnd"/>
      <w:r w:rsidRPr="004A0E13">
        <w:rPr>
          <w:b/>
          <w:bCs/>
          <w:i/>
          <w:iCs/>
        </w:rPr>
        <w:t xml:space="preserve">), а также порядок и условия осуществления Эмитентом частичного досрочного погашения Биржевых облигаций. </w:t>
      </w:r>
    </w:p>
    <w:p w14:paraId="14DA77BD"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 xml:space="preserve">Эмитент информирует Биржу и НРД о принятых решениях, в том числе о размере </w:t>
      </w:r>
      <w:r w:rsidR="006F51BE" w:rsidRPr="004A0E13">
        <w:rPr>
          <w:b/>
          <w:bCs/>
          <w:i/>
          <w:iCs/>
        </w:rPr>
        <w:t xml:space="preserve">погашаемой части номинальной стоимости Биржевых облигаций и </w:t>
      </w:r>
      <w:r w:rsidRPr="004A0E13">
        <w:rPr>
          <w:b/>
          <w:bCs/>
          <w:i/>
          <w:iCs/>
        </w:rPr>
        <w:t>непогашенной части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до даты начала размещения Биржевых облигаций.</w:t>
      </w:r>
      <w:proofErr w:type="gramEnd"/>
    </w:p>
    <w:p w14:paraId="1C303E84" w14:textId="77777777" w:rsidR="00A54C92" w:rsidRPr="004A0E13" w:rsidRDefault="00A54C92" w:rsidP="00B52206">
      <w:pPr>
        <w:autoSpaceDE w:val="0"/>
        <w:autoSpaceDN w:val="0"/>
        <w:ind w:firstLine="539"/>
        <w:jc w:val="both"/>
        <w:rPr>
          <w:b/>
          <w:bCs/>
          <w:i/>
          <w:iCs/>
        </w:rPr>
      </w:pPr>
    </w:p>
    <w:p w14:paraId="01DB11EB" w14:textId="77777777" w:rsidR="00A54C92" w:rsidRPr="004A0E13" w:rsidRDefault="003A3DA7" w:rsidP="00B52206">
      <w:pPr>
        <w:autoSpaceDE w:val="0"/>
        <w:autoSpaceDN w:val="0"/>
        <w:ind w:firstLine="539"/>
        <w:jc w:val="both"/>
        <w:rPr>
          <w:b/>
          <w:bCs/>
          <w:i/>
          <w:iCs/>
        </w:rPr>
      </w:pPr>
      <w:r w:rsidRPr="004A0E13">
        <w:rPr>
          <w:b/>
          <w:bCs/>
          <w:i/>
          <w:iCs/>
        </w:rPr>
        <w:t>8</w:t>
      </w:r>
      <w:r w:rsidR="00A54C92" w:rsidRPr="004A0E13">
        <w:rPr>
          <w:b/>
          <w:bCs/>
          <w:i/>
          <w:iCs/>
        </w:rPr>
        <w:t>.3) Эмитент</w:t>
      </w:r>
      <w:r w:rsidR="00A54C92" w:rsidRPr="004A0E13">
        <w:rPr>
          <w:bCs/>
        </w:rPr>
        <w:t xml:space="preserve"> </w:t>
      </w:r>
      <w:r w:rsidR="00A54C92" w:rsidRPr="004A0E13">
        <w:rPr>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w:t>
      </w:r>
    </w:p>
    <w:p w14:paraId="4C4B0E2E" w14:textId="77777777" w:rsidR="00A54C92" w:rsidRPr="004A0E13" w:rsidRDefault="00A54C92" w:rsidP="00B52206">
      <w:pPr>
        <w:autoSpaceDE w:val="0"/>
        <w:autoSpaceDN w:val="0"/>
        <w:adjustRightInd w:val="0"/>
        <w:ind w:firstLine="539"/>
        <w:jc w:val="both"/>
        <w:rPr>
          <w:b/>
          <w:bCs/>
          <w:i/>
          <w:iCs/>
        </w:rPr>
      </w:pPr>
      <w:r w:rsidRPr="004A0E13">
        <w:rPr>
          <w:b/>
          <w:bCs/>
          <w:i/>
          <w:iCs/>
        </w:rPr>
        <w:t xml:space="preserve">Информация о принятии Эмитентом решения о досрочном погашении Биржевых облигаций публикуется Эмитентом </w:t>
      </w:r>
      <w:proofErr w:type="gramStart"/>
      <w:r w:rsidRPr="004A0E13">
        <w:rPr>
          <w:b/>
          <w:bCs/>
          <w:i/>
          <w:iCs/>
        </w:rPr>
        <w:t>в форме сообщения о существенном факте в соответствии с нормативными актами в сфере</w:t>
      </w:r>
      <w:proofErr w:type="gramEnd"/>
      <w:r w:rsidRPr="004A0E13">
        <w:rPr>
          <w:b/>
          <w:bCs/>
          <w:i/>
          <w:iCs/>
        </w:rPr>
        <w:t xml:space="preserve"> финансовых рынков в следующие сроки:</w:t>
      </w:r>
    </w:p>
    <w:p w14:paraId="766BE230" w14:textId="77777777" w:rsidR="00A54C92" w:rsidRPr="004A0E13" w:rsidRDefault="00A54C92" w:rsidP="00B52206">
      <w:pPr>
        <w:widowControl w:val="0"/>
        <w:numPr>
          <w:ilvl w:val="0"/>
          <w:numId w:val="2"/>
        </w:numPr>
        <w:tabs>
          <w:tab w:val="num" w:pos="0"/>
        </w:tabs>
        <w:autoSpaceDE w:val="0"/>
        <w:autoSpaceDN w:val="0"/>
        <w:ind w:left="0" w:firstLine="539"/>
        <w:jc w:val="both"/>
        <w:rPr>
          <w:b/>
          <w:i/>
        </w:rPr>
      </w:pPr>
      <w:r w:rsidRPr="004A0E13">
        <w:rPr>
          <w:b/>
          <w:bCs/>
          <w:i/>
          <w:iCs/>
        </w:rPr>
        <w:t xml:space="preserve">в Ленте новостей </w:t>
      </w:r>
      <w:r w:rsidRPr="004A0E13">
        <w:rPr>
          <w:b/>
          <w:i/>
        </w:rPr>
        <w:t xml:space="preserve">- не позднее 1 (Одного) дня </w:t>
      </w:r>
      <w:proofErr w:type="gramStart"/>
      <w:r w:rsidRPr="004A0E13">
        <w:rPr>
          <w:b/>
          <w:i/>
        </w:rPr>
        <w:t>с даты принятия</w:t>
      </w:r>
      <w:proofErr w:type="gramEnd"/>
      <w:r w:rsidRPr="004A0E13">
        <w:rPr>
          <w:b/>
          <w:i/>
        </w:rPr>
        <w:t xml:space="preserve"> решения о досрочном погашении Биржевых облигаций и</w:t>
      </w:r>
      <w:r w:rsidRPr="004A0E13">
        <w:t xml:space="preserve"> </w:t>
      </w:r>
      <w:r w:rsidRPr="004A0E13">
        <w:rPr>
          <w:b/>
          <w:i/>
        </w:rPr>
        <w:t xml:space="preserve">не позднее, чем за 14 </w:t>
      </w:r>
      <w:r w:rsidR="006F51BE" w:rsidRPr="004A0E13">
        <w:rPr>
          <w:b/>
          <w:i/>
        </w:rPr>
        <w:t xml:space="preserve">(Четырнадцать) </w:t>
      </w:r>
      <w:r w:rsidRPr="004A0E13">
        <w:rPr>
          <w:b/>
          <w:i/>
        </w:rPr>
        <w:t>дней до даты досрочного погашения Биржевых облигаций;</w:t>
      </w:r>
    </w:p>
    <w:p w14:paraId="23D1365D" w14:textId="77777777" w:rsidR="00A54C92" w:rsidRPr="004A0E13" w:rsidRDefault="00A54C92" w:rsidP="00B52206">
      <w:pPr>
        <w:widowControl w:val="0"/>
        <w:numPr>
          <w:ilvl w:val="0"/>
          <w:numId w:val="2"/>
        </w:numPr>
        <w:autoSpaceDE w:val="0"/>
        <w:autoSpaceDN w:val="0"/>
        <w:ind w:left="0" w:firstLine="539"/>
        <w:jc w:val="both"/>
        <w:rPr>
          <w:b/>
          <w:i/>
        </w:rPr>
      </w:pPr>
      <w:r w:rsidRPr="004A0E13">
        <w:rPr>
          <w:b/>
          <w:i/>
        </w:rPr>
        <w:t xml:space="preserve">на странице в Сети Интернет - не позднее 2 (Двух) дней </w:t>
      </w:r>
      <w:proofErr w:type="gramStart"/>
      <w:r w:rsidRPr="004A0E13">
        <w:rPr>
          <w:b/>
          <w:i/>
        </w:rPr>
        <w:t>с даты принятия</w:t>
      </w:r>
      <w:proofErr w:type="gramEnd"/>
      <w:r w:rsidRPr="004A0E13">
        <w:rPr>
          <w:b/>
          <w:i/>
        </w:rPr>
        <w:t xml:space="preserve"> решения о досрочном погашении Биржевых облигаций</w:t>
      </w:r>
      <w:r w:rsidRPr="004A0E13">
        <w:t xml:space="preserve"> </w:t>
      </w:r>
      <w:r w:rsidRPr="004A0E13">
        <w:rPr>
          <w:b/>
          <w:i/>
        </w:rPr>
        <w:t>и</w:t>
      </w:r>
      <w:r w:rsidRPr="004A0E13">
        <w:t xml:space="preserve"> </w:t>
      </w:r>
      <w:r w:rsidRPr="004A0E13">
        <w:rPr>
          <w:b/>
          <w:i/>
        </w:rPr>
        <w:t xml:space="preserve">не позднее, чем за 14 </w:t>
      </w:r>
      <w:r w:rsidR="006F51BE" w:rsidRPr="004A0E13">
        <w:rPr>
          <w:b/>
          <w:i/>
        </w:rPr>
        <w:t xml:space="preserve">(Четырнадцать) </w:t>
      </w:r>
      <w:r w:rsidRPr="004A0E13">
        <w:rPr>
          <w:b/>
          <w:i/>
        </w:rPr>
        <w:t>дней до даты досрочного погашения Биржевых облигаций</w:t>
      </w:r>
      <w:r w:rsidR="004168D2" w:rsidRPr="004A0E13">
        <w:rPr>
          <w:b/>
          <w:i/>
        </w:rPr>
        <w:t>.</w:t>
      </w:r>
    </w:p>
    <w:p w14:paraId="2C1F490E" w14:textId="77777777" w:rsidR="00A54C92" w:rsidRPr="004A0E13" w:rsidRDefault="00A54C92" w:rsidP="00B52206">
      <w:pPr>
        <w:autoSpaceDE w:val="0"/>
        <w:autoSpaceDN w:val="0"/>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47426B90" w14:textId="77777777" w:rsidR="00A54C92" w:rsidRPr="004A0E13" w:rsidRDefault="00A54C92" w:rsidP="00B52206">
      <w:pPr>
        <w:autoSpaceDE w:val="0"/>
        <w:autoSpaceDN w:val="0"/>
        <w:ind w:firstLine="539"/>
        <w:jc w:val="both"/>
        <w:rPr>
          <w:b/>
          <w:bCs/>
          <w:i/>
          <w:iCs/>
        </w:rPr>
      </w:pPr>
      <w:r w:rsidRPr="004A0E13">
        <w:rPr>
          <w:b/>
          <w:bCs/>
          <w:i/>
          <w:iCs/>
        </w:rPr>
        <w:t>Данное сообщение среди прочих сведений должно включать в себя также стоимость досрочного погашения, срок, порядок и условия осуществления Эмитентом досрочного погашения Биржевых облигаций.</w:t>
      </w:r>
    </w:p>
    <w:p w14:paraId="5A25461B" w14:textId="77777777" w:rsidR="00A54C92" w:rsidRPr="004A0E13" w:rsidRDefault="00A54C92" w:rsidP="00B52206">
      <w:pPr>
        <w:widowControl w:val="0"/>
        <w:autoSpaceDE w:val="0"/>
        <w:autoSpaceDN w:val="0"/>
        <w:ind w:firstLine="539"/>
        <w:jc w:val="both"/>
        <w:rPr>
          <w:b/>
          <w:bCs/>
          <w:i/>
          <w:iCs/>
        </w:rPr>
      </w:pPr>
      <w:r w:rsidRPr="004A0E13">
        <w:rPr>
          <w:b/>
          <w:bCs/>
          <w:i/>
          <w:iCs/>
        </w:rPr>
        <w:t>Эмитент информирует Биржу и НРД о принятом решении не позднее 2 (Второго) рабочего дня после даты принятия соответствующего решения.</w:t>
      </w:r>
    </w:p>
    <w:p w14:paraId="62FF6EFF" w14:textId="77777777" w:rsidR="00A54C92" w:rsidRPr="004A0E13" w:rsidRDefault="00A54C92" w:rsidP="00B52206">
      <w:pPr>
        <w:autoSpaceDE w:val="0"/>
        <w:autoSpaceDN w:val="0"/>
        <w:ind w:firstLine="539"/>
        <w:jc w:val="both"/>
        <w:rPr>
          <w:b/>
          <w:bCs/>
          <w:i/>
          <w:iCs/>
        </w:rPr>
      </w:pPr>
    </w:p>
    <w:p w14:paraId="7C5209C5" w14:textId="77777777" w:rsidR="00A54C92" w:rsidRPr="004A0E13" w:rsidRDefault="003A3DA7" w:rsidP="00B52206">
      <w:pPr>
        <w:autoSpaceDE w:val="0"/>
        <w:autoSpaceDN w:val="0"/>
        <w:ind w:firstLine="539"/>
        <w:jc w:val="both"/>
        <w:rPr>
          <w:b/>
          <w:bCs/>
          <w:i/>
          <w:iCs/>
        </w:rPr>
      </w:pPr>
      <w:r w:rsidRPr="004A0E13">
        <w:rPr>
          <w:b/>
          <w:bCs/>
          <w:i/>
          <w:iCs/>
        </w:rPr>
        <w:t>9</w:t>
      </w:r>
      <w:r w:rsidR="00A54C92" w:rsidRPr="004A0E13">
        <w:rPr>
          <w:b/>
          <w:bCs/>
          <w:i/>
          <w:iCs/>
        </w:rPr>
        <w:t>) Информация о дате начала размещения должна быть опубликована Эмитентом в форме сообщения о дате начала размещения ценных бумаг в соответствии с нормативными актами в сфере финансовых рынков в следующие сроки:</w:t>
      </w:r>
    </w:p>
    <w:p w14:paraId="724DC24D" w14:textId="77777777" w:rsidR="00A54C92" w:rsidRPr="004A0E13" w:rsidRDefault="00A54C92" w:rsidP="00B52206">
      <w:pPr>
        <w:autoSpaceDE w:val="0"/>
        <w:autoSpaceDN w:val="0"/>
        <w:ind w:firstLine="539"/>
        <w:jc w:val="both"/>
        <w:rPr>
          <w:b/>
          <w:bCs/>
          <w:i/>
          <w:iCs/>
        </w:rPr>
      </w:pPr>
      <w:r w:rsidRPr="004A0E13">
        <w:rPr>
          <w:b/>
          <w:bCs/>
          <w:i/>
          <w:iCs/>
        </w:rPr>
        <w:t xml:space="preserve">- в Ленте новостей - не позднее, чем за </w:t>
      </w:r>
      <w:r w:rsidR="00AC7257" w:rsidRPr="004A0E13">
        <w:rPr>
          <w:b/>
          <w:bCs/>
          <w:i/>
          <w:iCs/>
        </w:rPr>
        <w:t>1 (Один) день</w:t>
      </w:r>
      <w:r w:rsidRPr="004A0E13">
        <w:rPr>
          <w:b/>
          <w:bCs/>
          <w:i/>
          <w:iCs/>
        </w:rPr>
        <w:t xml:space="preserve"> до даты начала размещения Биржевых облигаций;</w:t>
      </w:r>
    </w:p>
    <w:p w14:paraId="2C23E7DB" w14:textId="77777777" w:rsidR="00A54C92" w:rsidRPr="004A0E13" w:rsidRDefault="00A54C92" w:rsidP="00B52206">
      <w:pPr>
        <w:autoSpaceDE w:val="0"/>
        <w:autoSpaceDN w:val="0"/>
        <w:ind w:firstLine="539"/>
        <w:jc w:val="both"/>
        <w:rPr>
          <w:b/>
          <w:bCs/>
          <w:i/>
          <w:iCs/>
        </w:rPr>
      </w:pPr>
      <w:r w:rsidRPr="004A0E13">
        <w:rPr>
          <w:b/>
          <w:bCs/>
          <w:i/>
          <w:iCs/>
        </w:rPr>
        <w:t xml:space="preserve">- на странице в Сети Интернет - не позднее, чем за </w:t>
      </w:r>
      <w:r w:rsidR="00AC7257" w:rsidRPr="004A0E13">
        <w:rPr>
          <w:b/>
          <w:bCs/>
          <w:i/>
          <w:iCs/>
        </w:rPr>
        <w:t xml:space="preserve">1 (Один) день </w:t>
      </w:r>
      <w:r w:rsidRPr="004A0E13">
        <w:rPr>
          <w:b/>
          <w:bCs/>
          <w:i/>
          <w:iCs/>
        </w:rPr>
        <w:t>до даты начала размещения Биржевых облигаций.</w:t>
      </w:r>
    </w:p>
    <w:p w14:paraId="788274FA" w14:textId="77777777" w:rsidR="00A54C92" w:rsidRPr="004A0E13" w:rsidRDefault="00A54C92" w:rsidP="00B52206">
      <w:pPr>
        <w:autoSpaceDE w:val="0"/>
        <w:autoSpaceDN w:val="0"/>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3FCE9268" w14:textId="77777777" w:rsidR="00A54C92" w:rsidRPr="004A0E13" w:rsidRDefault="00A54C92" w:rsidP="00B52206">
      <w:pPr>
        <w:widowControl w:val="0"/>
        <w:autoSpaceDE w:val="0"/>
        <w:autoSpaceDN w:val="0"/>
        <w:adjustRightInd w:val="0"/>
        <w:ind w:firstLine="539"/>
        <w:jc w:val="both"/>
        <w:rPr>
          <w:b/>
          <w:bCs/>
          <w:i/>
          <w:iCs/>
        </w:rPr>
      </w:pPr>
    </w:p>
    <w:p w14:paraId="72D375B9" w14:textId="33D1F83E" w:rsidR="00A54C92" w:rsidRPr="004A0E13" w:rsidRDefault="00A54C92" w:rsidP="00B52206">
      <w:pPr>
        <w:widowControl w:val="0"/>
        <w:autoSpaceDE w:val="0"/>
        <w:autoSpaceDN w:val="0"/>
        <w:adjustRightInd w:val="0"/>
        <w:ind w:firstLine="539"/>
        <w:jc w:val="both"/>
        <w:rPr>
          <w:b/>
          <w:bCs/>
          <w:i/>
          <w:iCs/>
        </w:rPr>
      </w:pPr>
      <w:proofErr w:type="gramStart"/>
      <w:r w:rsidRPr="004A0E13">
        <w:rPr>
          <w:b/>
          <w:bCs/>
          <w:i/>
          <w:iCs/>
        </w:rPr>
        <w:t>1</w:t>
      </w:r>
      <w:r w:rsidR="003A3DA7" w:rsidRPr="004A0E13">
        <w:rPr>
          <w:b/>
          <w:bCs/>
          <w:i/>
          <w:iCs/>
        </w:rPr>
        <w:t>0</w:t>
      </w:r>
      <w:r w:rsidRPr="004A0E13">
        <w:rPr>
          <w:b/>
          <w:bCs/>
          <w:i/>
          <w:iCs/>
        </w:rPr>
        <w:t xml:space="preserve">) Дата начала размещения Биржевых облигаций, определенная </w:t>
      </w:r>
      <w:r w:rsidR="00285033" w:rsidRPr="004A0E13">
        <w:rPr>
          <w:b/>
          <w:i/>
        </w:rPr>
        <w:t>единоличным исполнительным</w:t>
      </w:r>
      <w:r w:rsidR="00285033" w:rsidRPr="004A0E13" w:rsidDel="00777D74">
        <w:rPr>
          <w:b/>
          <w:i/>
        </w:rPr>
        <w:t xml:space="preserve"> </w:t>
      </w:r>
      <w:r w:rsidR="00285033" w:rsidRPr="004A0E13">
        <w:rPr>
          <w:b/>
          <w:i/>
        </w:rPr>
        <w:t>органом</w:t>
      </w:r>
      <w:r w:rsidRPr="004A0E13">
        <w:rPr>
          <w:b/>
          <w:bCs/>
          <w:i/>
          <w:iCs/>
        </w:rPr>
        <w:t xml:space="preserve"> Эмитента, </w:t>
      </w:r>
      <w:r w:rsidR="00F8319F" w:rsidRPr="00F8319F">
        <w:rPr>
          <w:b/>
          <w:bCs/>
          <w:i/>
          <w:iCs/>
        </w:rPr>
        <w:t>которая при этом не была указана в Условиях выпуска</w:t>
      </w:r>
      <w:r w:rsidR="00F8319F">
        <w:rPr>
          <w:b/>
          <w:bCs/>
          <w:i/>
          <w:iCs/>
        </w:rPr>
        <w:t>,</w:t>
      </w:r>
      <w:r w:rsidR="00F8319F" w:rsidRPr="00F8319F">
        <w:rPr>
          <w:b/>
          <w:bCs/>
          <w:i/>
          <w:iCs/>
        </w:rPr>
        <w:t xml:space="preserve"> </w:t>
      </w:r>
      <w:r w:rsidRPr="004A0E13">
        <w:rPr>
          <w:b/>
          <w:bCs/>
          <w:i/>
          <w:iCs/>
        </w:rPr>
        <w:t xml:space="preserve">может быть </w:t>
      </w:r>
      <w:r w:rsidR="00AC7257" w:rsidRPr="004A0E13">
        <w:rPr>
          <w:b/>
          <w:bCs/>
          <w:i/>
          <w:iCs/>
        </w:rPr>
        <w:t xml:space="preserve">(перенесена) </w:t>
      </w:r>
      <w:r w:rsidRPr="004A0E13">
        <w:rPr>
          <w:b/>
          <w:bCs/>
          <w:i/>
          <w:iCs/>
        </w:rPr>
        <w:t xml:space="preserve">изменена решением </w:t>
      </w:r>
      <w:r w:rsidR="00285033" w:rsidRPr="004A0E13">
        <w:rPr>
          <w:b/>
          <w:bCs/>
          <w:i/>
          <w:iCs/>
        </w:rPr>
        <w:t xml:space="preserve">единоличного исполнительного органа </w:t>
      </w:r>
      <w:r w:rsidRPr="004A0E13">
        <w:rPr>
          <w:b/>
          <w:bCs/>
          <w:i/>
          <w:iCs/>
        </w:rPr>
        <w:t xml:space="preserve">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Программой </w:t>
      </w:r>
      <w:r w:rsidR="00285033" w:rsidRPr="004A0E13">
        <w:rPr>
          <w:b/>
          <w:i/>
        </w:rPr>
        <w:t>и Проспектом</w:t>
      </w:r>
      <w:r w:rsidRPr="004A0E13">
        <w:rPr>
          <w:b/>
          <w:bCs/>
          <w:i/>
          <w:iCs/>
        </w:rPr>
        <w:t>.</w:t>
      </w:r>
      <w:proofErr w:type="gramEnd"/>
    </w:p>
    <w:p w14:paraId="35582129" w14:textId="192D2C68" w:rsidR="00A54C92" w:rsidRPr="004A0E13" w:rsidRDefault="00A54C92" w:rsidP="00AC7257">
      <w:pPr>
        <w:autoSpaceDE w:val="0"/>
        <w:autoSpaceDN w:val="0"/>
        <w:adjustRightInd w:val="0"/>
        <w:ind w:firstLine="539"/>
        <w:jc w:val="both"/>
        <w:rPr>
          <w:b/>
          <w:bCs/>
          <w:i/>
          <w:iCs/>
        </w:rPr>
      </w:pPr>
      <w:proofErr w:type="gramStart"/>
      <w:r w:rsidRPr="004A0E13">
        <w:rPr>
          <w:b/>
          <w:bCs/>
          <w:i/>
          <w:iCs/>
        </w:rPr>
        <w:t xml:space="preserve">В случае принятия Эмитентом решения об </w:t>
      </w:r>
      <w:r w:rsidR="00AC7257" w:rsidRPr="004A0E13">
        <w:rPr>
          <w:b/>
          <w:bCs/>
          <w:i/>
          <w:iCs/>
        </w:rPr>
        <w:t>изменении</w:t>
      </w:r>
      <w:r w:rsidR="007000AD" w:rsidRPr="004A0E13">
        <w:rPr>
          <w:b/>
          <w:bCs/>
          <w:i/>
          <w:iCs/>
        </w:rPr>
        <w:t xml:space="preserve"> (о переносе</w:t>
      </w:r>
      <w:r w:rsidR="00AC7257" w:rsidRPr="004A0E13">
        <w:rPr>
          <w:b/>
          <w:bCs/>
          <w:i/>
          <w:iCs/>
        </w:rPr>
        <w:t xml:space="preserve">) </w:t>
      </w:r>
      <w:r w:rsidRPr="004A0E13">
        <w:rPr>
          <w:b/>
          <w:bCs/>
          <w:i/>
          <w:iCs/>
        </w:rPr>
        <w:t>даты начала размещения ценных бумаг, раскрытой в порядке, предусмотренном выше, Эмитент обязан опубликовать в соответствии с нормативными актами в сфере финансовых рынков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roofErr w:type="gramEnd"/>
    </w:p>
    <w:p w14:paraId="10FCEB67" w14:textId="77777777" w:rsidR="00A54C92" w:rsidRPr="004A0E13" w:rsidRDefault="00A54C92" w:rsidP="00B52206">
      <w:pPr>
        <w:pStyle w:val="Header11"/>
        <w:rPr>
          <w:b/>
          <w:bCs/>
          <w:i/>
          <w:iCs/>
          <w:szCs w:val="22"/>
        </w:rPr>
      </w:pPr>
      <w:r w:rsidRPr="004A0E13">
        <w:rPr>
          <w:b/>
          <w:bCs/>
          <w:i/>
          <w:iCs/>
          <w:szCs w:val="22"/>
        </w:rPr>
        <w:t>Об изменении даты начала размещения Биржевых облигаций Эмитент уведомляет Биржу и НРД не позднее, чем за 1 (один) день до наступления соответствующей даты.</w:t>
      </w:r>
    </w:p>
    <w:p w14:paraId="51DF8929" w14:textId="77777777" w:rsidR="00A54C92" w:rsidRPr="004A0E13" w:rsidRDefault="00A54C92" w:rsidP="00B52206">
      <w:pPr>
        <w:autoSpaceDE w:val="0"/>
        <w:autoSpaceDN w:val="0"/>
        <w:adjustRightInd w:val="0"/>
        <w:ind w:firstLine="539"/>
        <w:jc w:val="both"/>
        <w:rPr>
          <w:b/>
          <w:bCs/>
          <w:i/>
          <w:iCs/>
        </w:rPr>
      </w:pPr>
    </w:p>
    <w:p w14:paraId="079DD353" w14:textId="4FD8D007" w:rsidR="00DE1AB5" w:rsidRPr="004A0E13" w:rsidRDefault="00A54C92" w:rsidP="001C4836">
      <w:pPr>
        <w:ind w:firstLine="567"/>
        <w:jc w:val="both"/>
        <w:rPr>
          <w:b/>
          <w:i/>
          <w:lang w:eastAsia="ru-RU"/>
        </w:rPr>
      </w:pPr>
      <w:r w:rsidRPr="004A0E13">
        <w:rPr>
          <w:b/>
          <w:bCs/>
          <w:i/>
          <w:iCs/>
        </w:rPr>
        <w:t>1</w:t>
      </w:r>
      <w:r w:rsidR="003A3DA7" w:rsidRPr="004A0E13">
        <w:rPr>
          <w:b/>
          <w:bCs/>
          <w:i/>
          <w:iCs/>
        </w:rPr>
        <w:t>1</w:t>
      </w:r>
      <w:r w:rsidRPr="004A0E13">
        <w:rPr>
          <w:b/>
          <w:bCs/>
          <w:i/>
          <w:iCs/>
        </w:rPr>
        <w:t>)</w:t>
      </w:r>
      <w:r w:rsidR="00DF57B7" w:rsidRPr="004A0E13">
        <w:rPr>
          <w:b/>
          <w:bCs/>
          <w:i/>
          <w:iCs/>
        </w:rPr>
        <w:t xml:space="preserve"> </w:t>
      </w:r>
      <w:r w:rsidR="00AC7257" w:rsidRPr="004A0E13">
        <w:rPr>
          <w:b/>
          <w:i/>
          <w:lang w:eastAsia="ru-RU"/>
        </w:rPr>
        <w:t>В случае, если в Условиях выпуска не будет установлен выбранный порядок размещения Биржевых облигаций, и</w:t>
      </w:r>
      <w:r w:rsidR="00DE1AB5" w:rsidRPr="004A0E13">
        <w:rPr>
          <w:b/>
          <w:i/>
          <w:lang w:eastAsia="ru-RU"/>
        </w:rPr>
        <w:t xml:space="preserve">нформация о принятии Эмитентом решения о порядке размещения ценных бумаг раскрывается Эмитентом </w:t>
      </w:r>
      <w:r w:rsidR="00AC6D64" w:rsidRPr="004A0E13">
        <w:rPr>
          <w:b/>
          <w:i/>
          <w:lang w:eastAsia="ru-RU"/>
        </w:rPr>
        <w:t xml:space="preserve"> </w:t>
      </w:r>
      <w:r w:rsidR="00DE1AB5" w:rsidRPr="004A0E13">
        <w:rPr>
          <w:b/>
          <w:i/>
          <w:lang w:eastAsia="ru-RU"/>
        </w:rPr>
        <w:t xml:space="preserve">в форме сообщения о существенном факте </w:t>
      </w:r>
      <w:r w:rsidR="007000AD" w:rsidRPr="004A0E13">
        <w:rPr>
          <w:b/>
          <w:bCs/>
          <w:i/>
          <w:iCs/>
          <w:lang w:eastAsia="ru-RU"/>
        </w:rPr>
        <w:t xml:space="preserve">не </w:t>
      </w:r>
      <w:proofErr w:type="gramStart"/>
      <w:r w:rsidR="007000AD" w:rsidRPr="004A0E13">
        <w:rPr>
          <w:b/>
          <w:bCs/>
          <w:i/>
          <w:iCs/>
          <w:lang w:eastAsia="ru-RU"/>
        </w:rPr>
        <w:t>позднее</w:t>
      </w:r>
      <w:proofErr w:type="gramEnd"/>
      <w:r w:rsidR="007000AD" w:rsidRPr="004A0E13">
        <w:rPr>
          <w:b/>
          <w:bCs/>
          <w:i/>
          <w:iCs/>
          <w:lang w:eastAsia="ru-RU"/>
        </w:rPr>
        <w:t xml:space="preserve"> чем за 1 (Один) день до даты начала размещения Биржевых облигаций и</w:t>
      </w:r>
      <w:r w:rsidR="007000AD" w:rsidRPr="004A0E13">
        <w:rPr>
          <w:b/>
          <w:i/>
          <w:lang w:eastAsia="ru-RU"/>
        </w:rPr>
        <w:t xml:space="preserve"> </w:t>
      </w:r>
      <w:r w:rsidR="00DE1AB5" w:rsidRPr="004A0E13">
        <w:rPr>
          <w:b/>
          <w:i/>
          <w:lang w:eastAsia="ru-RU"/>
        </w:rPr>
        <w:t xml:space="preserve">в следующие сроки </w:t>
      </w:r>
      <w:r w:rsidR="00DE1AB5" w:rsidRPr="004A0E13">
        <w:rPr>
          <w:b/>
          <w:bCs/>
          <w:i/>
          <w:iCs/>
          <w:lang w:eastAsia="ru-RU"/>
        </w:rPr>
        <w:t>с даты принятия единоличным исполнительным органом Эмитента решения о порядке размещения Биржевых облигаций</w:t>
      </w:r>
      <w:r w:rsidR="00DE1AB5" w:rsidRPr="004A0E13">
        <w:rPr>
          <w:b/>
          <w:i/>
          <w:lang w:eastAsia="ru-RU"/>
        </w:rPr>
        <w:t>:</w:t>
      </w:r>
    </w:p>
    <w:p w14:paraId="4CC0BA12" w14:textId="77777777" w:rsidR="00DE1AB5" w:rsidRPr="004A0E13" w:rsidRDefault="00DE1AB5" w:rsidP="00DE1AB5">
      <w:pPr>
        <w:autoSpaceDE w:val="0"/>
        <w:autoSpaceDN w:val="0"/>
        <w:adjustRightInd w:val="0"/>
        <w:ind w:firstLine="567"/>
        <w:jc w:val="both"/>
        <w:rPr>
          <w:b/>
          <w:bCs/>
          <w:i/>
          <w:iCs/>
          <w:lang w:eastAsia="ru-RU"/>
        </w:rPr>
      </w:pPr>
      <w:r w:rsidRPr="004A0E13">
        <w:rPr>
          <w:b/>
          <w:bCs/>
          <w:i/>
          <w:iCs/>
          <w:lang w:eastAsia="ru-RU"/>
        </w:rPr>
        <w:t>- в Ленте новостей - не позднее 1 (Одного) дня;</w:t>
      </w:r>
    </w:p>
    <w:p w14:paraId="18AF10BE" w14:textId="77777777" w:rsidR="00DE1AB5" w:rsidRPr="004A0E13" w:rsidRDefault="00DE1AB5" w:rsidP="00DE1AB5">
      <w:pPr>
        <w:autoSpaceDE w:val="0"/>
        <w:autoSpaceDN w:val="0"/>
        <w:adjustRightInd w:val="0"/>
        <w:ind w:firstLine="567"/>
        <w:jc w:val="both"/>
        <w:rPr>
          <w:b/>
          <w:bCs/>
          <w:i/>
          <w:iCs/>
          <w:lang w:eastAsia="ru-RU"/>
        </w:rPr>
      </w:pPr>
      <w:r w:rsidRPr="004A0E13">
        <w:rPr>
          <w:b/>
          <w:bCs/>
          <w:i/>
          <w:iCs/>
          <w:lang w:eastAsia="ru-RU"/>
        </w:rPr>
        <w:lastRenderedPageBreak/>
        <w:t xml:space="preserve">- на </w:t>
      </w:r>
      <w:r w:rsidR="004C44E7" w:rsidRPr="004A0E13">
        <w:rPr>
          <w:b/>
          <w:bCs/>
          <w:i/>
          <w:iCs/>
          <w:lang w:eastAsia="ru-RU"/>
        </w:rPr>
        <w:t xml:space="preserve">странице </w:t>
      </w:r>
      <w:r w:rsidRPr="004A0E13">
        <w:rPr>
          <w:b/>
          <w:bCs/>
          <w:i/>
          <w:iCs/>
          <w:lang w:eastAsia="ru-RU"/>
        </w:rPr>
        <w:t xml:space="preserve">в </w:t>
      </w:r>
      <w:r w:rsidR="004C44E7" w:rsidRPr="004A0E13">
        <w:rPr>
          <w:b/>
          <w:bCs/>
          <w:i/>
          <w:iCs/>
          <w:lang w:eastAsia="ru-RU"/>
        </w:rPr>
        <w:t>С</w:t>
      </w:r>
      <w:r w:rsidRPr="004A0E13">
        <w:rPr>
          <w:b/>
          <w:bCs/>
          <w:i/>
          <w:iCs/>
          <w:lang w:eastAsia="ru-RU"/>
        </w:rPr>
        <w:t>ети Интернет - не позднее 2 (Двух) дней.</w:t>
      </w:r>
    </w:p>
    <w:p w14:paraId="0F221873" w14:textId="77777777" w:rsidR="00AF6B7D" w:rsidRPr="004A0E13" w:rsidRDefault="00AF6B7D" w:rsidP="00DE1AB5">
      <w:pPr>
        <w:autoSpaceDE w:val="0"/>
        <w:autoSpaceDN w:val="0"/>
        <w:adjustRightInd w:val="0"/>
        <w:ind w:firstLine="567"/>
        <w:jc w:val="both"/>
        <w:rPr>
          <w:b/>
          <w:bCs/>
          <w:i/>
          <w:iCs/>
          <w:lang w:eastAsia="ru-RU"/>
        </w:rPr>
      </w:pPr>
      <w:r w:rsidRPr="004A0E13">
        <w:rPr>
          <w:b/>
          <w:bCs/>
          <w:i/>
          <w:iCs/>
          <w:lang w:eastAsia="ru-RU"/>
        </w:rPr>
        <w:t>При этом публикация на странице в Сети Интернет осуществляется после публикации в Ленте новостей.</w:t>
      </w:r>
    </w:p>
    <w:p w14:paraId="2A10BBEF" w14:textId="4BB17808" w:rsidR="00DE1AB5" w:rsidRPr="004A0E13" w:rsidRDefault="00DE1AB5" w:rsidP="00DE1AB5">
      <w:pPr>
        <w:autoSpaceDE w:val="0"/>
        <w:autoSpaceDN w:val="0"/>
        <w:adjustRightInd w:val="0"/>
        <w:ind w:firstLine="567"/>
        <w:jc w:val="both"/>
        <w:rPr>
          <w:b/>
          <w:bCs/>
          <w:i/>
          <w:iCs/>
          <w:lang w:eastAsia="ru-RU"/>
        </w:rPr>
      </w:pPr>
      <w:r w:rsidRPr="004A0E13">
        <w:rPr>
          <w:b/>
          <w:bCs/>
          <w:i/>
          <w:iCs/>
          <w:lang w:eastAsia="ru-RU"/>
        </w:rPr>
        <w:t xml:space="preserve">Эмитент информирует Биржу о принятых решениях не позднее 1 (Одного) дня с даты принятия единоличным исполнительным органом Эмитента решения о порядке размещения Биржевых облигаций и не </w:t>
      </w:r>
      <w:proofErr w:type="gramStart"/>
      <w:r w:rsidRPr="004A0E13">
        <w:rPr>
          <w:b/>
          <w:bCs/>
          <w:i/>
          <w:iCs/>
          <w:lang w:eastAsia="ru-RU"/>
        </w:rPr>
        <w:t>позднее</w:t>
      </w:r>
      <w:proofErr w:type="gramEnd"/>
      <w:r w:rsidRPr="004A0E13">
        <w:rPr>
          <w:b/>
          <w:bCs/>
          <w:i/>
          <w:iCs/>
          <w:lang w:eastAsia="ru-RU"/>
        </w:rPr>
        <w:t xml:space="preserve"> чем за 1 (Один) день до даты начала размещения Биржевых облигаций.</w:t>
      </w:r>
    </w:p>
    <w:p w14:paraId="5F069697" w14:textId="77777777" w:rsidR="00A54C92" w:rsidRPr="004A0E13" w:rsidRDefault="00A54C92" w:rsidP="00DE1AB5">
      <w:pPr>
        <w:autoSpaceDE w:val="0"/>
        <w:autoSpaceDN w:val="0"/>
        <w:adjustRightInd w:val="0"/>
        <w:ind w:firstLine="539"/>
        <w:jc w:val="both"/>
        <w:rPr>
          <w:b/>
          <w:bCs/>
          <w:i/>
          <w:iCs/>
        </w:rPr>
      </w:pPr>
    </w:p>
    <w:p w14:paraId="1ACC05BC" w14:textId="77777777" w:rsidR="00A54C92" w:rsidRPr="004A0E13" w:rsidRDefault="00A54C92" w:rsidP="00B52206">
      <w:pPr>
        <w:autoSpaceDE w:val="0"/>
        <w:autoSpaceDN w:val="0"/>
        <w:ind w:firstLine="539"/>
        <w:jc w:val="both"/>
        <w:rPr>
          <w:b/>
          <w:bCs/>
          <w:i/>
          <w:iCs/>
        </w:rPr>
      </w:pPr>
      <w:proofErr w:type="gramStart"/>
      <w:r w:rsidRPr="004A0E13">
        <w:rPr>
          <w:b/>
          <w:bCs/>
          <w:i/>
          <w:iCs/>
        </w:rPr>
        <w:t>1</w:t>
      </w:r>
      <w:r w:rsidR="003A3DA7" w:rsidRPr="004A0E13">
        <w:rPr>
          <w:b/>
          <w:bCs/>
          <w:i/>
          <w:iCs/>
        </w:rPr>
        <w:t>2</w:t>
      </w:r>
      <w:r w:rsidRPr="004A0E13">
        <w:rPr>
          <w:b/>
          <w:bCs/>
          <w:i/>
          <w:iCs/>
        </w:rPr>
        <w:t xml:space="preserve">) В случае если Андеррайтер </w:t>
      </w:r>
      <w:r w:rsidR="00A75910" w:rsidRPr="004A0E13">
        <w:rPr>
          <w:b/>
          <w:bCs/>
          <w:i/>
          <w:iCs/>
        </w:rPr>
        <w:t xml:space="preserve">при размещении Биржевых облигаций путем сбора адресных заявок со стороны приобретателей на приобретение Биржевых облигаций по фиксированной цене и ставке первого купона или при размещении </w:t>
      </w:r>
      <w:r w:rsidR="00A75910" w:rsidRPr="004A0E13">
        <w:rPr>
          <w:b/>
          <w:bCs/>
          <w:i/>
          <w:iCs/>
          <w:lang w:eastAsia="ru-RU"/>
        </w:rPr>
        <w:t xml:space="preserve">Биржевых облигаций дополнительного выпуска </w:t>
      </w:r>
      <w:r w:rsidR="00A75910" w:rsidRPr="004A0E13">
        <w:rPr>
          <w:b/>
          <w:bCs/>
          <w:i/>
          <w:iCs/>
        </w:rPr>
        <w:t>путем сбора адресных заявок</w:t>
      </w:r>
      <w:r w:rsidR="00A75910" w:rsidRPr="004A0E13">
        <w:rPr>
          <w:b/>
          <w:bCs/>
          <w:i/>
          <w:iCs/>
          <w:lang w:eastAsia="ru-RU"/>
        </w:rPr>
        <w:t xml:space="preserve"> со стороны приобретателей на приобретение Биржевых облигаций дополнительного выпуска </w:t>
      </w:r>
      <w:r w:rsidR="00A75910" w:rsidRPr="004A0E13">
        <w:rPr>
          <w:b/>
          <w:bCs/>
          <w:i/>
          <w:iCs/>
        </w:rPr>
        <w:t xml:space="preserve">по единой цене размещения </w:t>
      </w:r>
      <w:r w:rsidRPr="004A0E13">
        <w:rPr>
          <w:b/>
          <w:bCs/>
          <w:i/>
          <w:iCs/>
        </w:rPr>
        <w:t>намеревается заключать предварительные договоры с потенциальными покупателями Биржевых облигаций</w:t>
      </w:r>
      <w:proofErr w:type="gramEnd"/>
      <w:r w:rsidRPr="004A0E13">
        <w:rPr>
          <w:b/>
          <w:bCs/>
          <w:i/>
          <w:iCs/>
        </w:rPr>
        <w:t>,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14:paraId="2004BFD6" w14:textId="77777777" w:rsidR="00A54C92" w:rsidRPr="004A0E13" w:rsidRDefault="00A54C92" w:rsidP="00B52206">
      <w:pPr>
        <w:autoSpaceDE w:val="0"/>
        <w:autoSpaceDN w:val="0"/>
        <w:ind w:firstLine="539"/>
        <w:jc w:val="both"/>
      </w:pPr>
    </w:p>
    <w:p w14:paraId="7140339B" w14:textId="77777777" w:rsidR="00A54C92" w:rsidRPr="004A0E13" w:rsidRDefault="00A54C92" w:rsidP="00B52206">
      <w:pPr>
        <w:autoSpaceDE w:val="0"/>
        <w:autoSpaceDN w:val="0"/>
        <w:ind w:firstLine="539"/>
        <w:jc w:val="both"/>
        <w:rPr>
          <w:b/>
          <w:bCs/>
          <w:i/>
          <w:iCs/>
        </w:rPr>
      </w:pPr>
      <w:r w:rsidRPr="004A0E13">
        <w:t>1</w:t>
      </w:r>
      <w:r w:rsidR="001A53B4" w:rsidRPr="004A0E13">
        <w:t>2</w:t>
      </w:r>
      <w:r w:rsidRPr="004A0E13">
        <w:t>.1) о сроке для направления оферт от потенциальных приобретателей Биржевых облигаций с предложением заключить Предварительные договоры</w:t>
      </w:r>
    </w:p>
    <w:p w14:paraId="4708AA5C" w14:textId="77777777" w:rsidR="00A54C92" w:rsidRPr="004A0E13" w:rsidRDefault="00A54C92" w:rsidP="00B52206">
      <w:pPr>
        <w:autoSpaceDE w:val="0"/>
        <w:autoSpaceDN w:val="0"/>
        <w:ind w:firstLine="539"/>
        <w:jc w:val="both"/>
        <w:rPr>
          <w:b/>
          <w:bCs/>
          <w:i/>
          <w:iCs/>
        </w:rPr>
      </w:pPr>
      <w:r w:rsidRPr="004A0E13">
        <w:rPr>
          <w:b/>
          <w:bCs/>
          <w:i/>
          <w:iCs/>
        </w:rPr>
        <w:t>Эмитент раскрывает информацию о сроке для направления офе</w:t>
      </w:r>
      <w:proofErr w:type="gramStart"/>
      <w:r w:rsidRPr="004A0E13">
        <w:rPr>
          <w:b/>
          <w:bCs/>
          <w:i/>
          <w:iCs/>
        </w:rPr>
        <w:t>рт с пр</w:t>
      </w:r>
      <w:proofErr w:type="gramEnd"/>
      <w:r w:rsidRPr="004A0E13">
        <w:rPr>
          <w:b/>
          <w:bCs/>
          <w:i/>
          <w:iCs/>
        </w:rPr>
        <w:t>едложением заключить Предварительный договор в форме сообщения о существенном факте в следующие сроки с даты принятия уполномоченным органом Эмитента такого решения:</w:t>
      </w:r>
    </w:p>
    <w:p w14:paraId="327C5839" w14:textId="77777777" w:rsidR="00A54C92" w:rsidRPr="004A0E13" w:rsidRDefault="00A54C92" w:rsidP="00B52206">
      <w:pPr>
        <w:autoSpaceDE w:val="0"/>
        <w:autoSpaceDN w:val="0"/>
        <w:ind w:firstLine="539"/>
        <w:jc w:val="both"/>
        <w:rPr>
          <w:b/>
          <w:bCs/>
          <w:i/>
          <w:iCs/>
        </w:rPr>
      </w:pPr>
      <w:r w:rsidRPr="004A0E13">
        <w:rPr>
          <w:b/>
          <w:bCs/>
          <w:i/>
          <w:iCs/>
        </w:rPr>
        <w:t xml:space="preserve">- в Ленте новостей - не позднее 1 (Одного) дня и </w:t>
      </w:r>
      <w:r w:rsidRPr="004A0E13">
        <w:rPr>
          <w:rStyle w:val="SUBST"/>
          <w:bCs/>
          <w:iCs/>
        </w:rPr>
        <w:t>до даты начала размещения Биржевых облигаций</w:t>
      </w:r>
      <w:r w:rsidRPr="004A0E13">
        <w:rPr>
          <w:b/>
          <w:bCs/>
          <w:i/>
          <w:iCs/>
        </w:rPr>
        <w:t>;</w:t>
      </w:r>
    </w:p>
    <w:p w14:paraId="67516383" w14:textId="77777777" w:rsidR="00A54C92" w:rsidRPr="004A0E13" w:rsidRDefault="00A54C92" w:rsidP="00B52206">
      <w:pPr>
        <w:autoSpaceDE w:val="0"/>
        <w:autoSpaceDN w:val="0"/>
        <w:ind w:firstLine="539"/>
        <w:jc w:val="both"/>
        <w:rPr>
          <w:b/>
          <w:bCs/>
          <w:i/>
          <w:iCs/>
        </w:rPr>
      </w:pPr>
      <w:r w:rsidRPr="004A0E13">
        <w:rPr>
          <w:b/>
          <w:bCs/>
          <w:i/>
          <w:iCs/>
        </w:rPr>
        <w:t xml:space="preserve">- на странице в </w:t>
      </w:r>
      <w:proofErr w:type="gramStart"/>
      <w:r w:rsidRPr="004A0E13">
        <w:rPr>
          <w:b/>
          <w:bCs/>
          <w:i/>
          <w:iCs/>
          <w:lang w:val="en-US"/>
        </w:rPr>
        <w:t>C</w:t>
      </w:r>
      <w:proofErr w:type="gramEnd"/>
      <w:r w:rsidRPr="004A0E13">
        <w:rPr>
          <w:b/>
          <w:bCs/>
          <w:i/>
          <w:iCs/>
        </w:rPr>
        <w:t xml:space="preserve">ети Интернет - не позднее 2 (Двух) дней и </w:t>
      </w:r>
      <w:r w:rsidRPr="004A0E13">
        <w:rPr>
          <w:rStyle w:val="SUBST"/>
          <w:bCs/>
          <w:iCs/>
        </w:rPr>
        <w:t>до даты начала размещения Биржевых облигаций</w:t>
      </w:r>
      <w:r w:rsidRPr="004A0E13">
        <w:rPr>
          <w:b/>
          <w:bCs/>
          <w:i/>
          <w:iCs/>
        </w:rPr>
        <w:t>.</w:t>
      </w:r>
    </w:p>
    <w:p w14:paraId="38638C81" w14:textId="77777777" w:rsidR="00A54C92" w:rsidRPr="004A0E13" w:rsidRDefault="00A54C92" w:rsidP="00B52206">
      <w:pPr>
        <w:autoSpaceDE w:val="0"/>
        <w:autoSpaceDN w:val="0"/>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5E120AA0" w14:textId="77777777" w:rsidR="00A54C92" w:rsidRPr="004A0E13" w:rsidRDefault="00A54C92" w:rsidP="00B52206">
      <w:pPr>
        <w:autoSpaceDE w:val="0"/>
        <w:autoSpaceDN w:val="0"/>
        <w:adjustRightInd w:val="0"/>
        <w:ind w:firstLine="539"/>
        <w:jc w:val="both"/>
        <w:rPr>
          <w:b/>
          <w:bCs/>
          <w:i/>
          <w:iCs/>
          <w:lang w:eastAsia="ru-RU"/>
        </w:rPr>
      </w:pPr>
      <w:r w:rsidRPr="004A0E13">
        <w:rPr>
          <w:b/>
          <w:bCs/>
          <w:i/>
          <w:iCs/>
          <w:lang w:eastAsia="ru-RU"/>
        </w:rPr>
        <w:t>Указанная информация должна содержать в себе форму оферты от потенциального покупателя с предложением заключить Предварительный договор, а также порядок и срок направления данных оферт.</w:t>
      </w:r>
    </w:p>
    <w:p w14:paraId="752E8D30" w14:textId="77777777" w:rsidR="00477E9F" w:rsidRPr="004A0E13" w:rsidRDefault="00A54C92" w:rsidP="00B52206">
      <w:pPr>
        <w:adjustRightInd w:val="0"/>
        <w:ind w:firstLine="539"/>
        <w:jc w:val="both"/>
        <w:rPr>
          <w:b/>
          <w:bCs/>
          <w:i/>
          <w:iCs/>
        </w:rPr>
      </w:pPr>
      <w:r w:rsidRPr="004A0E13">
        <w:rPr>
          <w:b/>
          <w:bCs/>
          <w:i/>
          <w:iCs/>
        </w:rPr>
        <w:t xml:space="preserve">Первоначально установленные решением единоличного исполнительного органа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единоличного исполнительного органа Эмитента. </w:t>
      </w:r>
    </w:p>
    <w:p w14:paraId="15EB6E50" w14:textId="77777777" w:rsidR="00A54C92" w:rsidRPr="004A0E13" w:rsidRDefault="00A54C92" w:rsidP="00B52206">
      <w:pPr>
        <w:adjustRightInd w:val="0"/>
        <w:ind w:firstLine="539"/>
        <w:jc w:val="both"/>
        <w:rPr>
          <w:b/>
          <w:bCs/>
          <w:i/>
          <w:iCs/>
        </w:rPr>
      </w:pPr>
      <w:r w:rsidRPr="004A0E13">
        <w:rPr>
          <w:b/>
          <w:bCs/>
          <w:i/>
          <w:iCs/>
        </w:rPr>
        <w:t xml:space="preserve">Информация об этом раскрывается </w:t>
      </w:r>
      <w:proofErr w:type="gramStart"/>
      <w:r w:rsidRPr="004A0E13">
        <w:rPr>
          <w:b/>
          <w:bCs/>
          <w:i/>
          <w:iCs/>
        </w:rPr>
        <w:t>в форме сообщения о существенном факте в соответствии с нормативными актами в сфере</w:t>
      </w:r>
      <w:proofErr w:type="gramEnd"/>
      <w:r w:rsidRPr="004A0E13">
        <w:rPr>
          <w:b/>
          <w:bCs/>
          <w:i/>
          <w:iCs/>
        </w:rPr>
        <w:t xml:space="preserve"> финансовых рынков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
    <w:p w14:paraId="03F3C0EB" w14:textId="77777777" w:rsidR="00A54C92" w:rsidRPr="004A0E13" w:rsidRDefault="00A54C92" w:rsidP="00B52206">
      <w:pPr>
        <w:adjustRightInd w:val="0"/>
        <w:ind w:firstLine="539"/>
        <w:jc w:val="both"/>
        <w:rPr>
          <w:b/>
          <w:bCs/>
          <w:i/>
          <w:iCs/>
        </w:rPr>
      </w:pPr>
      <w:r w:rsidRPr="004A0E13">
        <w:rPr>
          <w:b/>
          <w:bCs/>
          <w:i/>
          <w:iCs/>
        </w:rPr>
        <w:t xml:space="preserve"> - в Ленте новостей - не позднее 1 (Одного) дня и </w:t>
      </w:r>
      <w:r w:rsidRPr="004A0E13">
        <w:rPr>
          <w:rStyle w:val="SUBST"/>
          <w:bCs/>
          <w:iCs/>
        </w:rPr>
        <w:t>до даты начала размещения Биржевых облигаций</w:t>
      </w:r>
      <w:r w:rsidRPr="004A0E13">
        <w:rPr>
          <w:b/>
          <w:bCs/>
          <w:i/>
          <w:iCs/>
        </w:rPr>
        <w:t>;</w:t>
      </w:r>
    </w:p>
    <w:p w14:paraId="393CA048" w14:textId="77777777" w:rsidR="00A54C92" w:rsidRPr="004A0E13" w:rsidRDefault="00A54C92" w:rsidP="00B52206">
      <w:pPr>
        <w:adjustRightInd w:val="0"/>
        <w:ind w:firstLine="539"/>
        <w:jc w:val="both"/>
        <w:rPr>
          <w:b/>
          <w:bCs/>
          <w:i/>
          <w:iCs/>
        </w:rPr>
      </w:pPr>
      <w:r w:rsidRPr="004A0E13">
        <w:rPr>
          <w:b/>
          <w:bCs/>
          <w:i/>
          <w:iCs/>
        </w:rPr>
        <w:t xml:space="preserve">- на странице в </w:t>
      </w:r>
      <w:proofErr w:type="gramStart"/>
      <w:r w:rsidRPr="004A0E13">
        <w:rPr>
          <w:b/>
          <w:bCs/>
          <w:i/>
          <w:iCs/>
          <w:lang w:val="en-US"/>
        </w:rPr>
        <w:t>C</w:t>
      </w:r>
      <w:proofErr w:type="gramEnd"/>
      <w:r w:rsidRPr="004A0E13">
        <w:rPr>
          <w:b/>
          <w:bCs/>
          <w:i/>
          <w:iCs/>
        </w:rPr>
        <w:t xml:space="preserve">ети Интернет </w:t>
      </w:r>
      <w:r w:rsidRPr="004A0E13">
        <w:rPr>
          <w:b/>
          <w:bCs/>
          <w:i/>
          <w:iCs/>
          <w:lang w:eastAsia="ru-RU"/>
        </w:rPr>
        <w:t xml:space="preserve">- </w:t>
      </w:r>
      <w:r w:rsidRPr="004A0E13">
        <w:rPr>
          <w:b/>
          <w:bCs/>
          <w:i/>
          <w:iCs/>
        </w:rPr>
        <w:t xml:space="preserve">не позднее 2 (Двух) дней и </w:t>
      </w:r>
      <w:r w:rsidRPr="004A0E13">
        <w:rPr>
          <w:rStyle w:val="SUBST"/>
          <w:bCs/>
          <w:iCs/>
        </w:rPr>
        <w:t>до даты начала размещения Биржевых облигаций</w:t>
      </w:r>
      <w:r w:rsidRPr="004A0E13">
        <w:rPr>
          <w:b/>
          <w:bCs/>
          <w:i/>
          <w:iCs/>
        </w:rPr>
        <w:t>.</w:t>
      </w:r>
    </w:p>
    <w:p w14:paraId="65DDCABD" w14:textId="77777777" w:rsidR="00A54C92" w:rsidRPr="004A0E13" w:rsidRDefault="00A54C92" w:rsidP="00B52206">
      <w:pPr>
        <w:adjustRightInd w:val="0"/>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08B793AC" w14:textId="77777777" w:rsidR="00A54C92" w:rsidRPr="004A0E13" w:rsidRDefault="00A54C92" w:rsidP="00B52206">
      <w:pPr>
        <w:autoSpaceDE w:val="0"/>
        <w:autoSpaceDN w:val="0"/>
        <w:adjustRightInd w:val="0"/>
        <w:ind w:firstLine="539"/>
        <w:jc w:val="both"/>
        <w:rPr>
          <w:b/>
          <w:bCs/>
          <w:i/>
          <w:iCs/>
        </w:rPr>
      </w:pPr>
    </w:p>
    <w:p w14:paraId="05A8ED41" w14:textId="77777777" w:rsidR="00A54C92" w:rsidRPr="004A0E13" w:rsidRDefault="00A54C92" w:rsidP="00B52206">
      <w:pPr>
        <w:autoSpaceDE w:val="0"/>
        <w:autoSpaceDN w:val="0"/>
        <w:adjustRightInd w:val="0"/>
        <w:ind w:firstLine="539"/>
        <w:jc w:val="both"/>
      </w:pPr>
      <w:r w:rsidRPr="004A0E13">
        <w:t>1</w:t>
      </w:r>
      <w:r w:rsidR="001A53B4" w:rsidRPr="004A0E13">
        <w:t>2</w:t>
      </w:r>
      <w:r w:rsidRPr="004A0E13">
        <w:t>.2) об истечении срока для направления оферт потенциальных приобретателей облигаций с предложением заключить Предварительный договор</w:t>
      </w:r>
    </w:p>
    <w:p w14:paraId="3CA279D5" w14:textId="77777777" w:rsidR="00A54C92" w:rsidRPr="004A0E13" w:rsidRDefault="00A54C92" w:rsidP="00B52206">
      <w:pPr>
        <w:autoSpaceDE w:val="0"/>
        <w:autoSpaceDN w:val="0"/>
        <w:ind w:firstLine="539"/>
        <w:jc w:val="both"/>
        <w:rPr>
          <w:b/>
          <w:bCs/>
          <w:i/>
          <w:iCs/>
        </w:rPr>
      </w:pPr>
      <w:r w:rsidRPr="004A0E13">
        <w:rPr>
          <w:b/>
          <w:bCs/>
          <w:i/>
          <w:iCs/>
        </w:rPr>
        <w:t xml:space="preserve">Информация об истечении срока для направления оферт потенциальных покупателей с предложением заключить Предварительный договор раскрывается Эмитентом </w:t>
      </w:r>
      <w:proofErr w:type="gramStart"/>
      <w:r w:rsidRPr="004A0E13">
        <w:rPr>
          <w:b/>
          <w:i/>
        </w:rPr>
        <w:t>в форме сообщения о существенном факте в соответствии с нормативными актами в сфере</w:t>
      </w:r>
      <w:proofErr w:type="gramEnd"/>
      <w:r w:rsidRPr="004A0E13">
        <w:rPr>
          <w:b/>
          <w:i/>
        </w:rPr>
        <w:t xml:space="preserve"> финансовых рынков </w:t>
      </w:r>
      <w:r w:rsidRPr="004A0E13">
        <w:rPr>
          <w:b/>
          <w:bCs/>
          <w:i/>
          <w:iCs/>
        </w:rPr>
        <w:t>следующим образом:</w:t>
      </w:r>
    </w:p>
    <w:p w14:paraId="4028A217" w14:textId="77777777" w:rsidR="00A54C92" w:rsidRPr="004A0E13" w:rsidRDefault="00A54C92" w:rsidP="00B52206">
      <w:pPr>
        <w:autoSpaceDE w:val="0"/>
        <w:autoSpaceDN w:val="0"/>
        <w:ind w:firstLine="539"/>
        <w:jc w:val="both"/>
        <w:rPr>
          <w:b/>
          <w:bCs/>
          <w:i/>
          <w:iCs/>
        </w:rPr>
      </w:pPr>
      <w:r w:rsidRPr="004A0E13">
        <w:rPr>
          <w:b/>
          <w:bCs/>
          <w:i/>
          <w:iCs/>
        </w:rPr>
        <w:t>- в Ленте новостей - не позднее дня, следующего за истечением срока для направления офе</w:t>
      </w:r>
      <w:proofErr w:type="gramStart"/>
      <w:r w:rsidRPr="004A0E13">
        <w:rPr>
          <w:b/>
          <w:bCs/>
          <w:i/>
          <w:iCs/>
        </w:rPr>
        <w:t>рт с пр</w:t>
      </w:r>
      <w:proofErr w:type="gramEnd"/>
      <w:r w:rsidRPr="004A0E13">
        <w:rPr>
          <w:b/>
          <w:bCs/>
          <w:i/>
          <w:iCs/>
        </w:rPr>
        <w:t>едложением заключить Предварительный договор;</w:t>
      </w:r>
    </w:p>
    <w:p w14:paraId="71DF31A8" w14:textId="77777777" w:rsidR="00A54C92" w:rsidRPr="004A0E13" w:rsidRDefault="00A54C92" w:rsidP="00B52206">
      <w:pPr>
        <w:autoSpaceDE w:val="0"/>
        <w:autoSpaceDN w:val="0"/>
        <w:ind w:firstLine="539"/>
        <w:jc w:val="both"/>
      </w:pPr>
      <w:r w:rsidRPr="004A0E13">
        <w:rPr>
          <w:b/>
          <w:bCs/>
          <w:i/>
          <w:iCs/>
        </w:rPr>
        <w:t xml:space="preserve">- на странице в </w:t>
      </w:r>
      <w:proofErr w:type="gramStart"/>
      <w:r w:rsidRPr="004A0E13">
        <w:rPr>
          <w:b/>
          <w:bCs/>
          <w:i/>
          <w:iCs/>
          <w:lang w:val="en-US"/>
        </w:rPr>
        <w:t>C</w:t>
      </w:r>
      <w:proofErr w:type="gramEnd"/>
      <w:r w:rsidRPr="004A0E13">
        <w:rPr>
          <w:b/>
          <w:bCs/>
          <w:i/>
          <w:iCs/>
        </w:rPr>
        <w:t>ети Интернет - не позднее дня, следующего за истечением срока для направления оферт с предложением заключить Предварительный договор.</w:t>
      </w:r>
    </w:p>
    <w:p w14:paraId="1A80EA0D" w14:textId="77777777" w:rsidR="00A54C92" w:rsidRPr="004A0E13" w:rsidRDefault="00A54C92" w:rsidP="00B52206">
      <w:pPr>
        <w:widowControl w:val="0"/>
        <w:autoSpaceDE w:val="0"/>
        <w:autoSpaceDN w:val="0"/>
        <w:ind w:firstLine="539"/>
        <w:jc w:val="both"/>
      </w:pPr>
      <w:r w:rsidRPr="004A0E13">
        <w:rPr>
          <w:b/>
          <w:bCs/>
          <w:i/>
          <w:iCs/>
        </w:rPr>
        <w:t xml:space="preserve">При этом публикация на странице в </w:t>
      </w:r>
      <w:proofErr w:type="gramStart"/>
      <w:r w:rsidRPr="004A0E13">
        <w:rPr>
          <w:b/>
          <w:bCs/>
          <w:i/>
          <w:iCs/>
          <w:lang w:val="en-US"/>
        </w:rPr>
        <w:t>C</w:t>
      </w:r>
      <w:proofErr w:type="gramEnd"/>
      <w:r w:rsidRPr="004A0E13">
        <w:rPr>
          <w:b/>
          <w:bCs/>
          <w:i/>
          <w:iCs/>
        </w:rPr>
        <w:t>ети Интернет осуществляется после публикации в Ленте новостей.</w:t>
      </w:r>
    </w:p>
    <w:p w14:paraId="5E9FBD7A" w14:textId="77777777" w:rsidR="00DF57B7" w:rsidRPr="004A0E13" w:rsidRDefault="00DF57B7" w:rsidP="00DF57B7">
      <w:pPr>
        <w:autoSpaceDE w:val="0"/>
        <w:autoSpaceDN w:val="0"/>
        <w:adjustRightInd w:val="0"/>
        <w:ind w:firstLine="567"/>
        <w:jc w:val="both"/>
        <w:rPr>
          <w:b/>
          <w:bCs/>
          <w:i/>
          <w:sz w:val="20"/>
          <w:szCs w:val="20"/>
          <w:lang w:eastAsia="ru-RU"/>
        </w:rPr>
      </w:pPr>
    </w:p>
    <w:p w14:paraId="3134D979" w14:textId="77777777" w:rsidR="00CA7582" w:rsidRPr="004A0E13" w:rsidRDefault="00CA7582" w:rsidP="00DF57B7">
      <w:pPr>
        <w:autoSpaceDE w:val="0"/>
        <w:autoSpaceDN w:val="0"/>
        <w:ind w:firstLine="539"/>
        <w:jc w:val="both"/>
        <w:rPr>
          <w:b/>
          <w:bCs/>
          <w:i/>
          <w:iCs/>
        </w:rPr>
      </w:pPr>
      <w:r w:rsidRPr="004A0E13">
        <w:rPr>
          <w:b/>
          <w:bCs/>
          <w:i/>
          <w:iCs/>
        </w:rPr>
        <w:t>13)</w:t>
      </w:r>
    </w:p>
    <w:p w14:paraId="5387BCDD" w14:textId="7FBBF369" w:rsidR="00DF57B7" w:rsidRPr="004A0E13" w:rsidRDefault="00CA7582" w:rsidP="00DF57B7">
      <w:pPr>
        <w:autoSpaceDE w:val="0"/>
        <w:autoSpaceDN w:val="0"/>
        <w:ind w:firstLine="539"/>
        <w:jc w:val="both"/>
        <w:rPr>
          <w:b/>
          <w:bCs/>
          <w:i/>
          <w:iCs/>
        </w:rPr>
      </w:pPr>
      <w:r w:rsidRPr="004A0E13">
        <w:rPr>
          <w:b/>
          <w:bCs/>
          <w:i/>
          <w:iCs/>
        </w:rPr>
        <w:t>13.1</w:t>
      </w:r>
      <w:r w:rsidR="00DF57B7" w:rsidRPr="004A0E13">
        <w:rPr>
          <w:b/>
          <w:bCs/>
          <w:i/>
          <w:iCs/>
        </w:rPr>
        <w:t xml:space="preserve">) В случае, если Эмитент принимает решение о размещении Биржевых облигаций путем сбора адресных заявок со стороны приобретателей на приобретение Биржевых облигаций по фиксированной цене и ставке первого купона, величина процентной ставки по первому купонному периоду определяется Эмитентом до даты начала размещения Биржевых облигаций. Информация об установленной Эмитентом ставке </w:t>
      </w:r>
      <w:r w:rsidR="00026F95" w:rsidRPr="004A0E13">
        <w:rPr>
          <w:b/>
          <w:bCs/>
          <w:i/>
          <w:iCs/>
        </w:rPr>
        <w:t xml:space="preserve">первого </w:t>
      </w:r>
      <w:r w:rsidR="00DF57B7" w:rsidRPr="004A0E13">
        <w:rPr>
          <w:b/>
          <w:bCs/>
          <w:i/>
          <w:iCs/>
        </w:rPr>
        <w:t xml:space="preserve">купона раскрывается </w:t>
      </w:r>
      <w:proofErr w:type="gramStart"/>
      <w:r w:rsidR="00DF57B7" w:rsidRPr="004A0E13">
        <w:rPr>
          <w:b/>
          <w:bCs/>
          <w:i/>
          <w:iCs/>
        </w:rPr>
        <w:t xml:space="preserve">в форме сообщения о существенном факте </w:t>
      </w:r>
      <w:r w:rsidR="00026F95" w:rsidRPr="004A0E13">
        <w:rPr>
          <w:b/>
          <w:bCs/>
          <w:i/>
          <w:iCs/>
        </w:rPr>
        <w:t>в соответствии с нормативными актами в сфере</w:t>
      </w:r>
      <w:proofErr w:type="gramEnd"/>
      <w:r w:rsidR="00026F95" w:rsidRPr="004A0E13">
        <w:rPr>
          <w:b/>
          <w:bCs/>
          <w:i/>
          <w:iCs/>
        </w:rPr>
        <w:t xml:space="preserve"> финансовых рынков</w:t>
      </w:r>
      <w:r w:rsidR="00026F95" w:rsidRPr="004A0E13" w:rsidDel="00026F95">
        <w:rPr>
          <w:b/>
          <w:bCs/>
          <w:i/>
          <w:iCs/>
        </w:rPr>
        <w:t xml:space="preserve"> </w:t>
      </w:r>
      <w:r w:rsidR="00DF57B7" w:rsidRPr="004A0E13">
        <w:rPr>
          <w:b/>
          <w:bCs/>
          <w:i/>
          <w:iCs/>
        </w:rPr>
        <w:t xml:space="preserve">до даты начала размещения Биржевых облигаций и в следующие сроки с даты </w:t>
      </w:r>
      <w:r w:rsidR="00026F95" w:rsidRPr="004A0E13">
        <w:rPr>
          <w:b/>
          <w:bCs/>
          <w:i/>
          <w:iCs/>
        </w:rPr>
        <w:t>принятия единоличным исполнительным органом Эмитента решения об определении размера процента (купона) на первый купонный период</w:t>
      </w:r>
      <w:r w:rsidR="00DF57B7" w:rsidRPr="004A0E13">
        <w:rPr>
          <w:b/>
          <w:bCs/>
          <w:i/>
          <w:iCs/>
        </w:rPr>
        <w:t>:</w:t>
      </w:r>
    </w:p>
    <w:p w14:paraId="1965562F" w14:textId="77777777" w:rsidR="00DF57B7" w:rsidRPr="004A0E13" w:rsidRDefault="00DF57B7" w:rsidP="00DF57B7">
      <w:pPr>
        <w:autoSpaceDE w:val="0"/>
        <w:autoSpaceDN w:val="0"/>
        <w:ind w:firstLine="539"/>
        <w:jc w:val="both"/>
        <w:rPr>
          <w:b/>
          <w:bCs/>
          <w:i/>
          <w:iCs/>
        </w:rPr>
      </w:pPr>
      <w:r w:rsidRPr="004A0E13">
        <w:rPr>
          <w:b/>
          <w:bCs/>
          <w:i/>
          <w:iCs/>
        </w:rPr>
        <w:t>- в Ленте новостей - не позднее 1 (Одного) дня;</w:t>
      </w:r>
    </w:p>
    <w:p w14:paraId="5FA81221" w14:textId="77777777" w:rsidR="00DF57B7" w:rsidRPr="004A0E13" w:rsidRDefault="00DF57B7" w:rsidP="00DF57B7">
      <w:pPr>
        <w:autoSpaceDE w:val="0"/>
        <w:autoSpaceDN w:val="0"/>
        <w:ind w:firstLine="539"/>
        <w:jc w:val="both"/>
        <w:rPr>
          <w:b/>
          <w:bCs/>
          <w:i/>
          <w:iCs/>
        </w:rPr>
      </w:pPr>
      <w:r w:rsidRPr="004A0E13">
        <w:rPr>
          <w:b/>
          <w:bCs/>
          <w:i/>
          <w:iCs/>
        </w:rPr>
        <w:t>- на страницах Эмитента в сети Интернет - не позднее 2 (Двух) дней.</w:t>
      </w:r>
    </w:p>
    <w:p w14:paraId="4DCC59A6" w14:textId="77777777" w:rsidR="00A54C92" w:rsidRPr="004A0E13" w:rsidRDefault="00255461" w:rsidP="00B52206">
      <w:pPr>
        <w:autoSpaceDE w:val="0"/>
        <w:autoSpaceDN w:val="0"/>
        <w:adjustRightInd w:val="0"/>
        <w:ind w:firstLine="539"/>
        <w:jc w:val="both"/>
        <w:rPr>
          <w:b/>
          <w:bCs/>
          <w:i/>
          <w:iCs/>
        </w:rPr>
      </w:pPr>
      <w:r w:rsidRPr="004A0E13">
        <w:rPr>
          <w:b/>
          <w:bCs/>
          <w:i/>
          <w:iCs/>
        </w:rPr>
        <w:t xml:space="preserve">При этом публикация на странице в </w:t>
      </w:r>
      <w:proofErr w:type="spellStart"/>
      <w:proofErr w:type="gramStart"/>
      <w:r w:rsidRPr="004A0E13">
        <w:rPr>
          <w:b/>
          <w:bCs/>
          <w:i/>
          <w:iCs/>
        </w:rPr>
        <w:t>C</w:t>
      </w:r>
      <w:proofErr w:type="gramEnd"/>
      <w:r w:rsidRPr="004A0E13">
        <w:rPr>
          <w:b/>
          <w:bCs/>
          <w:i/>
          <w:iCs/>
        </w:rPr>
        <w:t>ети</w:t>
      </w:r>
      <w:proofErr w:type="spellEnd"/>
      <w:r w:rsidRPr="004A0E13">
        <w:rPr>
          <w:b/>
          <w:bCs/>
          <w:i/>
          <w:iCs/>
        </w:rPr>
        <w:t xml:space="preserve"> Интернет осуществляется после публикации в Ленте новостей.</w:t>
      </w:r>
    </w:p>
    <w:p w14:paraId="33981118" w14:textId="77777777" w:rsidR="00A54C92" w:rsidRPr="004A0E13" w:rsidRDefault="00A54C92" w:rsidP="00B52206">
      <w:pPr>
        <w:autoSpaceDE w:val="0"/>
        <w:autoSpaceDN w:val="0"/>
        <w:ind w:firstLine="539"/>
        <w:jc w:val="both"/>
        <w:rPr>
          <w:b/>
          <w:bCs/>
          <w:i/>
          <w:iCs/>
        </w:rPr>
      </w:pPr>
    </w:p>
    <w:p w14:paraId="6BD48CC0" w14:textId="5E9C754E" w:rsidR="00A54C92" w:rsidRPr="004A0E13" w:rsidRDefault="00A54C92" w:rsidP="00B52206">
      <w:pPr>
        <w:autoSpaceDE w:val="0"/>
        <w:autoSpaceDN w:val="0"/>
        <w:ind w:firstLine="539"/>
        <w:jc w:val="both"/>
        <w:rPr>
          <w:b/>
          <w:bCs/>
          <w:i/>
          <w:iCs/>
        </w:rPr>
      </w:pPr>
      <w:proofErr w:type="gramStart"/>
      <w:r w:rsidRPr="004A0E13">
        <w:rPr>
          <w:b/>
          <w:bCs/>
          <w:i/>
          <w:iCs/>
        </w:rPr>
        <w:t>1</w:t>
      </w:r>
      <w:r w:rsidR="001A53B4" w:rsidRPr="004A0E13">
        <w:rPr>
          <w:b/>
          <w:bCs/>
          <w:i/>
          <w:iCs/>
        </w:rPr>
        <w:t>3</w:t>
      </w:r>
      <w:r w:rsidR="00CA7582" w:rsidRPr="004A0E13">
        <w:rPr>
          <w:b/>
          <w:bCs/>
          <w:i/>
          <w:iCs/>
        </w:rPr>
        <w:t>.2</w:t>
      </w:r>
      <w:r w:rsidRPr="004A0E13">
        <w:rPr>
          <w:b/>
          <w:bCs/>
          <w:i/>
          <w:iCs/>
        </w:rPr>
        <w:t xml:space="preserve">) В случае если Эмитент принимает решение о размещении Биржевых облигаций на Конкурсе </w:t>
      </w:r>
      <w:r w:rsidR="00026F95" w:rsidRPr="004A0E13">
        <w:rPr>
          <w:b/>
          <w:bCs/>
          <w:i/>
          <w:iCs/>
        </w:rPr>
        <w:t>и</w:t>
      </w:r>
      <w:r w:rsidRPr="004A0E13">
        <w:rPr>
          <w:b/>
          <w:bCs/>
          <w:i/>
          <w:iCs/>
        </w:rPr>
        <w:t xml:space="preserve">нформация о величине процентной ставки купона на первый купонный период Биржевых облигаций, установленной </w:t>
      </w:r>
      <w:r w:rsidR="00026F95" w:rsidRPr="004A0E13">
        <w:rPr>
          <w:b/>
          <w:bCs/>
          <w:i/>
          <w:iCs/>
        </w:rPr>
        <w:t>единоличным исполнительным</w:t>
      </w:r>
      <w:r w:rsidRPr="004A0E13">
        <w:rPr>
          <w:b/>
          <w:bCs/>
          <w:i/>
          <w:iCs/>
        </w:rPr>
        <w:t xml:space="preserve"> органом Эмитента по результатам проведенного Конкурса, раскрывается Эмитентом в форме сообщения о существенном факте в соответствии с нормативными актами в сфере финансовых рынков </w:t>
      </w:r>
      <w:r w:rsidR="004E041A" w:rsidRPr="004A0E13">
        <w:rPr>
          <w:b/>
          <w:bCs/>
          <w:i/>
          <w:iCs/>
        </w:rPr>
        <w:t xml:space="preserve">не позднее даты начала размещения Биржевых облигаций и </w:t>
      </w:r>
      <w:r w:rsidRPr="004A0E13">
        <w:rPr>
          <w:b/>
          <w:bCs/>
          <w:i/>
          <w:iCs/>
        </w:rPr>
        <w:t>в</w:t>
      </w:r>
      <w:proofErr w:type="gramEnd"/>
      <w:r w:rsidRPr="004A0E13">
        <w:rPr>
          <w:b/>
          <w:bCs/>
          <w:i/>
          <w:iCs/>
        </w:rPr>
        <w:t xml:space="preserve"> следующие сроки</w:t>
      </w:r>
      <w:r w:rsidR="00026F95" w:rsidRPr="004A0E13">
        <w:rPr>
          <w:b/>
          <w:bCs/>
          <w:i/>
          <w:iCs/>
        </w:rPr>
        <w:t xml:space="preserve"> </w:t>
      </w:r>
      <w:proofErr w:type="gramStart"/>
      <w:r w:rsidR="00026F95" w:rsidRPr="004A0E13">
        <w:rPr>
          <w:b/>
          <w:bCs/>
          <w:i/>
          <w:iCs/>
        </w:rPr>
        <w:t>с даты принятия</w:t>
      </w:r>
      <w:proofErr w:type="gramEnd"/>
      <w:r w:rsidR="00026F95" w:rsidRPr="004A0E13">
        <w:rPr>
          <w:b/>
          <w:bCs/>
          <w:i/>
          <w:iCs/>
        </w:rPr>
        <w:t xml:space="preserve"> единоличным исполнительным органом Эмитента решения об определении размера процента (купона) на первый купонный период</w:t>
      </w:r>
      <w:r w:rsidRPr="004A0E13">
        <w:rPr>
          <w:b/>
          <w:bCs/>
          <w:i/>
          <w:iCs/>
        </w:rPr>
        <w:t>:</w:t>
      </w:r>
    </w:p>
    <w:p w14:paraId="54288315" w14:textId="334D2553" w:rsidR="00A54C92" w:rsidRPr="004A0E13" w:rsidRDefault="00A54C92" w:rsidP="00B52206">
      <w:pPr>
        <w:widowControl w:val="0"/>
        <w:autoSpaceDE w:val="0"/>
        <w:autoSpaceDN w:val="0"/>
        <w:ind w:firstLine="539"/>
        <w:jc w:val="both"/>
        <w:rPr>
          <w:b/>
          <w:bCs/>
          <w:i/>
          <w:iCs/>
        </w:rPr>
      </w:pPr>
      <w:r w:rsidRPr="004A0E13">
        <w:rPr>
          <w:b/>
          <w:bCs/>
          <w:i/>
          <w:iCs/>
        </w:rPr>
        <w:t xml:space="preserve">- </w:t>
      </w:r>
      <w:r w:rsidRPr="004A0E13">
        <w:rPr>
          <w:b/>
          <w:i/>
        </w:rPr>
        <w:t>в Ленте новостей</w:t>
      </w:r>
      <w:r w:rsidRPr="004A0E13">
        <w:rPr>
          <w:b/>
          <w:bCs/>
          <w:i/>
          <w:iCs/>
        </w:rPr>
        <w:t xml:space="preserve"> - не позднее 1 (Одного) дня;</w:t>
      </w:r>
    </w:p>
    <w:p w14:paraId="313994AC" w14:textId="319DC1E3" w:rsidR="00A54C92" w:rsidRPr="004A0E13" w:rsidRDefault="00A54C92" w:rsidP="00B52206">
      <w:pPr>
        <w:widowControl w:val="0"/>
        <w:autoSpaceDE w:val="0"/>
        <w:autoSpaceDN w:val="0"/>
        <w:ind w:firstLine="539"/>
        <w:jc w:val="both"/>
        <w:rPr>
          <w:b/>
          <w:bCs/>
          <w:i/>
          <w:iCs/>
        </w:rPr>
      </w:pPr>
      <w:r w:rsidRPr="004A0E13">
        <w:rPr>
          <w:b/>
          <w:bCs/>
          <w:i/>
          <w:iCs/>
        </w:rPr>
        <w:t xml:space="preserve">- на странице в </w:t>
      </w:r>
      <w:proofErr w:type="gramStart"/>
      <w:r w:rsidRPr="004A0E13">
        <w:rPr>
          <w:b/>
          <w:bCs/>
          <w:i/>
          <w:iCs/>
          <w:lang w:val="en-US"/>
        </w:rPr>
        <w:t>C</w:t>
      </w:r>
      <w:proofErr w:type="gramEnd"/>
      <w:r w:rsidRPr="004A0E13">
        <w:rPr>
          <w:b/>
          <w:bCs/>
          <w:i/>
          <w:iCs/>
        </w:rPr>
        <w:t>ети Интернет - не позднее 2 (Двух) дней</w:t>
      </w:r>
      <w:r w:rsidRPr="004A0E13">
        <w:rPr>
          <w:b/>
          <w:i/>
        </w:rPr>
        <w:t>.</w:t>
      </w:r>
    </w:p>
    <w:p w14:paraId="09094E60" w14:textId="77777777" w:rsidR="00A54C92" w:rsidRPr="004A0E13" w:rsidRDefault="00A54C92" w:rsidP="00B52206">
      <w:pPr>
        <w:autoSpaceDE w:val="0"/>
        <w:autoSpaceDN w:val="0"/>
        <w:ind w:firstLine="539"/>
        <w:jc w:val="both"/>
        <w:rPr>
          <w:b/>
          <w:bCs/>
          <w:i/>
          <w:iCs/>
        </w:rPr>
      </w:pPr>
      <w:r w:rsidRPr="004A0E13">
        <w:rPr>
          <w:b/>
          <w:bCs/>
          <w:i/>
          <w:iCs/>
        </w:rPr>
        <w:t xml:space="preserve">При этом публикация на странице в </w:t>
      </w:r>
      <w:proofErr w:type="gramStart"/>
      <w:r w:rsidRPr="004A0E13">
        <w:rPr>
          <w:b/>
          <w:bCs/>
          <w:i/>
          <w:iCs/>
          <w:lang w:val="en-US"/>
        </w:rPr>
        <w:t>C</w:t>
      </w:r>
      <w:proofErr w:type="gramEnd"/>
      <w:r w:rsidRPr="004A0E13">
        <w:rPr>
          <w:b/>
          <w:bCs/>
          <w:i/>
          <w:iCs/>
        </w:rPr>
        <w:t>ети Интернет осуществляется после публикации в Ленте новостей.</w:t>
      </w:r>
    </w:p>
    <w:p w14:paraId="45105BB7" w14:textId="77777777" w:rsidR="00DE1AB5" w:rsidRPr="004A0E13" w:rsidRDefault="00DE1AB5" w:rsidP="00DE1AB5">
      <w:pPr>
        <w:adjustRightInd w:val="0"/>
        <w:ind w:firstLine="567"/>
        <w:jc w:val="both"/>
        <w:rPr>
          <w:b/>
          <w:bCs/>
          <w:i/>
          <w:iCs/>
        </w:rPr>
      </w:pPr>
    </w:p>
    <w:p w14:paraId="2E261C58" w14:textId="7E3EA740" w:rsidR="00DE1AB5" w:rsidRPr="004A0E13" w:rsidRDefault="00DE1AB5" w:rsidP="00CD2229">
      <w:pPr>
        <w:adjustRightInd w:val="0"/>
        <w:ind w:firstLine="567"/>
        <w:jc w:val="both"/>
        <w:rPr>
          <w:b/>
          <w:bCs/>
          <w:i/>
          <w:iCs/>
          <w:lang w:eastAsia="ru-RU"/>
        </w:rPr>
      </w:pPr>
      <w:proofErr w:type="gramStart"/>
      <w:r w:rsidRPr="004A0E13">
        <w:rPr>
          <w:b/>
          <w:bCs/>
          <w:i/>
          <w:iCs/>
        </w:rPr>
        <w:t>1</w:t>
      </w:r>
      <w:r w:rsidR="001A53B4" w:rsidRPr="004A0E13">
        <w:rPr>
          <w:b/>
          <w:bCs/>
          <w:i/>
          <w:iCs/>
        </w:rPr>
        <w:t>4</w:t>
      </w:r>
      <w:r w:rsidRPr="004A0E13">
        <w:rPr>
          <w:b/>
          <w:bCs/>
          <w:i/>
          <w:iCs/>
        </w:rPr>
        <w:t xml:space="preserve">) </w:t>
      </w:r>
      <w:r w:rsidRPr="004A0E13">
        <w:rPr>
          <w:b/>
          <w:bCs/>
          <w:i/>
          <w:iCs/>
          <w:lang w:eastAsia="ru-RU"/>
        </w:rPr>
        <w:t>В случае размещения дополнительного выпуска Биржевых облигаций к ранее размещенному выпуску в рамках Программы, сообщение о единой цене размещения ценных бумаг раскрывается Эмитентом в форме сообщения о цене (порядке определения цены) размещения ценных бумаг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заседания (собрания) уполномоченного органа управления Эмитента, на котором</w:t>
      </w:r>
      <w:proofErr w:type="gramEnd"/>
      <w:r w:rsidRPr="004A0E13">
        <w:rPr>
          <w:b/>
          <w:bCs/>
          <w:i/>
          <w:iCs/>
          <w:lang w:eastAsia="ru-RU"/>
        </w:rPr>
        <w:t xml:space="preserve"> принято соответствующее решение или </w:t>
      </w:r>
      <w:proofErr w:type="gramStart"/>
      <w:r w:rsidRPr="004A0E13">
        <w:rPr>
          <w:b/>
          <w:bCs/>
          <w:i/>
          <w:iCs/>
          <w:lang w:eastAsia="ru-RU"/>
        </w:rPr>
        <w:t>с даты принятия</w:t>
      </w:r>
      <w:proofErr w:type="gramEnd"/>
      <w:r w:rsidRPr="004A0E13">
        <w:rPr>
          <w:b/>
          <w:bCs/>
          <w:i/>
          <w:iCs/>
          <w:lang w:eastAsia="ru-RU"/>
        </w:rPr>
        <w:t xml:space="preserve"> соответствующего решения, если составление протокола не требуется: </w:t>
      </w:r>
    </w:p>
    <w:p w14:paraId="071A3643" w14:textId="77777777" w:rsidR="00DE1AB5" w:rsidRPr="004A0E13" w:rsidRDefault="00DE1AB5" w:rsidP="00DE1AB5">
      <w:pPr>
        <w:autoSpaceDE w:val="0"/>
        <w:autoSpaceDN w:val="0"/>
        <w:adjustRightInd w:val="0"/>
        <w:ind w:firstLine="567"/>
        <w:jc w:val="both"/>
        <w:rPr>
          <w:b/>
          <w:bCs/>
          <w:i/>
          <w:iCs/>
          <w:lang w:eastAsia="ru-RU"/>
        </w:rPr>
      </w:pPr>
      <w:r w:rsidRPr="004A0E13">
        <w:rPr>
          <w:b/>
          <w:bCs/>
          <w:i/>
          <w:iCs/>
          <w:lang w:eastAsia="ru-RU"/>
        </w:rPr>
        <w:t>- в Ленте новостей – не позднее 1 (Одного) дня</w:t>
      </w:r>
    </w:p>
    <w:p w14:paraId="13A05719" w14:textId="77777777" w:rsidR="00DE1AB5" w:rsidRPr="004A0E13" w:rsidRDefault="00DE1AB5" w:rsidP="00DE1AB5">
      <w:pPr>
        <w:autoSpaceDE w:val="0"/>
        <w:autoSpaceDN w:val="0"/>
        <w:adjustRightInd w:val="0"/>
        <w:ind w:firstLine="567"/>
        <w:jc w:val="both"/>
        <w:rPr>
          <w:b/>
          <w:bCs/>
          <w:i/>
          <w:iCs/>
          <w:lang w:eastAsia="ru-RU"/>
        </w:rPr>
      </w:pPr>
      <w:r w:rsidRPr="004A0E13">
        <w:rPr>
          <w:b/>
          <w:bCs/>
          <w:i/>
          <w:iCs/>
          <w:lang w:eastAsia="ru-RU"/>
        </w:rPr>
        <w:t xml:space="preserve">- на </w:t>
      </w:r>
      <w:r w:rsidR="004E041A" w:rsidRPr="004A0E13">
        <w:rPr>
          <w:b/>
          <w:bCs/>
          <w:i/>
          <w:iCs/>
          <w:lang w:eastAsia="ru-RU"/>
        </w:rPr>
        <w:t xml:space="preserve">странице </w:t>
      </w:r>
      <w:r w:rsidRPr="004A0E13">
        <w:rPr>
          <w:b/>
          <w:bCs/>
          <w:i/>
          <w:iCs/>
          <w:lang w:eastAsia="ru-RU"/>
        </w:rPr>
        <w:t xml:space="preserve">в </w:t>
      </w:r>
      <w:r w:rsidR="004E041A" w:rsidRPr="004A0E13">
        <w:rPr>
          <w:b/>
          <w:bCs/>
          <w:i/>
          <w:iCs/>
          <w:lang w:eastAsia="ru-RU"/>
        </w:rPr>
        <w:t>С</w:t>
      </w:r>
      <w:r w:rsidRPr="004A0E13">
        <w:rPr>
          <w:b/>
          <w:bCs/>
          <w:i/>
          <w:iCs/>
          <w:lang w:eastAsia="ru-RU"/>
        </w:rPr>
        <w:t>ети Интернет – не позднее 2 (Двух) дней</w:t>
      </w:r>
    </w:p>
    <w:p w14:paraId="093A1AC0" w14:textId="77777777" w:rsidR="00DE1AB5" w:rsidRPr="004A0E13" w:rsidRDefault="00255461" w:rsidP="00DE1AB5">
      <w:pPr>
        <w:autoSpaceDE w:val="0"/>
        <w:autoSpaceDN w:val="0"/>
        <w:adjustRightInd w:val="0"/>
        <w:ind w:firstLine="567"/>
        <w:jc w:val="both"/>
        <w:rPr>
          <w:b/>
          <w:bCs/>
          <w:i/>
          <w:iCs/>
          <w:lang w:eastAsia="ru-RU"/>
        </w:rPr>
      </w:pPr>
      <w:r w:rsidRPr="004A0E13">
        <w:rPr>
          <w:b/>
          <w:bCs/>
          <w:i/>
          <w:iCs/>
          <w:lang w:eastAsia="ru-RU"/>
        </w:rPr>
        <w:t xml:space="preserve">При этом публикация на странице в </w:t>
      </w:r>
      <w:proofErr w:type="spellStart"/>
      <w:proofErr w:type="gramStart"/>
      <w:r w:rsidRPr="004A0E13">
        <w:rPr>
          <w:b/>
          <w:bCs/>
          <w:i/>
          <w:iCs/>
          <w:lang w:eastAsia="ru-RU"/>
        </w:rPr>
        <w:t>C</w:t>
      </w:r>
      <w:proofErr w:type="gramEnd"/>
      <w:r w:rsidRPr="004A0E13">
        <w:rPr>
          <w:b/>
          <w:bCs/>
          <w:i/>
          <w:iCs/>
          <w:lang w:eastAsia="ru-RU"/>
        </w:rPr>
        <w:t>ети</w:t>
      </w:r>
      <w:proofErr w:type="spellEnd"/>
      <w:r w:rsidRPr="004A0E13">
        <w:rPr>
          <w:b/>
          <w:bCs/>
          <w:i/>
          <w:iCs/>
          <w:lang w:eastAsia="ru-RU"/>
        </w:rPr>
        <w:t xml:space="preserve"> Интернет осуществляется после публикации в Ленте новостей.</w:t>
      </w:r>
    </w:p>
    <w:p w14:paraId="1520E1DD" w14:textId="77777777" w:rsidR="0011030B" w:rsidRPr="004A0E13" w:rsidRDefault="0011030B" w:rsidP="00DE1AB5">
      <w:pPr>
        <w:autoSpaceDE w:val="0"/>
        <w:autoSpaceDN w:val="0"/>
        <w:adjustRightInd w:val="0"/>
        <w:ind w:firstLine="567"/>
        <w:jc w:val="both"/>
        <w:rPr>
          <w:b/>
          <w:bCs/>
          <w:i/>
          <w:iCs/>
          <w:lang w:eastAsia="ru-RU"/>
        </w:rPr>
      </w:pPr>
    </w:p>
    <w:p w14:paraId="298591E9" w14:textId="3F1F2537" w:rsidR="00DE1AB5" w:rsidRPr="004A0E13" w:rsidRDefault="00DE1AB5" w:rsidP="00DE1AB5">
      <w:pPr>
        <w:autoSpaceDE w:val="0"/>
        <w:autoSpaceDN w:val="0"/>
        <w:adjustRightInd w:val="0"/>
        <w:ind w:firstLine="567"/>
        <w:jc w:val="both"/>
        <w:rPr>
          <w:b/>
          <w:bCs/>
          <w:i/>
          <w:iCs/>
          <w:lang w:eastAsia="ru-RU"/>
        </w:rPr>
      </w:pPr>
      <w:proofErr w:type="gramStart"/>
      <w:r w:rsidRPr="004A0E13">
        <w:rPr>
          <w:b/>
          <w:bCs/>
          <w:i/>
          <w:iCs/>
          <w:lang w:eastAsia="ru-RU"/>
        </w:rPr>
        <w:t xml:space="preserve">Эмитент обязан опубликовать в Ленте новостей и на </w:t>
      </w:r>
      <w:r w:rsidR="0011030B" w:rsidRPr="004A0E13">
        <w:rPr>
          <w:b/>
          <w:bCs/>
          <w:i/>
          <w:iCs/>
          <w:lang w:eastAsia="ru-RU"/>
        </w:rPr>
        <w:t xml:space="preserve">странице </w:t>
      </w:r>
      <w:r w:rsidRPr="004A0E13">
        <w:rPr>
          <w:b/>
          <w:bCs/>
          <w:i/>
          <w:iCs/>
          <w:lang w:eastAsia="ru-RU"/>
        </w:rPr>
        <w:t xml:space="preserve">в </w:t>
      </w:r>
      <w:r w:rsidR="0011030B" w:rsidRPr="004A0E13">
        <w:rPr>
          <w:b/>
          <w:bCs/>
          <w:i/>
          <w:iCs/>
          <w:lang w:eastAsia="ru-RU"/>
        </w:rPr>
        <w:t xml:space="preserve">Сети </w:t>
      </w:r>
      <w:r w:rsidRPr="004A0E13">
        <w:rPr>
          <w:b/>
          <w:bCs/>
          <w:i/>
          <w:iCs/>
          <w:lang w:eastAsia="ru-RU"/>
        </w:rPr>
        <w:t xml:space="preserve">Интернет сообщение о цене размещения ценных бумаг или порядке определения цены размещения ценных бумаг в виде формулы с переменными, значения которых не могут изменяться в зависимости от усмотрения </w:t>
      </w:r>
      <w:r w:rsidR="004E041A" w:rsidRPr="004A0E13">
        <w:rPr>
          <w:b/>
          <w:bCs/>
          <w:i/>
          <w:iCs/>
          <w:lang w:eastAsia="ru-RU"/>
        </w:rPr>
        <w:t>Э</w:t>
      </w:r>
      <w:r w:rsidRPr="004A0E13">
        <w:rPr>
          <w:b/>
          <w:bCs/>
          <w:i/>
          <w:iCs/>
          <w:lang w:eastAsia="ru-RU"/>
        </w:rPr>
        <w:t xml:space="preserve">митента (сообщение о цене размещения), в срок не позднее даты начала размещения </w:t>
      </w:r>
      <w:r w:rsidR="002F4E81" w:rsidRPr="004A0E13">
        <w:rPr>
          <w:b/>
          <w:bCs/>
          <w:i/>
          <w:iCs/>
          <w:lang w:eastAsia="ru-RU"/>
        </w:rPr>
        <w:t>Биржевых облигаций</w:t>
      </w:r>
      <w:r w:rsidRPr="004A0E13">
        <w:rPr>
          <w:b/>
          <w:bCs/>
          <w:i/>
          <w:iCs/>
          <w:lang w:eastAsia="ru-RU"/>
        </w:rPr>
        <w:t>.</w:t>
      </w:r>
      <w:proofErr w:type="gramEnd"/>
    </w:p>
    <w:p w14:paraId="043B5B15" w14:textId="77777777" w:rsidR="00DE1AB5" w:rsidRPr="004A0E13" w:rsidRDefault="00DE1AB5" w:rsidP="00DE1AB5">
      <w:pPr>
        <w:autoSpaceDE w:val="0"/>
        <w:autoSpaceDN w:val="0"/>
        <w:adjustRightInd w:val="0"/>
        <w:ind w:firstLine="567"/>
        <w:jc w:val="both"/>
        <w:rPr>
          <w:bCs/>
          <w:lang w:eastAsia="ru-RU"/>
        </w:rPr>
      </w:pPr>
      <w:r w:rsidRPr="004A0E13">
        <w:rPr>
          <w:b/>
          <w:bCs/>
          <w:i/>
          <w:iCs/>
          <w:lang w:eastAsia="ru-RU"/>
        </w:rPr>
        <w:t xml:space="preserve">Размещение ценных бумаг не может осуществляться до опубликования Эмитентом сообщения о цене размещения ценных бумаг в Ленте новостей и на </w:t>
      </w:r>
      <w:r w:rsidR="004E041A" w:rsidRPr="004A0E13">
        <w:rPr>
          <w:b/>
          <w:bCs/>
          <w:i/>
          <w:iCs/>
          <w:lang w:eastAsia="ru-RU"/>
        </w:rPr>
        <w:t xml:space="preserve">странице </w:t>
      </w:r>
      <w:r w:rsidRPr="004A0E13">
        <w:rPr>
          <w:b/>
          <w:bCs/>
          <w:i/>
          <w:iCs/>
          <w:lang w:eastAsia="ru-RU"/>
        </w:rPr>
        <w:t xml:space="preserve">в </w:t>
      </w:r>
      <w:r w:rsidR="004E041A" w:rsidRPr="004A0E13">
        <w:rPr>
          <w:b/>
          <w:bCs/>
          <w:i/>
          <w:iCs/>
          <w:lang w:eastAsia="ru-RU"/>
        </w:rPr>
        <w:t>С</w:t>
      </w:r>
      <w:r w:rsidRPr="004A0E13">
        <w:rPr>
          <w:b/>
          <w:bCs/>
          <w:i/>
          <w:iCs/>
          <w:lang w:eastAsia="ru-RU"/>
        </w:rPr>
        <w:t>ети Интернет.</w:t>
      </w:r>
    </w:p>
    <w:p w14:paraId="7421FA62" w14:textId="77777777" w:rsidR="00A54C92" w:rsidRPr="004A0E13" w:rsidRDefault="00A54C92" w:rsidP="00B52206">
      <w:pPr>
        <w:widowControl w:val="0"/>
        <w:autoSpaceDE w:val="0"/>
        <w:autoSpaceDN w:val="0"/>
        <w:ind w:firstLine="539"/>
        <w:jc w:val="both"/>
        <w:rPr>
          <w:b/>
          <w:bCs/>
          <w:i/>
          <w:iCs/>
        </w:rPr>
      </w:pPr>
    </w:p>
    <w:p w14:paraId="568F85ED" w14:textId="77777777" w:rsidR="00A54C92" w:rsidRPr="004A0E13" w:rsidRDefault="00A54C92" w:rsidP="00B52206">
      <w:pPr>
        <w:widowControl w:val="0"/>
        <w:autoSpaceDE w:val="0"/>
        <w:autoSpaceDN w:val="0"/>
        <w:ind w:firstLine="539"/>
        <w:jc w:val="both"/>
      </w:pPr>
    </w:p>
    <w:p w14:paraId="5B11A665" w14:textId="77777777" w:rsidR="00A54C92" w:rsidRPr="004A0E13" w:rsidRDefault="00A54C92" w:rsidP="00B52206">
      <w:pPr>
        <w:widowControl w:val="0"/>
        <w:autoSpaceDE w:val="0"/>
        <w:autoSpaceDN w:val="0"/>
        <w:ind w:firstLine="539"/>
        <w:jc w:val="both"/>
        <w:rPr>
          <w:b/>
          <w:bCs/>
          <w:i/>
          <w:iCs/>
        </w:rPr>
      </w:pPr>
      <w:r w:rsidRPr="004A0E13">
        <w:rPr>
          <w:b/>
          <w:bCs/>
          <w:i/>
          <w:iCs/>
        </w:rPr>
        <w:t>1</w:t>
      </w:r>
      <w:r w:rsidR="001A53B4" w:rsidRPr="004A0E13">
        <w:rPr>
          <w:b/>
          <w:bCs/>
          <w:i/>
          <w:iCs/>
        </w:rPr>
        <w:t>5</w:t>
      </w:r>
      <w:r w:rsidRPr="004A0E13">
        <w:rPr>
          <w:b/>
          <w:bCs/>
          <w:i/>
          <w:iCs/>
        </w:rPr>
        <w:t>) Информация о начале и завершении размещения ценных бумаг раскрывается в следующем порядке:</w:t>
      </w:r>
    </w:p>
    <w:p w14:paraId="4F294D9A" w14:textId="77777777" w:rsidR="00A54C92" w:rsidRPr="004A0E13" w:rsidRDefault="00A54C92" w:rsidP="00B52206">
      <w:pPr>
        <w:widowControl w:val="0"/>
        <w:autoSpaceDE w:val="0"/>
        <w:autoSpaceDN w:val="0"/>
        <w:ind w:firstLine="539"/>
        <w:jc w:val="both"/>
        <w:rPr>
          <w:b/>
          <w:bCs/>
          <w:i/>
          <w:iCs/>
        </w:rPr>
      </w:pPr>
    </w:p>
    <w:p w14:paraId="7E92EFC6" w14:textId="77777777" w:rsidR="00A54C92" w:rsidRPr="004A0E13" w:rsidRDefault="00A54C92" w:rsidP="00B52206">
      <w:pPr>
        <w:autoSpaceDE w:val="0"/>
        <w:autoSpaceDN w:val="0"/>
        <w:adjustRightInd w:val="0"/>
        <w:ind w:firstLine="539"/>
        <w:jc w:val="both"/>
        <w:outlineLvl w:val="3"/>
        <w:rPr>
          <w:b/>
          <w:bCs/>
          <w:i/>
          <w:iCs/>
          <w:lang w:eastAsia="ru-RU"/>
        </w:rPr>
      </w:pPr>
      <w:r w:rsidRPr="004A0E13">
        <w:rPr>
          <w:b/>
          <w:bCs/>
          <w:i/>
          <w:iCs/>
        </w:rPr>
        <w:t xml:space="preserve">В соответствии с п. </w:t>
      </w:r>
      <w:r w:rsidR="005B69C4" w:rsidRPr="004A0E13">
        <w:rPr>
          <w:b/>
          <w:bCs/>
          <w:i/>
          <w:iCs/>
        </w:rPr>
        <w:t>26.12.</w:t>
      </w:r>
      <w:r w:rsidRPr="004A0E13">
        <w:rPr>
          <w:b/>
          <w:bCs/>
          <w:i/>
          <w:iCs/>
        </w:rPr>
        <w:t xml:space="preserve"> </w:t>
      </w:r>
      <w:r w:rsidR="00D14D59" w:rsidRPr="004A0E13">
        <w:rPr>
          <w:b/>
          <w:bCs/>
          <w:i/>
          <w:iCs/>
        </w:rPr>
        <w:t xml:space="preserve">Положения Банка России от 30.12.2014 № 454-П «О раскрытии информации эмитентами эмиссионных ценных бумаг» </w:t>
      </w:r>
      <w:r w:rsidRPr="004A0E13">
        <w:rPr>
          <w:b/>
          <w:bCs/>
          <w:i/>
          <w:iCs/>
        </w:rPr>
        <w:t>(далее также – «Положение»), в</w:t>
      </w:r>
      <w:r w:rsidRPr="004A0E13">
        <w:rPr>
          <w:b/>
          <w:bCs/>
          <w:i/>
          <w:iCs/>
          <w:lang w:eastAsia="ru-RU"/>
        </w:rPr>
        <w:t xml:space="preserve"> случае раскрытия эмитентом сообщения о дате начала размещения (изменении даты начала размещения) ценных бумаг в соответствии с требованиями </w:t>
      </w:r>
      <w:r w:rsidR="005B69C4" w:rsidRPr="004A0E13">
        <w:rPr>
          <w:b/>
          <w:bCs/>
          <w:i/>
          <w:iCs/>
          <w:lang w:eastAsia="ru-RU"/>
        </w:rPr>
        <w:t xml:space="preserve">главы </w:t>
      </w:r>
      <w:r w:rsidRPr="004A0E13">
        <w:rPr>
          <w:b/>
          <w:bCs/>
          <w:i/>
          <w:iCs/>
          <w:lang w:eastAsia="ru-RU"/>
        </w:rPr>
        <w:t>5 Положения</w:t>
      </w:r>
      <w:r w:rsidR="00CA05D7" w:rsidRPr="004A0E13">
        <w:rPr>
          <w:b/>
          <w:bCs/>
          <w:i/>
          <w:iCs/>
          <w:lang w:eastAsia="ru-RU"/>
        </w:rPr>
        <w:t>,</w:t>
      </w:r>
      <w:r w:rsidRPr="004A0E13">
        <w:rPr>
          <w:b/>
          <w:bCs/>
          <w:i/>
          <w:iCs/>
          <w:lang w:eastAsia="ru-RU"/>
        </w:rPr>
        <w:t xml:space="preserve"> раскрытие сообщения о </w:t>
      </w:r>
      <w:r w:rsidR="005B69C4" w:rsidRPr="004A0E13">
        <w:rPr>
          <w:b/>
          <w:bCs/>
          <w:i/>
          <w:iCs/>
          <w:lang w:eastAsia="ru-RU"/>
        </w:rPr>
        <w:t xml:space="preserve">существенном </w:t>
      </w:r>
      <w:proofErr w:type="gramStart"/>
      <w:r w:rsidR="005B69C4" w:rsidRPr="004A0E13">
        <w:rPr>
          <w:b/>
          <w:bCs/>
          <w:i/>
          <w:iCs/>
          <w:lang w:eastAsia="ru-RU"/>
        </w:rPr>
        <w:t>факте</w:t>
      </w:r>
      <w:proofErr w:type="gramEnd"/>
      <w:r w:rsidR="005B69C4" w:rsidRPr="004A0E13">
        <w:rPr>
          <w:b/>
          <w:bCs/>
          <w:i/>
          <w:iCs/>
          <w:lang w:eastAsia="ru-RU"/>
        </w:rPr>
        <w:t xml:space="preserve"> о </w:t>
      </w:r>
      <w:r w:rsidRPr="004A0E13">
        <w:rPr>
          <w:b/>
          <w:bCs/>
          <w:i/>
          <w:iCs/>
          <w:lang w:eastAsia="ru-RU"/>
        </w:rPr>
        <w:t>начале размещения ценных бумаг не требуется.</w:t>
      </w:r>
    </w:p>
    <w:p w14:paraId="66056F2C" w14:textId="77777777" w:rsidR="00A54C92" w:rsidRPr="004A0E13" w:rsidRDefault="00A54C92" w:rsidP="00B52206">
      <w:pPr>
        <w:widowControl w:val="0"/>
        <w:autoSpaceDE w:val="0"/>
        <w:autoSpaceDN w:val="0"/>
        <w:ind w:firstLine="539"/>
        <w:jc w:val="both"/>
        <w:rPr>
          <w:b/>
          <w:bCs/>
          <w:i/>
          <w:iCs/>
        </w:rPr>
      </w:pPr>
    </w:p>
    <w:p w14:paraId="7986C891" w14:textId="77777777" w:rsidR="00A54C92" w:rsidRPr="004A0E13" w:rsidRDefault="00A54C92" w:rsidP="00B52206">
      <w:pPr>
        <w:widowControl w:val="0"/>
        <w:autoSpaceDE w:val="0"/>
        <w:autoSpaceDN w:val="0"/>
        <w:ind w:firstLine="539"/>
        <w:jc w:val="both"/>
        <w:rPr>
          <w:b/>
          <w:bCs/>
          <w:i/>
          <w:iCs/>
        </w:rPr>
      </w:pPr>
      <w:r w:rsidRPr="004A0E13">
        <w:rPr>
          <w:b/>
          <w:bCs/>
          <w:i/>
          <w:iCs/>
        </w:rPr>
        <w:t xml:space="preserve">Сообщение о завершении размещения Биржевых облигаций раскрывается Эмитентом </w:t>
      </w:r>
      <w:proofErr w:type="gramStart"/>
      <w:r w:rsidRPr="004A0E13">
        <w:rPr>
          <w:b/>
          <w:bCs/>
          <w:i/>
          <w:iCs/>
        </w:rPr>
        <w:t>в форме сообщения о существенном факте в соответствии с нормативными актами в сфере</w:t>
      </w:r>
      <w:proofErr w:type="gramEnd"/>
      <w:r w:rsidRPr="004A0E13">
        <w:rPr>
          <w:b/>
          <w:bCs/>
          <w:i/>
          <w:iCs/>
        </w:rPr>
        <w:t xml:space="preserve"> финансовых рынков в следующие сроки с даты, в которую завершается размещение Биржевых облигаций:</w:t>
      </w:r>
    </w:p>
    <w:p w14:paraId="42C95DDC" w14:textId="77777777" w:rsidR="00A54C92" w:rsidRPr="004A0E13" w:rsidRDefault="00A54C92" w:rsidP="00B52206">
      <w:pPr>
        <w:widowControl w:val="0"/>
        <w:autoSpaceDE w:val="0"/>
        <w:autoSpaceDN w:val="0"/>
        <w:ind w:firstLine="539"/>
        <w:jc w:val="both"/>
        <w:rPr>
          <w:b/>
          <w:bCs/>
          <w:i/>
          <w:iCs/>
        </w:rPr>
      </w:pPr>
      <w:r w:rsidRPr="004A0E13">
        <w:rPr>
          <w:b/>
          <w:bCs/>
          <w:i/>
          <w:iCs/>
        </w:rPr>
        <w:t>- в Ленте новостей - не позднее 1 (Одного) дня;</w:t>
      </w:r>
    </w:p>
    <w:p w14:paraId="42228C13" w14:textId="77777777" w:rsidR="00A54C92" w:rsidRPr="004A0E13" w:rsidRDefault="00A54C92" w:rsidP="00B52206">
      <w:pPr>
        <w:widowControl w:val="0"/>
        <w:autoSpaceDE w:val="0"/>
        <w:autoSpaceDN w:val="0"/>
        <w:ind w:firstLine="539"/>
        <w:jc w:val="both"/>
        <w:rPr>
          <w:b/>
          <w:bCs/>
          <w:i/>
          <w:iCs/>
        </w:rPr>
      </w:pPr>
      <w:r w:rsidRPr="004A0E13">
        <w:rPr>
          <w:b/>
          <w:bCs/>
          <w:i/>
          <w:iCs/>
        </w:rPr>
        <w:t xml:space="preserve">- на странице в </w:t>
      </w:r>
      <w:proofErr w:type="gramStart"/>
      <w:r w:rsidRPr="004A0E13">
        <w:rPr>
          <w:b/>
          <w:bCs/>
          <w:i/>
          <w:iCs/>
          <w:lang w:val="en-US"/>
        </w:rPr>
        <w:t>C</w:t>
      </w:r>
      <w:proofErr w:type="gramEnd"/>
      <w:r w:rsidRPr="004A0E13">
        <w:rPr>
          <w:b/>
          <w:bCs/>
          <w:i/>
          <w:iCs/>
        </w:rPr>
        <w:t>ети Интернет - не позднее 2 (Двух) дней.</w:t>
      </w:r>
    </w:p>
    <w:p w14:paraId="426495DC" w14:textId="77777777" w:rsidR="00A54C92" w:rsidRPr="004A0E13" w:rsidRDefault="00A54C92" w:rsidP="00B52206">
      <w:pPr>
        <w:widowControl w:val="0"/>
        <w:autoSpaceDE w:val="0"/>
        <w:autoSpaceDN w:val="0"/>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27D5F469" w14:textId="77777777" w:rsidR="00A54C92" w:rsidRPr="004A0E13" w:rsidRDefault="00A54C92" w:rsidP="00B52206">
      <w:pPr>
        <w:widowControl w:val="0"/>
        <w:autoSpaceDE w:val="0"/>
        <w:autoSpaceDN w:val="0"/>
        <w:ind w:firstLine="539"/>
        <w:jc w:val="both"/>
        <w:rPr>
          <w:b/>
          <w:bCs/>
          <w:i/>
          <w:iCs/>
        </w:rPr>
      </w:pPr>
    </w:p>
    <w:p w14:paraId="560E31AA"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1</w:t>
      </w:r>
      <w:r w:rsidR="001A53B4" w:rsidRPr="004A0E13">
        <w:rPr>
          <w:b/>
          <w:bCs/>
          <w:i/>
          <w:iCs/>
        </w:rPr>
        <w:t>6</w:t>
      </w:r>
      <w:r w:rsidRPr="004A0E13">
        <w:rPr>
          <w:b/>
          <w:bCs/>
          <w:i/>
          <w:iCs/>
        </w:rPr>
        <w:t xml:space="preserve">) Не позднее следующего дня после окончания срока размещения Биржевых облигаций, либо не позднее следующего дня после размещения последней Биржевой облигации в случае, если все Биржевые облигации размещены до истечения срока размещения, ЗАО «ФБ ММВБ» раскрывает информацию об итогах выпуска </w:t>
      </w:r>
      <w:r w:rsidR="00D92B11" w:rsidRPr="004A0E13">
        <w:rPr>
          <w:b/>
          <w:bCs/>
          <w:i/>
          <w:iCs/>
        </w:rPr>
        <w:t xml:space="preserve">(дополнительного выпуска) </w:t>
      </w:r>
      <w:r w:rsidRPr="004A0E13">
        <w:rPr>
          <w:b/>
          <w:bCs/>
          <w:i/>
          <w:iCs/>
        </w:rPr>
        <w:t xml:space="preserve">Биржевых облигаций и уведомляет об этом Банк России в установленном им порядке. </w:t>
      </w:r>
      <w:proofErr w:type="gramEnd"/>
    </w:p>
    <w:p w14:paraId="79943892" w14:textId="77777777" w:rsidR="00A54C92" w:rsidRPr="004A0E13" w:rsidRDefault="00A54C92" w:rsidP="00B52206">
      <w:pPr>
        <w:autoSpaceDE w:val="0"/>
        <w:autoSpaceDN w:val="0"/>
        <w:adjustRightInd w:val="0"/>
        <w:ind w:firstLine="539"/>
        <w:jc w:val="both"/>
        <w:rPr>
          <w:b/>
          <w:i/>
        </w:rPr>
      </w:pPr>
    </w:p>
    <w:p w14:paraId="1DC29319" w14:textId="77777777" w:rsidR="00530736" w:rsidRDefault="00A54C92" w:rsidP="00B52206">
      <w:pPr>
        <w:widowControl w:val="0"/>
        <w:autoSpaceDE w:val="0"/>
        <w:autoSpaceDN w:val="0"/>
        <w:ind w:firstLine="539"/>
        <w:jc w:val="both"/>
        <w:rPr>
          <w:b/>
          <w:bCs/>
          <w:i/>
          <w:iCs/>
        </w:rPr>
      </w:pPr>
      <w:r w:rsidRPr="004A0E13">
        <w:rPr>
          <w:b/>
          <w:bCs/>
          <w:i/>
          <w:iCs/>
        </w:rPr>
        <w:t>1</w:t>
      </w:r>
      <w:r w:rsidR="001A53B4" w:rsidRPr="004A0E13">
        <w:rPr>
          <w:b/>
          <w:bCs/>
          <w:i/>
          <w:iCs/>
        </w:rPr>
        <w:t>7</w:t>
      </w:r>
      <w:r w:rsidRPr="004A0E13">
        <w:rPr>
          <w:b/>
          <w:bCs/>
          <w:i/>
          <w:iCs/>
        </w:rPr>
        <w:t xml:space="preserve">) </w:t>
      </w:r>
    </w:p>
    <w:p w14:paraId="464B35DF" w14:textId="3D18A58C" w:rsidR="00A54C92" w:rsidRPr="004A0E13" w:rsidRDefault="00530736" w:rsidP="00B52206">
      <w:pPr>
        <w:widowControl w:val="0"/>
        <w:autoSpaceDE w:val="0"/>
        <w:autoSpaceDN w:val="0"/>
        <w:ind w:firstLine="539"/>
        <w:jc w:val="both"/>
        <w:rPr>
          <w:b/>
          <w:bCs/>
          <w:i/>
          <w:iCs/>
        </w:rPr>
      </w:pPr>
      <w:r>
        <w:rPr>
          <w:b/>
          <w:bCs/>
          <w:i/>
          <w:iCs/>
        </w:rPr>
        <w:t>17.1.</w:t>
      </w:r>
      <w:r w:rsidR="00A54C92" w:rsidRPr="004A0E13">
        <w:rPr>
          <w:b/>
          <w:bCs/>
          <w:i/>
          <w:iCs/>
        </w:rPr>
        <w:t xml:space="preserve"> Информация об исполнении обязательств Эмитента по выплате дохода по Биржевым облигациям  раскрывается Эмитентом </w:t>
      </w:r>
      <w:proofErr w:type="gramStart"/>
      <w:r w:rsidR="00A54C92" w:rsidRPr="004A0E13">
        <w:rPr>
          <w:b/>
          <w:bCs/>
          <w:i/>
          <w:iCs/>
        </w:rPr>
        <w:t>в форме сообщения о существенном факте в соответствии с нормативными актами в сфере</w:t>
      </w:r>
      <w:proofErr w:type="gramEnd"/>
      <w:r w:rsidR="00A54C92" w:rsidRPr="004A0E13">
        <w:rPr>
          <w:b/>
          <w:bCs/>
          <w:i/>
          <w:iCs/>
        </w:rPr>
        <w:t xml:space="preserve"> финансовых рынков в следующие сроки:</w:t>
      </w:r>
    </w:p>
    <w:p w14:paraId="4E5E7704" w14:textId="3F370B2B" w:rsidR="00A54C92" w:rsidRPr="004A0E13" w:rsidRDefault="00A54C92" w:rsidP="00B52206">
      <w:pPr>
        <w:widowControl w:val="0"/>
        <w:autoSpaceDE w:val="0"/>
        <w:autoSpaceDN w:val="0"/>
        <w:ind w:firstLine="539"/>
        <w:jc w:val="both"/>
        <w:rPr>
          <w:b/>
          <w:bCs/>
          <w:i/>
          <w:iCs/>
        </w:rPr>
      </w:pPr>
      <w:r w:rsidRPr="004A0E13">
        <w:rPr>
          <w:b/>
          <w:i/>
        </w:rPr>
        <w:t xml:space="preserve">- в Ленте новостей </w:t>
      </w:r>
      <w:r w:rsidRPr="004A0E13">
        <w:rPr>
          <w:b/>
          <w:bCs/>
          <w:i/>
          <w:iCs/>
        </w:rPr>
        <w:t xml:space="preserve">- не позднее 1 (Одного) дня </w:t>
      </w:r>
      <w:proofErr w:type="gramStart"/>
      <w:r w:rsidRPr="004A0E13">
        <w:rPr>
          <w:b/>
          <w:bCs/>
          <w:i/>
          <w:iCs/>
        </w:rPr>
        <w:t>с даты исполнения</w:t>
      </w:r>
      <w:proofErr w:type="gramEnd"/>
      <w:r w:rsidRPr="004A0E13">
        <w:rPr>
          <w:b/>
          <w:bCs/>
          <w:i/>
          <w:iCs/>
        </w:rPr>
        <w:t xml:space="preserve"> Эмитентом обязательств по выплате дохода по </w:t>
      </w:r>
      <w:r w:rsidR="00530736">
        <w:rPr>
          <w:b/>
          <w:bCs/>
          <w:i/>
          <w:iCs/>
        </w:rPr>
        <w:t>Биржевым облигациям</w:t>
      </w:r>
      <w:r w:rsidRPr="004A0E13">
        <w:rPr>
          <w:b/>
          <w:bCs/>
          <w:i/>
          <w:iCs/>
        </w:rPr>
        <w:t>;</w:t>
      </w:r>
    </w:p>
    <w:p w14:paraId="1908A77A" w14:textId="4790EE70" w:rsidR="00A54C92" w:rsidRPr="004A0E13" w:rsidRDefault="00A54C92" w:rsidP="00B52206">
      <w:pPr>
        <w:widowControl w:val="0"/>
        <w:autoSpaceDE w:val="0"/>
        <w:autoSpaceDN w:val="0"/>
        <w:ind w:firstLine="539"/>
        <w:jc w:val="both"/>
        <w:rPr>
          <w:b/>
          <w:bCs/>
          <w:i/>
          <w:iCs/>
        </w:rPr>
      </w:pPr>
      <w:r w:rsidRPr="004A0E13">
        <w:rPr>
          <w:b/>
          <w:bCs/>
          <w:i/>
          <w:iCs/>
        </w:rPr>
        <w:t xml:space="preserve">- на странице в </w:t>
      </w:r>
      <w:proofErr w:type="gramStart"/>
      <w:r w:rsidRPr="004A0E13">
        <w:rPr>
          <w:b/>
          <w:bCs/>
          <w:i/>
          <w:iCs/>
          <w:lang w:val="en-US"/>
        </w:rPr>
        <w:t>C</w:t>
      </w:r>
      <w:proofErr w:type="gramEnd"/>
      <w:r w:rsidRPr="004A0E13">
        <w:rPr>
          <w:b/>
          <w:bCs/>
          <w:i/>
          <w:iCs/>
        </w:rPr>
        <w:t xml:space="preserve">ети Интернет - не позднее 2 (Двух) дней с даты исполнения Эмитентом обязательств по выплате дохода по </w:t>
      </w:r>
      <w:r w:rsidR="00530736">
        <w:rPr>
          <w:b/>
          <w:bCs/>
          <w:i/>
          <w:iCs/>
        </w:rPr>
        <w:t>Биржевым облигациям</w:t>
      </w:r>
      <w:r w:rsidRPr="004A0E13">
        <w:rPr>
          <w:b/>
          <w:bCs/>
          <w:i/>
          <w:iCs/>
        </w:rPr>
        <w:t>.</w:t>
      </w:r>
    </w:p>
    <w:p w14:paraId="0738D70C" w14:textId="77777777" w:rsidR="00A54C92" w:rsidRPr="004A0E13" w:rsidRDefault="00A54C92" w:rsidP="00B52206">
      <w:pPr>
        <w:autoSpaceDE w:val="0"/>
        <w:autoSpaceDN w:val="0"/>
        <w:ind w:firstLine="539"/>
        <w:jc w:val="both"/>
        <w:rPr>
          <w:b/>
          <w:bCs/>
          <w:i/>
          <w:iCs/>
        </w:rPr>
      </w:pPr>
      <w:r w:rsidRPr="004A0E13">
        <w:rPr>
          <w:b/>
          <w:bCs/>
          <w:i/>
          <w:iCs/>
        </w:rPr>
        <w:t xml:space="preserve">При этом публикация на странице в </w:t>
      </w:r>
      <w:proofErr w:type="gramStart"/>
      <w:r w:rsidRPr="004A0E13">
        <w:rPr>
          <w:b/>
          <w:bCs/>
          <w:i/>
          <w:iCs/>
          <w:lang w:val="en-US"/>
        </w:rPr>
        <w:t>C</w:t>
      </w:r>
      <w:proofErr w:type="gramEnd"/>
      <w:r w:rsidRPr="004A0E13">
        <w:rPr>
          <w:b/>
          <w:bCs/>
          <w:i/>
          <w:iCs/>
        </w:rPr>
        <w:t>ети Интернет осуществляется после публикации в Ленте новостей.</w:t>
      </w:r>
    </w:p>
    <w:p w14:paraId="218A16B6" w14:textId="77777777" w:rsidR="00530736" w:rsidRDefault="00530736" w:rsidP="00530736">
      <w:pPr>
        <w:widowControl w:val="0"/>
        <w:autoSpaceDE w:val="0"/>
        <w:autoSpaceDN w:val="0"/>
        <w:ind w:firstLine="539"/>
        <w:jc w:val="both"/>
        <w:rPr>
          <w:b/>
          <w:bCs/>
          <w:i/>
          <w:iCs/>
        </w:rPr>
      </w:pPr>
    </w:p>
    <w:p w14:paraId="4995F9FE" w14:textId="77777777" w:rsidR="00530736" w:rsidRPr="004A0E13" w:rsidRDefault="00530736" w:rsidP="00530736">
      <w:pPr>
        <w:widowControl w:val="0"/>
        <w:autoSpaceDE w:val="0"/>
        <w:autoSpaceDN w:val="0"/>
        <w:ind w:firstLine="539"/>
        <w:jc w:val="both"/>
        <w:rPr>
          <w:b/>
          <w:bCs/>
          <w:i/>
          <w:iCs/>
        </w:rPr>
      </w:pPr>
      <w:r>
        <w:rPr>
          <w:b/>
          <w:bCs/>
          <w:i/>
          <w:iCs/>
        </w:rPr>
        <w:t xml:space="preserve">17.2. </w:t>
      </w:r>
      <w:r w:rsidRPr="004A0E13">
        <w:rPr>
          <w:b/>
          <w:bCs/>
          <w:i/>
          <w:iCs/>
        </w:rPr>
        <w:t>Информация об исполнении обязательств Эмитента по погашению/</w:t>
      </w:r>
      <w:r w:rsidR="00C57ABB">
        <w:rPr>
          <w:b/>
          <w:bCs/>
          <w:i/>
          <w:iCs/>
        </w:rPr>
        <w:t xml:space="preserve">об </w:t>
      </w:r>
      <w:r w:rsidRPr="004A0E13">
        <w:rPr>
          <w:b/>
          <w:bCs/>
          <w:i/>
          <w:iCs/>
        </w:rPr>
        <w:t xml:space="preserve">итогах досрочного погашения/частичного досрочного погашения номинальной стоимости Биржевых облигаций раскрывается Эмитентом </w:t>
      </w:r>
      <w:proofErr w:type="gramStart"/>
      <w:r w:rsidRPr="004A0E13">
        <w:rPr>
          <w:b/>
          <w:bCs/>
          <w:i/>
          <w:iCs/>
        </w:rPr>
        <w:t>в форме сообщения о существенном факте в соответствии с нормативными актами в сфере</w:t>
      </w:r>
      <w:proofErr w:type="gramEnd"/>
      <w:r w:rsidRPr="004A0E13">
        <w:rPr>
          <w:b/>
          <w:bCs/>
          <w:i/>
          <w:iCs/>
        </w:rPr>
        <w:t xml:space="preserve"> финансовых рынков в следующие сроки:</w:t>
      </w:r>
    </w:p>
    <w:p w14:paraId="19A44FC1" w14:textId="77777777" w:rsidR="00530736" w:rsidRPr="004A0E13" w:rsidRDefault="00530736" w:rsidP="00530736">
      <w:pPr>
        <w:widowControl w:val="0"/>
        <w:autoSpaceDE w:val="0"/>
        <w:autoSpaceDN w:val="0"/>
        <w:ind w:firstLine="539"/>
        <w:jc w:val="both"/>
        <w:rPr>
          <w:b/>
          <w:bCs/>
          <w:i/>
          <w:iCs/>
        </w:rPr>
      </w:pPr>
      <w:r w:rsidRPr="004A0E13">
        <w:rPr>
          <w:b/>
          <w:i/>
        </w:rPr>
        <w:t xml:space="preserve">- в Ленте новостей </w:t>
      </w:r>
      <w:r w:rsidRPr="004A0E13">
        <w:rPr>
          <w:b/>
          <w:bCs/>
          <w:i/>
          <w:iCs/>
        </w:rPr>
        <w:t xml:space="preserve">- не позднее 1 (Одного) дня </w:t>
      </w:r>
      <w:proofErr w:type="gramStart"/>
      <w:r w:rsidRPr="004A0E13">
        <w:rPr>
          <w:b/>
          <w:bCs/>
          <w:i/>
          <w:iCs/>
        </w:rPr>
        <w:t>с даты исполнения</w:t>
      </w:r>
      <w:proofErr w:type="gramEnd"/>
      <w:r w:rsidRPr="004A0E13">
        <w:rPr>
          <w:b/>
          <w:bCs/>
          <w:i/>
          <w:iCs/>
        </w:rPr>
        <w:t xml:space="preserve"> Эмитентом обязательств по погашению /досрочному погашению/частичному досрочному погашению номинально</w:t>
      </w:r>
      <w:r>
        <w:rPr>
          <w:b/>
          <w:bCs/>
          <w:i/>
          <w:iCs/>
        </w:rPr>
        <w:t>й стоимости Биржевых облигаций</w:t>
      </w:r>
      <w:r w:rsidRPr="004A0E13">
        <w:rPr>
          <w:b/>
          <w:bCs/>
          <w:i/>
          <w:iCs/>
        </w:rPr>
        <w:t>;</w:t>
      </w:r>
    </w:p>
    <w:p w14:paraId="4F9467B8" w14:textId="77777777" w:rsidR="00530736" w:rsidRPr="004A0E13" w:rsidRDefault="00530736" w:rsidP="00530736">
      <w:pPr>
        <w:widowControl w:val="0"/>
        <w:autoSpaceDE w:val="0"/>
        <w:autoSpaceDN w:val="0"/>
        <w:ind w:firstLine="539"/>
        <w:jc w:val="both"/>
        <w:rPr>
          <w:b/>
          <w:bCs/>
          <w:i/>
          <w:iCs/>
        </w:rPr>
      </w:pPr>
      <w:r w:rsidRPr="004A0E13">
        <w:rPr>
          <w:b/>
          <w:bCs/>
          <w:i/>
          <w:iCs/>
        </w:rPr>
        <w:t xml:space="preserve">- на странице в </w:t>
      </w:r>
      <w:proofErr w:type="gramStart"/>
      <w:r w:rsidRPr="004A0E13">
        <w:rPr>
          <w:b/>
          <w:bCs/>
          <w:i/>
          <w:iCs/>
          <w:lang w:val="en-US"/>
        </w:rPr>
        <w:t>C</w:t>
      </w:r>
      <w:proofErr w:type="gramEnd"/>
      <w:r w:rsidRPr="004A0E13">
        <w:rPr>
          <w:b/>
          <w:bCs/>
          <w:i/>
          <w:iCs/>
        </w:rPr>
        <w:t>ети Интернет - не позднее 2 (Двух) дней с даты исполнения Эмитентом обязательств по погашению /досрочному погашению/частичному досрочному погашению номинальной стоимости Биржевых облигаций.</w:t>
      </w:r>
    </w:p>
    <w:p w14:paraId="7C0DB0AF" w14:textId="77777777" w:rsidR="00A54C92" w:rsidRPr="004A0E13" w:rsidRDefault="00A54C92" w:rsidP="00B52206">
      <w:pPr>
        <w:autoSpaceDE w:val="0"/>
        <w:autoSpaceDN w:val="0"/>
        <w:ind w:firstLine="539"/>
        <w:jc w:val="both"/>
        <w:rPr>
          <w:b/>
          <w:bCs/>
          <w:i/>
          <w:iCs/>
        </w:rPr>
      </w:pPr>
      <w:r w:rsidRPr="004A0E13">
        <w:rPr>
          <w:b/>
          <w:bCs/>
          <w:i/>
          <w:iCs/>
        </w:rPr>
        <w:t xml:space="preserve">При этом публикация на странице в </w:t>
      </w:r>
      <w:proofErr w:type="gramStart"/>
      <w:r w:rsidRPr="004A0E13">
        <w:rPr>
          <w:b/>
          <w:bCs/>
          <w:i/>
          <w:iCs/>
          <w:lang w:val="en-US"/>
        </w:rPr>
        <w:t>C</w:t>
      </w:r>
      <w:proofErr w:type="gramEnd"/>
      <w:r w:rsidRPr="004A0E13">
        <w:rPr>
          <w:b/>
          <w:bCs/>
          <w:i/>
          <w:iCs/>
        </w:rPr>
        <w:t>ети Интернет осуществляется после публикации в Ленте новостей.</w:t>
      </w:r>
    </w:p>
    <w:p w14:paraId="344020B6" w14:textId="77777777" w:rsidR="00A54C92" w:rsidRPr="004A0E13" w:rsidRDefault="00A54C92" w:rsidP="00B52206">
      <w:pPr>
        <w:autoSpaceDE w:val="0"/>
        <w:autoSpaceDN w:val="0"/>
        <w:ind w:firstLine="539"/>
        <w:jc w:val="both"/>
        <w:rPr>
          <w:b/>
          <w:bCs/>
          <w:i/>
          <w:iCs/>
        </w:rPr>
      </w:pPr>
      <w:r w:rsidRPr="004A0E13">
        <w:rPr>
          <w:b/>
          <w:bCs/>
          <w:i/>
          <w:iCs/>
        </w:rPr>
        <w:t>Раскрываемая информация об итогах досрочного погашения/частичного досрочного погашения номинальной стоимости Биржевых облигаций должна содержать, в том числе сведения о количестве досрочно погашенных Биржевых облигаций/части их номинальной стоимости, погашенной в ходе частичного досрочного погашения.</w:t>
      </w:r>
    </w:p>
    <w:p w14:paraId="1B33B89E" w14:textId="77777777" w:rsidR="00A54C92" w:rsidRPr="004A0E13" w:rsidRDefault="00A54C92" w:rsidP="00B52206">
      <w:pPr>
        <w:widowControl w:val="0"/>
        <w:autoSpaceDE w:val="0"/>
        <w:autoSpaceDN w:val="0"/>
        <w:ind w:firstLine="539"/>
        <w:jc w:val="both"/>
        <w:rPr>
          <w:b/>
          <w:bCs/>
          <w:i/>
          <w:iCs/>
        </w:rPr>
      </w:pPr>
    </w:p>
    <w:p w14:paraId="2A3E385A" w14:textId="77777777" w:rsidR="00A54C92" w:rsidRPr="004A0E13" w:rsidRDefault="003F2A2F" w:rsidP="00B52206">
      <w:pPr>
        <w:autoSpaceDE w:val="0"/>
        <w:autoSpaceDN w:val="0"/>
        <w:ind w:firstLine="539"/>
        <w:jc w:val="both"/>
        <w:rPr>
          <w:b/>
          <w:i/>
          <w:lang w:eastAsia="ru-RU"/>
        </w:rPr>
      </w:pPr>
      <w:proofErr w:type="gramStart"/>
      <w:r w:rsidRPr="004A0E13">
        <w:rPr>
          <w:b/>
          <w:bCs/>
          <w:i/>
          <w:iCs/>
        </w:rPr>
        <w:t>1</w:t>
      </w:r>
      <w:r w:rsidR="001A53B4" w:rsidRPr="004A0E13">
        <w:rPr>
          <w:b/>
          <w:bCs/>
          <w:i/>
          <w:iCs/>
        </w:rPr>
        <w:t>8</w:t>
      </w:r>
      <w:r w:rsidR="00A54C92" w:rsidRPr="004A0E13">
        <w:rPr>
          <w:b/>
          <w:bCs/>
          <w:i/>
          <w:iCs/>
        </w:rPr>
        <w:t xml:space="preserve">) </w:t>
      </w:r>
      <w:r w:rsidR="00A54C92" w:rsidRPr="004A0E13">
        <w:rPr>
          <w:b/>
          <w:i/>
          <w:lang w:eastAsia="ru-RU"/>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в форме сообщения о существенном факте в соответствии с нормативными актами в сфере финансовых рынков в следующие сроки с даты</w:t>
      </w:r>
      <w:r w:rsidR="005168B9" w:rsidRPr="004A0E13">
        <w:rPr>
          <w:b/>
          <w:i/>
          <w:lang w:eastAsia="ru-RU"/>
        </w:rPr>
        <w:t>, в которую соответствующее обязательство Эмитента перед владельцами его Биржевых облигаций должно</w:t>
      </w:r>
      <w:proofErr w:type="gramEnd"/>
      <w:r w:rsidR="005168B9" w:rsidRPr="004A0E13">
        <w:rPr>
          <w:b/>
          <w:i/>
          <w:lang w:eastAsia="ru-RU"/>
        </w:rPr>
        <w:t xml:space="preserve">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w:t>
      </w:r>
      <w:r w:rsidR="00A54C92" w:rsidRPr="004A0E13">
        <w:rPr>
          <w:b/>
          <w:i/>
          <w:lang w:eastAsia="ru-RU"/>
        </w:rPr>
        <w:t>:</w:t>
      </w:r>
    </w:p>
    <w:p w14:paraId="30049BF4" w14:textId="77777777" w:rsidR="00A54C92" w:rsidRPr="004A0E13" w:rsidRDefault="00A54C92" w:rsidP="00B52206">
      <w:pPr>
        <w:autoSpaceDE w:val="0"/>
        <w:autoSpaceDN w:val="0"/>
        <w:ind w:firstLine="539"/>
        <w:jc w:val="both"/>
        <w:rPr>
          <w:b/>
          <w:i/>
          <w:lang w:eastAsia="ru-RU"/>
        </w:rPr>
      </w:pPr>
      <w:r w:rsidRPr="004A0E13">
        <w:rPr>
          <w:b/>
          <w:i/>
          <w:lang w:eastAsia="ru-RU"/>
        </w:rPr>
        <w:t>- в Ленте новостей – не позднее 1 (Одного) дня;</w:t>
      </w:r>
    </w:p>
    <w:p w14:paraId="3BDFAF84" w14:textId="77777777" w:rsidR="00A54C92" w:rsidRPr="004A0E13" w:rsidRDefault="00A54C92" w:rsidP="00B52206">
      <w:pPr>
        <w:autoSpaceDE w:val="0"/>
        <w:autoSpaceDN w:val="0"/>
        <w:ind w:firstLine="539"/>
        <w:jc w:val="both"/>
        <w:rPr>
          <w:b/>
          <w:i/>
          <w:lang w:eastAsia="ru-RU"/>
        </w:rPr>
      </w:pPr>
      <w:r w:rsidRPr="004A0E13">
        <w:rPr>
          <w:b/>
          <w:i/>
          <w:lang w:eastAsia="ru-RU"/>
        </w:rPr>
        <w:t xml:space="preserve">- на странице в </w:t>
      </w:r>
      <w:proofErr w:type="gramStart"/>
      <w:r w:rsidRPr="004A0E13">
        <w:rPr>
          <w:b/>
          <w:i/>
          <w:lang w:val="en-US" w:eastAsia="ru-RU"/>
        </w:rPr>
        <w:t>C</w:t>
      </w:r>
      <w:proofErr w:type="gramEnd"/>
      <w:r w:rsidRPr="004A0E13">
        <w:rPr>
          <w:b/>
          <w:i/>
          <w:lang w:eastAsia="ru-RU"/>
        </w:rPr>
        <w:t>ети Интернет – не позднее 2 (Двух) дней.</w:t>
      </w:r>
    </w:p>
    <w:p w14:paraId="0F5D268F" w14:textId="77777777" w:rsidR="00A54C92" w:rsidRPr="004A0E13" w:rsidRDefault="00A54C92" w:rsidP="00B52206">
      <w:pPr>
        <w:autoSpaceDE w:val="0"/>
        <w:autoSpaceDN w:val="0"/>
        <w:ind w:firstLine="539"/>
        <w:jc w:val="both"/>
        <w:rPr>
          <w:b/>
          <w:i/>
          <w:lang w:eastAsia="ru-RU"/>
        </w:rPr>
      </w:pPr>
      <w:r w:rsidRPr="004A0E13">
        <w:rPr>
          <w:b/>
          <w:i/>
          <w:lang w:eastAsia="ru-RU"/>
        </w:rPr>
        <w:t xml:space="preserve">При этом публикация на странице в </w:t>
      </w:r>
      <w:proofErr w:type="gramStart"/>
      <w:r w:rsidRPr="004A0E13">
        <w:rPr>
          <w:b/>
          <w:i/>
          <w:lang w:val="en-US" w:eastAsia="ru-RU"/>
        </w:rPr>
        <w:t>C</w:t>
      </w:r>
      <w:proofErr w:type="gramEnd"/>
      <w:r w:rsidRPr="004A0E13">
        <w:rPr>
          <w:b/>
          <w:i/>
          <w:lang w:eastAsia="ru-RU"/>
        </w:rPr>
        <w:t>ети Интернет осуществляется после публикации в Ленте новостей.</w:t>
      </w:r>
    </w:p>
    <w:p w14:paraId="039CF9FE" w14:textId="77777777" w:rsidR="002D78BA" w:rsidRPr="004A0E13" w:rsidRDefault="002D78BA" w:rsidP="004A0E13">
      <w:pPr>
        <w:autoSpaceDE w:val="0"/>
        <w:autoSpaceDN w:val="0"/>
        <w:ind w:firstLine="539"/>
        <w:jc w:val="both"/>
        <w:rPr>
          <w:b/>
          <w:i/>
          <w:lang w:eastAsia="ru-RU"/>
        </w:rPr>
      </w:pPr>
      <w:r w:rsidRPr="004A0E13">
        <w:rPr>
          <w:b/>
          <w:i/>
          <w:lang w:eastAsia="ru-RU"/>
        </w:rPr>
        <w:t xml:space="preserve">Указанная </w:t>
      </w:r>
      <w:proofErr w:type="gramStart"/>
      <w:r w:rsidRPr="004A0E13">
        <w:rPr>
          <w:b/>
          <w:i/>
          <w:lang w:eastAsia="ru-RU"/>
        </w:rPr>
        <w:t>информация</w:t>
      </w:r>
      <w:proofErr w:type="gramEnd"/>
      <w:r w:rsidRPr="004A0E13">
        <w:rPr>
          <w:b/>
          <w:i/>
          <w:lang w:eastAsia="ru-RU"/>
        </w:rPr>
        <w:t xml:space="preserve"> в том числе должна включать в себя следующие сведения:</w:t>
      </w:r>
    </w:p>
    <w:p w14:paraId="382F4809" w14:textId="77777777" w:rsidR="002D78BA" w:rsidRPr="004A0E13" w:rsidRDefault="002D78BA" w:rsidP="002D78BA">
      <w:pPr>
        <w:ind w:firstLine="539"/>
        <w:contextualSpacing/>
        <w:jc w:val="both"/>
        <w:rPr>
          <w:b/>
          <w:i/>
          <w:lang w:eastAsia="ru-RU"/>
        </w:rPr>
      </w:pPr>
      <w:r w:rsidRPr="004A0E13">
        <w:rPr>
          <w:b/>
          <w:i/>
          <w:lang w:eastAsia="ru-RU"/>
        </w:rPr>
        <w:t>- объем неисполненных обязательств;</w:t>
      </w:r>
    </w:p>
    <w:p w14:paraId="08EB550B" w14:textId="77777777" w:rsidR="002D78BA" w:rsidRPr="004A0E13" w:rsidRDefault="002D78BA" w:rsidP="002D78BA">
      <w:pPr>
        <w:ind w:firstLine="539"/>
        <w:contextualSpacing/>
        <w:jc w:val="both"/>
        <w:rPr>
          <w:b/>
          <w:i/>
          <w:lang w:eastAsia="ru-RU"/>
        </w:rPr>
      </w:pPr>
      <w:r w:rsidRPr="004A0E13">
        <w:rPr>
          <w:b/>
          <w:i/>
          <w:lang w:eastAsia="ru-RU"/>
        </w:rPr>
        <w:t>- причину неисполнения обязательств;</w:t>
      </w:r>
    </w:p>
    <w:p w14:paraId="472A3D52" w14:textId="77777777" w:rsidR="002D78BA" w:rsidRPr="004A0E13" w:rsidRDefault="002D78BA" w:rsidP="002D78BA">
      <w:pPr>
        <w:ind w:firstLine="539"/>
        <w:contextualSpacing/>
        <w:jc w:val="both"/>
        <w:rPr>
          <w:b/>
          <w:i/>
          <w:lang w:eastAsia="ru-RU"/>
        </w:rPr>
      </w:pPr>
      <w:r w:rsidRPr="004A0E13">
        <w:rPr>
          <w:b/>
          <w:i/>
          <w:lang w:eastAsia="ru-RU"/>
        </w:rPr>
        <w:lastRenderedPageBreak/>
        <w:t>- перечисление возможных действий владельцев Биржевых облигаций по удовлетворению своих требований.</w:t>
      </w:r>
    </w:p>
    <w:p w14:paraId="12BDCFAC" w14:textId="3837AE72" w:rsidR="00A54C92" w:rsidRPr="004A0E13" w:rsidRDefault="001A53B4" w:rsidP="00B52206">
      <w:pPr>
        <w:tabs>
          <w:tab w:val="left" w:pos="2340"/>
        </w:tabs>
        <w:autoSpaceDE w:val="0"/>
        <w:autoSpaceDN w:val="0"/>
        <w:adjustRightInd w:val="0"/>
        <w:ind w:firstLine="539"/>
        <w:jc w:val="both"/>
        <w:rPr>
          <w:b/>
          <w:bCs/>
          <w:i/>
          <w:iCs/>
        </w:rPr>
      </w:pPr>
      <w:r w:rsidRPr="004A0E13">
        <w:rPr>
          <w:b/>
          <w:bCs/>
          <w:i/>
          <w:iCs/>
        </w:rPr>
        <w:t>19</w:t>
      </w:r>
      <w:r w:rsidR="00A54C92" w:rsidRPr="004A0E13">
        <w:rPr>
          <w:b/>
          <w:bCs/>
          <w:i/>
          <w:iCs/>
        </w:rPr>
        <w:t xml:space="preserve">) Информация о назначении Эмитентом платежного агента и/или Агента по приобретению  и отмене таких назначений раскрывается Эмитентом в форме сообщения о существенном факте в соответствии с нормативными актами в сфере финансовых рынков в следующие сроки </w:t>
      </w:r>
      <w:proofErr w:type="gramStart"/>
      <w:r w:rsidR="00A54C92" w:rsidRPr="004A0E13">
        <w:rPr>
          <w:b/>
          <w:bCs/>
          <w:i/>
          <w:iCs/>
        </w:rPr>
        <w:t>с даты совершения</w:t>
      </w:r>
      <w:proofErr w:type="gramEnd"/>
      <w:r w:rsidR="00A54C92" w:rsidRPr="004A0E13">
        <w:rPr>
          <w:b/>
          <w:bCs/>
          <w:i/>
          <w:iCs/>
        </w:rPr>
        <w:t xml:space="preserve"> таких назначений либо </w:t>
      </w:r>
      <w:r w:rsidR="00FC72DF" w:rsidRPr="004A0E13">
        <w:rPr>
          <w:b/>
          <w:bCs/>
          <w:i/>
          <w:iCs/>
        </w:rPr>
        <w:t xml:space="preserve">отмены таких </w:t>
      </w:r>
      <w:r w:rsidR="00A54C92" w:rsidRPr="004A0E13">
        <w:rPr>
          <w:b/>
          <w:bCs/>
          <w:i/>
          <w:iCs/>
        </w:rPr>
        <w:t xml:space="preserve">назначений: </w:t>
      </w:r>
    </w:p>
    <w:p w14:paraId="16D4B282" w14:textId="77777777" w:rsidR="00A54C92" w:rsidRPr="004A0E13" w:rsidRDefault="00A54C92" w:rsidP="00B52206">
      <w:pPr>
        <w:autoSpaceDE w:val="0"/>
        <w:autoSpaceDN w:val="0"/>
        <w:ind w:firstLine="539"/>
        <w:jc w:val="both"/>
        <w:rPr>
          <w:b/>
          <w:i/>
          <w:lang w:eastAsia="ru-RU"/>
        </w:rPr>
      </w:pPr>
      <w:r w:rsidRPr="004A0E13">
        <w:rPr>
          <w:b/>
          <w:i/>
          <w:lang w:eastAsia="ru-RU"/>
        </w:rPr>
        <w:t>- в Ленте новостей – не позднее 1 (Одного) дня</w:t>
      </w:r>
      <w:r w:rsidRPr="004A0E13">
        <w:rPr>
          <w:b/>
          <w:bCs/>
          <w:i/>
          <w:iCs/>
        </w:rPr>
        <w:t>;</w:t>
      </w:r>
    </w:p>
    <w:p w14:paraId="78D0E177" w14:textId="77777777" w:rsidR="00A54C92" w:rsidRPr="004A0E13" w:rsidRDefault="00A54C92" w:rsidP="00B52206">
      <w:pPr>
        <w:autoSpaceDE w:val="0"/>
        <w:autoSpaceDN w:val="0"/>
        <w:ind w:firstLine="539"/>
        <w:jc w:val="both"/>
        <w:rPr>
          <w:b/>
          <w:i/>
          <w:lang w:eastAsia="ru-RU"/>
        </w:rPr>
      </w:pPr>
      <w:r w:rsidRPr="004A0E13">
        <w:rPr>
          <w:b/>
          <w:i/>
          <w:lang w:eastAsia="ru-RU"/>
        </w:rPr>
        <w:t xml:space="preserve">- на странице в </w:t>
      </w:r>
      <w:proofErr w:type="gramStart"/>
      <w:r w:rsidRPr="004A0E13">
        <w:rPr>
          <w:b/>
          <w:i/>
          <w:lang w:val="en-US" w:eastAsia="ru-RU"/>
        </w:rPr>
        <w:t>C</w:t>
      </w:r>
      <w:proofErr w:type="gramEnd"/>
      <w:r w:rsidRPr="004A0E13">
        <w:rPr>
          <w:b/>
          <w:i/>
          <w:lang w:eastAsia="ru-RU"/>
        </w:rPr>
        <w:t>ети Интернет – не позднее 2 (Двух) дней</w:t>
      </w:r>
      <w:r w:rsidRPr="004A0E13">
        <w:rPr>
          <w:b/>
          <w:bCs/>
          <w:i/>
          <w:iCs/>
        </w:rPr>
        <w:t>;</w:t>
      </w:r>
    </w:p>
    <w:p w14:paraId="006693F0" w14:textId="77777777" w:rsidR="00A54C92" w:rsidRPr="004A0E13" w:rsidRDefault="00A54C92" w:rsidP="00B52206">
      <w:pPr>
        <w:autoSpaceDE w:val="0"/>
        <w:autoSpaceDN w:val="0"/>
        <w:ind w:firstLine="539"/>
        <w:jc w:val="both"/>
        <w:rPr>
          <w:b/>
          <w:i/>
          <w:lang w:eastAsia="ru-RU"/>
        </w:rPr>
      </w:pPr>
      <w:r w:rsidRPr="004A0E13">
        <w:rPr>
          <w:b/>
          <w:i/>
          <w:lang w:eastAsia="ru-RU"/>
        </w:rPr>
        <w:t xml:space="preserve">При этом публикация на странице в </w:t>
      </w:r>
      <w:proofErr w:type="gramStart"/>
      <w:r w:rsidRPr="004A0E13">
        <w:rPr>
          <w:b/>
          <w:i/>
          <w:lang w:val="en-US" w:eastAsia="ru-RU"/>
        </w:rPr>
        <w:t>C</w:t>
      </w:r>
      <w:proofErr w:type="gramEnd"/>
      <w:r w:rsidRPr="004A0E13">
        <w:rPr>
          <w:b/>
          <w:i/>
          <w:lang w:eastAsia="ru-RU"/>
        </w:rPr>
        <w:t>ети Интернет осуществляется после публикации в Ленте новостей.</w:t>
      </w:r>
    </w:p>
    <w:p w14:paraId="7A45FB7B" w14:textId="4B2C2ADF" w:rsidR="00A54C92" w:rsidRPr="004A0E13" w:rsidRDefault="00A54C92" w:rsidP="00B52206">
      <w:pPr>
        <w:widowControl w:val="0"/>
        <w:adjustRightInd w:val="0"/>
        <w:ind w:firstLine="539"/>
        <w:jc w:val="both"/>
        <w:rPr>
          <w:b/>
          <w:bCs/>
          <w:i/>
          <w:iCs/>
        </w:rPr>
      </w:pPr>
      <w:r w:rsidRPr="004A0E13">
        <w:rPr>
          <w:b/>
          <w:bCs/>
          <w:i/>
          <w:iCs/>
        </w:rPr>
        <w:t xml:space="preserve">Сообщение о назначении Эмитентом Агента по приобретению Биржевых облигаций по требованию их владельцев и отмене таких назначений раскрывается Эмитентом не позднее, чем за 7 (Семь) рабочих дней до даты начала срока </w:t>
      </w:r>
      <w:r w:rsidR="00FC72DF" w:rsidRPr="004A0E13">
        <w:rPr>
          <w:b/>
          <w:bCs/>
          <w:i/>
          <w:iCs/>
        </w:rPr>
        <w:t xml:space="preserve">предъявления </w:t>
      </w:r>
      <w:r w:rsidRPr="004A0E13">
        <w:rPr>
          <w:b/>
          <w:bCs/>
          <w:i/>
          <w:iCs/>
        </w:rPr>
        <w:t>требований  о приобретении Биржевых облигаций.</w:t>
      </w:r>
    </w:p>
    <w:p w14:paraId="69CD9EB6" w14:textId="77777777" w:rsidR="00A54C92" w:rsidRPr="004A0E13" w:rsidRDefault="00A54C92" w:rsidP="00B52206">
      <w:pPr>
        <w:widowControl w:val="0"/>
        <w:adjustRightInd w:val="0"/>
        <w:ind w:firstLine="539"/>
        <w:jc w:val="both"/>
        <w:rPr>
          <w:b/>
          <w:bCs/>
          <w:i/>
          <w:iCs/>
        </w:rPr>
      </w:pPr>
      <w:r w:rsidRPr="004A0E13">
        <w:rPr>
          <w:b/>
          <w:bCs/>
          <w:i/>
          <w:iCs/>
        </w:rPr>
        <w:t>Сообщение о назначении Эмитентом Агента по приобретению Биржевых облигаций по соглашению с их владельцами и отмене таких назначений раскрывается Эмитентом не позднее, чем за 7 (Семь) рабочих дней до даты начала срока принятия предложений о приобретении Биржевых облигаций.</w:t>
      </w:r>
    </w:p>
    <w:p w14:paraId="104E8C1B" w14:textId="77777777" w:rsidR="00A54C92" w:rsidRPr="004A0E13" w:rsidRDefault="00A54C92" w:rsidP="00B52206">
      <w:pPr>
        <w:autoSpaceDE w:val="0"/>
        <w:autoSpaceDN w:val="0"/>
        <w:ind w:firstLine="539"/>
        <w:jc w:val="both"/>
        <w:rPr>
          <w:b/>
          <w:i/>
          <w:lang w:eastAsia="ru-RU"/>
        </w:rPr>
      </w:pPr>
    </w:p>
    <w:p w14:paraId="30618F13" w14:textId="77777777" w:rsidR="00A54C92" w:rsidRPr="004A0E13" w:rsidRDefault="00A54C92" w:rsidP="00B52206">
      <w:pPr>
        <w:widowControl w:val="0"/>
        <w:autoSpaceDE w:val="0"/>
        <w:autoSpaceDN w:val="0"/>
        <w:adjustRightInd w:val="0"/>
        <w:ind w:firstLine="539"/>
        <w:jc w:val="both"/>
        <w:rPr>
          <w:b/>
          <w:bCs/>
          <w:i/>
          <w:iCs/>
          <w:lang w:eastAsia="ru-RU"/>
        </w:rPr>
      </w:pPr>
      <w:proofErr w:type="gramStart"/>
      <w:r w:rsidRPr="004A0E13">
        <w:rPr>
          <w:b/>
          <w:bCs/>
          <w:i/>
          <w:iCs/>
          <w:lang w:eastAsia="ru-RU"/>
        </w:rPr>
        <w:t xml:space="preserve">В сообщении о назначении/отмене назначения Агента по приобретению указываются полное и сокращенное фирменные наименования, место нахождения и почтовый адрес назначенного Агента по приобретению, номер и дата лицензии, на основании которой указанное лицо может осуществлять функции Агента по приобретению, орган, выдавший указанную лицензию, а также дата, начиная с которой указанное лицо начинает (прекращает) осуществлять функции Агента по приобретению. </w:t>
      </w:r>
      <w:proofErr w:type="gramEnd"/>
    </w:p>
    <w:p w14:paraId="29BA8646" w14:textId="77777777" w:rsidR="00A54C92" w:rsidRPr="004A0E13" w:rsidRDefault="00A54C92" w:rsidP="00B52206">
      <w:pPr>
        <w:autoSpaceDE w:val="0"/>
        <w:autoSpaceDN w:val="0"/>
        <w:ind w:firstLine="539"/>
        <w:jc w:val="both"/>
        <w:rPr>
          <w:b/>
          <w:bCs/>
          <w:i/>
          <w:iCs/>
        </w:rPr>
      </w:pPr>
    </w:p>
    <w:p w14:paraId="73BDF202"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2</w:t>
      </w:r>
      <w:r w:rsidR="001A53B4" w:rsidRPr="004A0E13">
        <w:rPr>
          <w:b/>
          <w:bCs/>
          <w:i/>
          <w:iCs/>
          <w:lang w:eastAsia="ru-RU"/>
        </w:rPr>
        <w:t>0</w:t>
      </w:r>
      <w:r w:rsidRPr="004A0E13">
        <w:rPr>
          <w:b/>
          <w:bCs/>
          <w:i/>
          <w:iCs/>
          <w:lang w:eastAsia="ru-RU"/>
        </w:rPr>
        <w:t>) Процентная ставка или порядок определения размера ставок по купонам, начиная со второго</w:t>
      </w:r>
      <w:r w:rsidR="00ED3D9E" w:rsidRPr="004A0E13">
        <w:rPr>
          <w:b/>
          <w:bCs/>
          <w:i/>
          <w:iCs/>
          <w:lang w:eastAsia="ru-RU"/>
        </w:rPr>
        <w:t>,</w:t>
      </w:r>
      <w:r w:rsidRPr="004A0E13">
        <w:rPr>
          <w:b/>
          <w:bCs/>
          <w:i/>
          <w:iCs/>
          <w:lang w:eastAsia="ru-RU"/>
        </w:rPr>
        <w:t xml:space="preserve"> определяется в соответствии с порядком, указанным в п. 9.3 Программы.</w:t>
      </w:r>
    </w:p>
    <w:p w14:paraId="58FA3AF9" w14:textId="77777777" w:rsidR="008E28D4" w:rsidRPr="004A0E13" w:rsidRDefault="00A54C92" w:rsidP="00B52206">
      <w:pPr>
        <w:widowControl w:val="0"/>
        <w:autoSpaceDE w:val="0"/>
        <w:autoSpaceDN w:val="0"/>
        <w:adjustRightInd w:val="0"/>
        <w:ind w:firstLine="539"/>
        <w:jc w:val="both"/>
        <w:rPr>
          <w:b/>
          <w:bCs/>
          <w:i/>
          <w:iCs/>
          <w:lang w:eastAsia="ru-RU"/>
        </w:rPr>
      </w:pPr>
      <w:proofErr w:type="gramStart"/>
      <w:r w:rsidRPr="004A0E13">
        <w:rPr>
          <w:b/>
          <w:bCs/>
          <w:i/>
          <w:iCs/>
          <w:lang w:eastAsia="ru-RU"/>
        </w:rPr>
        <w:t>2</w:t>
      </w:r>
      <w:r w:rsidR="001A53B4" w:rsidRPr="004A0E13">
        <w:rPr>
          <w:b/>
          <w:bCs/>
          <w:i/>
          <w:iCs/>
          <w:lang w:eastAsia="ru-RU"/>
        </w:rPr>
        <w:t>0</w:t>
      </w:r>
      <w:r w:rsidRPr="004A0E13">
        <w:rPr>
          <w:b/>
          <w:bCs/>
          <w:i/>
          <w:iCs/>
          <w:lang w:eastAsia="ru-RU"/>
        </w:rPr>
        <w:t xml:space="preserve">.1) </w:t>
      </w:r>
      <w:r w:rsidR="0069058C" w:rsidRPr="004A0E13">
        <w:rPr>
          <w:b/>
          <w:bCs/>
          <w:i/>
          <w:iCs/>
          <w:lang w:eastAsia="ru-RU"/>
        </w:rPr>
        <w:t xml:space="preserve">При размещении выпусков Биржевых облигаций, размещаемых впервые в рамках Программы до даты начала размещения Биржевых облигаций Эмитент может принять решение </w:t>
      </w:r>
      <w:r w:rsidR="008E28D4" w:rsidRPr="004A0E13">
        <w:rPr>
          <w:b/>
          <w:bCs/>
          <w:i/>
          <w:iCs/>
          <w:lang w:eastAsia="ru-RU"/>
        </w:rPr>
        <w:t>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j-</w:t>
      </w:r>
      <w:proofErr w:type="spellStart"/>
      <w:r w:rsidR="008E28D4" w:rsidRPr="004A0E13">
        <w:rPr>
          <w:b/>
          <w:bCs/>
          <w:i/>
          <w:iCs/>
          <w:lang w:eastAsia="ru-RU"/>
        </w:rPr>
        <w:t>ый</w:t>
      </w:r>
      <w:proofErr w:type="spellEnd"/>
      <w:r w:rsidR="008E28D4" w:rsidRPr="004A0E13">
        <w:rPr>
          <w:b/>
          <w:bCs/>
          <w:i/>
          <w:iCs/>
          <w:lang w:eastAsia="ru-RU"/>
        </w:rPr>
        <w:t xml:space="preserve">  купонный период. </w:t>
      </w:r>
      <w:proofErr w:type="gramEnd"/>
    </w:p>
    <w:p w14:paraId="12B5533A" w14:textId="3073ECA6" w:rsidR="00A54C92" w:rsidRPr="004A0E13" w:rsidRDefault="00A54C92" w:rsidP="00B52206">
      <w:pPr>
        <w:widowControl w:val="0"/>
        <w:autoSpaceDE w:val="0"/>
        <w:autoSpaceDN w:val="0"/>
        <w:adjustRightInd w:val="0"/>
        <w:ind w:firstLine="539"/>
        <w:jc w:val="both"/>
        <w:rPr>
          <w:b/>
          <w:bCs/>
          <w:i/>
          <w:iCs/>
          <w:lang w:eastAsia="ru-RU"/>
        </w:rPr>
      </w:pPr>
      <w:proofErr w:type="gramStart"/>
      <w:r w:rsidRPr="004A0E13">
        <w:rPr>
          <w:b/>
          <w:bCs/>
          <w:i/>
          <w:iCs/>
          <w:lang w:eastAsia="ru-RU"/>
        </w:rPr>
        <w:t xml:space="preserve">Информация </w:t>
      </w:r>
      <w:r w:rsidR="00B82F52" w:rsidRPr="004A0E13">
        <w:rPr>
          <w:b/>
          <w:i/>
        </w:rPr>
        <w:t xml:space="preserve">об определенных </w:t>
      </w:r>
      <w:r w:rsidRPr="004A0E13">
        <w:rPr>
          <w:b/>
          <w:bCs/>
          <w:i/>
          <w:iCs/>
          <w:lang w:eastAsia="ru-RU"/>
        </w:rPr>
        <w:t>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w:t>
      </w:r>
      <w:r w:rsidR="00B82F52" w:rsidRPr="004A0E13">
        <w:rPr>
          <w:b/>
          <w:bCs/>
          <w:i/>
          <w:iCs/>
          <w:lang w:eastAsia="ru-RU"/>
        </w:rPr>
        <w:t>,</w:t>
      </w:r>
      <w:r w:rsidRPr="004A0E13">
        <w:rPr>
          <w:b/>
          <w:bCs/>
          <w:i/>
          <w:iCs/>
          <w:lang w:eastAsia="ru-RU"/>
        </w:rPr>
        <w:t xml:space="preserve"> начиная со второго, которые определяются до даты начала размещения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раскрывается Эмитентом в форме</w:t>
      </w:r>
      <w:proofErr w:type="gramEnd"/>
      <w:r w:rsidRPr="004A0E13">
        <w:rPr>
          <w:b/>
          <w:bCs/>
          <w:i/>
          <w:iCs/>
          <w:lang w:eastAsia="ru-RU"/>
        </w:rPr>
        <w:t xml:space="preserve"> сообщения о существенном факте в соответствии с нормативными актами в сфере финансовых рынков до даты начала размещения Биржевых облигаций и в следующие сроки </w:t>
      </w:r>
      <w:r w:rsidR="00B82F52" w:rsidRPr="004A0E13">
        <w:rPr>
          <w:b/>
          <w:bCs/>
          <w:i/>
          <w:iCs/>
          <w:lang w:eastAsia="ru-RU"/>
        </w:rPr>
        <w:t xml:space="preserve">с </w:t>
      </w:r>
      <w:r w:rsidR="00687601" w:rsidRPr="004A0E13">
        <w:rPr>
          <w:b/>
          <w:bCs/>
          <w:i/>
          <w:iCs/>
          <w:lang w:eastAsia="ru-RU"/>
        </w:rPr>
        <w:t>момента принятия решения об установлении процентно</w:t>
      </w:r>
      <w:proofErr w:type="gramStart"/>
      <w:r w:rsidR="00687601" w:rsidRPr="004A0E13">
        <w:rPr>
          <w:b/>
          <w:bCs/>
          <w:i/>
          <w:iCs/>
          <w:lang w:eastAsia="ru-RU"/>
        </w:rPr>
        <w:t>й(</w:t>
      </w:r>
      <w:proofErr w:type="spellStart"/>
      <w:proofErr w:type="gramEnd"/>
      <w:r w:rsidR="00687601" w:rsidRPr="004A0E13">
        <w:rPr>
          <w:b/>
          <w:bCs/>
          <w:i/>
          <w:iCs/>
          <w:lang w:eastAsia="ru-RU"/>
        </w:rPr>
        <w:t>ых</w:t>
      </w:r>
      <w:proofErr w:type="spellEnd"/>
      <w:r w:rsidR="00687601" w:rsidRPr="004A0E13">
        <w:rPr>
          <w:b/>
          <w:bCs/>
          <w:i/>
          <w:iCs/>
          <w:lang w:eastAsia="ru-RU"/>
        </w:rPr>
        <w:t>) ставки(</w:t>
      </w:r>
      <w:proofErr w:type="spellStart"/>
      <w:r w:rsidR="00687601" w:rsidRPr="004A0E13">
        <w:rPr>
          <w:b/>
          <w:bCs/>
          <w:i/>
          <w:iCs/>
          <w:lang w:eastAsia="ru-RU"/>
        </w:rPr>
        <w:t>ок</w:t>
      </w:r>
      <w:proofErr w:type="spellEnd"/>
      <w:r w:rsidR="00687601" w:rsidRPr="004A0E13">
        <w:rPr>
          <w:b/>
          <w:bCs/>
          <w:i/>
          <w:iCs/>
          <w:lang w:eastAsia="ru-RU"/>
        </w:rPr>
        <w:t>) либо порядке определения процентной(</w:t>
      </w:r>
      <w:proofErr w:type="spellStart"/>
      <w:r w:rsidR="00687601" w:rsidRPr="004A0E13">
        <w:rPr>
          <w:b/>
          <w:bCs/>
          <w:i/>
          <w:iCs/>
          <w:lang w:eastAsia="ru-RU"/>
        </w:rPr>
        <w:t>ых</w:t>
      </w:r>
      <w:proofErr w:type="spellEnd"/>
      <w:r w:rsidR="00687601" w:rsidRPr="004A0E13">
        <w:rPr>
          <w:b/>
          <w:bCs/>
          <w:i/>
          <w:iCs/>
          <w:lang w:eastAsia="ru-RU"/>
        </w:rPr>
        <w:t>) ставки(</w:t>
      </w:r>
      <w:proofErr w:type="spellStart"/>
      <w:r w:rsidR="00687601" w:rsidRPr="004A0E13">
        <w:rPr>
          <w:b/>
          <w:bCs/>
          <w:i/>
          <w:iCs/>
          <w:lang w:eastAsia="ru-RU"/>
        </w:rPr>
        <w:t>ок</w:t>
      </w:r>
      <w:proofErr w:type="spellEnd"/>
      <w:r w:rsidR="00687601" w:rsidRPr="004A0E13">
        <w:rPr>
          <w:b/>
          <w:bCs/>
          <w:i/>
          <w:iCs/>
          <w:lang w:eastAsia="ru-RU"/>
        </w:rPr>
        <w:t>) по купону(</w:t>
      </w:r>
      <w:proofErr w:type="spellStart"/>
      <w:r w:rsidR="00687601" w:rsidRPr="004A0E13">
        <w:rPr>
          <w:b/>
          <w:bCs/>
          <w:i/>
          <w:iCs/>
          <w:lang w:eastAsia="ru-RU"/>
        </w:rPr>
        <w:t>ам</w:t>
      </w:r>
      <w:proofErr w:type="spellEnd"/>
      <w:r w:rsidR="00687601" w:rsidRPr="004A0E13">
        <w:rPr>
          <w:b/>
          <w:bCs/>
          <w:i/>
          <w:iCs/>
          <w:lang w:eastAsia="ru-RU"/>
        </w:rPr>
        <w:t>))</w:t>
      </w:r>
    </w:p>
    <w:p w14:paraId="514699B5"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 xml:space="preserve"> - в Ленте новостей – не позднее 1 (Одного) дня;</w:t>
      </w:r>
    </w:p>
    <w:p w14:paraId="1C839317" w14:textId="77777777" w:rsidR="00A54C92" w:rsidRPr="004A0E13" w:rsidRDefault="00A54C92" w:rsidP="00B52206">
      <w:pPr>
        <w:tabs>
          <w:tab w:val="left" w:pos="8100"/>
        </w:tabs>
        <w:ind w:firstLine="539"/>
        <w:jc w:val="both"/>
        <w:rPr>
          <w:b/>
          <w:i/>
        </w:rPr>
      </w:pPr>
      <w:r w:rsidRPr="004A0E13">
        <w:rPr>
          <w:b/>
          <w:bCs/>
          <w:i/>
          <w:iCs/>
        </w:rPr>
        <w:t>- на странице в Сети Интернет – не позднее 2(Двух) дней.</w:t>
      </w:r>
    </w:p>
    <w:p w14:paraId="7EAEA721"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При этом публикация на странице в Сети Интернет осуществляется после публикации в Ленте новостей.</w:t>
      </w:r>
    </w:p>
    <w:p w14:paraId="0D4E8BA9" w14:textId="77777777" w:rsidR="00A54C92" w:rsidRPr="004A0E13" w:rsidRDefault="00A54C92" w:rsidP="00B52206">
      <w:pPr>
        <w:pStyle w:val="Header11"/>
        <w:rPr>
          <w:b/>
          <w:bCs/>
          <w:i/>
          <w:iCs/>
          <w:szCs w:val="22"/>
          <w:lang w:val="x-none" w:eastAsia="ru-RU"/>
        </w:rPr>
      </w:pPr>
      <w:r w:rsidRPr="004A0E13">
        <w:rPr>
          <w:b/>
          <w:bCs/>
          <w:i/>
          <w:iCs/>
          <w:szCs w:val="22"/>
          <w:lang w:val="x-none" w:eastAsia="ru-RU"/>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14:paraId="195090D0" w14:textId="77777777" w:rsidR="00A54C92" w:rsidRPr="004A0E13" w:rsidRDefault="00A54C92" w:rsidP="00B52206">
      <w:pPr>
        <w:widowControl w:val="0"/>
        <w:autoSpaceDE w:val="0"/>
        <w:autoSpaceDN w:val="0"/>
        <w:adjustRightInd w:val="0"/>
        <w:ind w:firstLine="539"/>
        <w:jc w:val="both"/>
        <w:rPr>
          <w:b/>
          <w:bCs/>
          <w:i/>
          <w:iCs/>
          <w:lang w:eastAsia="ru-RU"/>
        </w:rPr>
      </w:pPr>
    </w:p>
    <w:p w14:paraId="42D03ACD" w14:textId="77777777" w:rsidR="008E28D4"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2</w:t>
      </w:r>
      <w:r w:rsidR="001A53B4" w:rsidRPr="004A0E13">
        <w:rPr>
          <w:b/>
          <w:bCs/>
          <w:i/>
          <w:iCs/>
          <w:lang w:eastAsia="ru-RU"/>
        </w:rPr>
        <w:t>0</w:t>
      </w:r>
      <w:r w:rsidRPr="004A0E13">
        <w:rPr>
          <w:b/>
          <w:bCs/>
          <w:i/>
          <w:iCs/>
          <w:lang w:eastAsia="ru-RU"/>
        </w:rPr>
        <w:t xml:space="preserve">.2) </w:t>
      </w:r>
      <w:r w:rsidR="008E28D4" w:rsidRPr="004A0E13">
        <w:rPr>
          <w:b/>
          <w:bCs/>
          <w:i/>
          <w:iCs/>
          <w:lang w:eastAsia="ru-RU"/>
        </w:rPr>
        <w:t xml:space="preserve">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Биржевых облигаций, определяется Эмитентом после </w:t>
      </w:r>
      <w:r w:rsidR="00D45A73" w:rsidRPr="004A0E13">
        <w:rPr>
          <w:b/>
          <w:bCs/>
          <w:i/>
          <w:iCs/>
          <w:lang w:eastAsia="ru-RU"/>
        </w:rPr>
        <w:t xml:space="preserve">завершения размещения </w:t>
      </w:r>
      <w:r w:rsidR="008E28D4" w:rsidRPr="004A0E13">
        <w:rPr>
          <w:b/>
          <w:bCs/>
          <w:i/>
          <w:iCs/>
          <w:lang w:eastAsia="ru-RU"/>
        </w:rPr>
        <w:t>не позднее, чем за 5 (Пять) рабочих дней до даты окончания предшествующего купонного периода.</w:t>
      </w:r>
    </w:p>
    <w:p w14:paraId="496CB000" w14:textId="77777777" w:rsidR="00A54C92" w:rsidRPr="004A0E13" w:rsidRDefault="00A54C92" w:rsidP="00B52206">
      <w:pPr>
        <w:widowControl w:val="0"/>
        <w:autoSpaceDE w:val="0"/>
        <w:autoSpaceDN w:val="0"/>
        <w:adjustRightInd w:val="0"/>
        <w:ind w:firstLine="539"/>
        <w:jc w:val="both"/>
        <w:rPr>
          <w:b/>
          <w:bCs/>
          <w:i/>
          <w:iCs/>
          <w:lang w:eastAsia="ru-RU"/>
        </w:rPr>
      </w:pPr>
      <w:proofErr w:type="gramStart"/>
      <w:r w:rsidRPr="004A0E13">
        <w:rPr>
          <w:b/>
          <w:bCs/>
          <w:i/>
          <w:iCs/>
          <w:lang w:eastAsia="ru-RU"/>
        </w:rPr>
        <w:t>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w:t>
      </w:r>
      <w:r w:rsidR="00687601" w:rsidRPr="004A0E13">
        <w:rPr>
          <w:b/>
          <w:bCs/>
          <w:i/>
          <w:iCs/>
          <w:lang w:eastAsia="ru-RU"/>
        </w:rPr>
        <w:t>,</w:t>
      </w:r>
      <w:r w:rsidRPr="004A0E13">
        <w:rPr>
          <w:b/>
          <w:bCs/>
          <w:i/>
          <w:iCs/>
          <w:lang w:eastAsia="ru-RU"/>
        </w:rPr>
        <w:t xml:space="preserve"> начиная со второго, которые определяются Эмитентом после </w:t>
      </w:r>
      <w:r w:rsidR="00D45A73" w:rsidRPr="004A0E13">
        <w:rPr>
          <w:b/>
          <w:i/>
          <w:lang w:eastAsia="ru-RU"/>
        </w:rPr>
        <w:t>завершения размещения</w:t>
      </w:r>
      <w:r w:rsidR="00ED3D9E" w:rsidRPr="004A0E13">
        <w:rPr>
          <w:b/>
          <w:i/>
          <w:lang w:eastAsia="ru-RU"/>
        </w:rPr>
        <w:t xml:space="preserve"> </w:t>
      </w:r>
      <w:r w:rsidRPr="004A0E13">
        <w:rPr>
          <w:b/>
          <w:i/>
          <w:lang w:eastAsia="ru-RU"/>
        </w:rPr>
        <w:t>Биржевых облигаций</w:t>
      </w:r>
      <w:r w:rsidR="00E360C3" w:rsidRPr="004A0E13">
        <w:rPr>
          <w:b/>
          <w:i/>
          <w:lang w:eastAsia="ru-RU"/>
        </w:rPr>
        <w:t>,</w:t>
      </w:r>
      <w:r w:rsidR="00E360C3" w:rsidRPr="004A0E13">
        <w:t xml:space="preserve"> </w:t>
      </w:r>
      <w:r w:rsidR="00E360C3" w:rsidRPr="004A0E13">
        <w:rPr>
          <w:b/>
          <w:i/>
          <w:lang w:eastAsia="ru-RU"/>
        </w:rPr>
        <w:t xml:space="preserve">а также порядковом номере купонного периода, в котором владельцы Биржевых облигаций могут требовать приобретения Биржевых облигаций </w:t>
      </w:r>
      <w:r w:rsidR="00E360C3" w:rsidRPr="004A0E13">
        <w:rPr>
          <w:b/>
          <w:i/>
          <w:lang w:eastAsia="ru-RU"/>
        </w:rPr>
        <w:lastRenderedPageBreak/>
        <w:t>Эмитентом,</w:t>
      </w:r>
      <w:r w:rsidRPr="004A0E13">
        <w:rPr>
          <w:b/>
          <w:i/>
          <w:lang w:eastAsia="ru-RU"/>
        </w:rPr>
        <w:t xml:space="preserve"> </w:t>
      </w:r>
      <w:r w:rsidRPr="004A0E13">
        <w:rPr>
          <w:b/>
          <w:bCs/>
          <w:i/>
          <w:iCs/>
          <w:lang w:eastAsia="ru-RU"/>
        </w:rPr>
        <w:t>раскрывается в форме сообщения о</w:t>
      </w:r>
      <w:proofErr w:type="gramEnd"/>
      <w:r w:rsidRPr="004A0E13">
        <w:rPr>
          <w:b/>
          <w:bCs/>
          <w:i/>
          <w:iCs/>
          <w:lang w:eastAsia="ru-RU"/>
        </w:rPr>
        <w:t xml:space="preserve"> существенном </w:t>
      </w:r>
      <w:r w:rsidR="00ED3D9E" w:rsidRPr="004A0E13">
        <w:rPr>
          <w:b/>
          <w:bCs/>
          <w:i/>
          <w:iCs/>
          <w:lang w:eastAsia="ru-RU"/>
        </w:rPr>
        <w:t>факте</w:t>
      </w:r>
      <w:r w:rsidRPr="004A0E13">
        <w:rPr>
          <w:b/>
          <w:bCs/>
          <w:i/>
          <w:iCs/>
          <w:lang w:eastAsia="ru-RU"/>
        </w:rPr>
        <w:t xml:space="preserve"> в соответствии с нормативными актами в сфере финансовых рынков не позднее первого дня срока, в течение которого владельцами Биржевых облигаций могут быть заявлены требования о приобретении Биржевых облигаций</w:t>
      </w:r>
      <w:r w:rsidR="00ED3D9E" w:rsidRPr="004A0E13">
        <w:rPr>
          <w:b/>
          <w:bCs/>
          <w:i/>
          <w:iCs/>
          <w:lang w:eastAsia="ru-RU"/>
        </w:rPr>
        <w:t>,</w:t>
      </w:r>
      <w:r w:rsidRPr="004A0E13">
        <w:rPr>
          <w:b/>
          <w:bCs/>
          <w:i/>
          <w:iCs/>
          <w:lang w:eastAsia="ru-RU"/>
        </w:rPr>
        <w:t xml:space="preserve"> и в следующие сроки с момента принятия решения об установлении процентно</w:t>
      </w:r>
      <w:proofErr w:type="gramStart"/>
      <w:r w:rsidRPr="004A0E13">
        <w:rPr>
          <w:b/>
          <w:bCs/>
          <w:i/>
          <w:iCs/>
          <w:lang w:eastAsia="ru-RU"/>
        </w:rPr>
        <w:t>й(</w:t>
      </w:r>
      <w:proofErr w:type="spellStart"/>
      <w:proofErr w:type="gramEnd"/>
      <w:r w:rsidRPr="004A0E13">
        <w:rPr>
          <w:b/>
          <w:bCs/>
          <w:i/>
          <w:iCs/>
          <w:lang w:eastAsia="ru-RU"/>
        </w:rPr>
        <w:t>ых</w:t>
      </w:r>
      <w:proofErr w:type="spellEnd"/>
      <w:r w:rsidRPr="004A0E13">
        <w:rPr>
          <w:b/>
          <w:bCs/>
          <w:i/>
          <w:iCs/>
          <w:lang w:eastAsia="ru-RU"/>
        </w:rPr>
        <w:t>) ставки(</w:t>
      </w:r>
      <w:proofErr w:type="spellStart"/>
      <w:r w:rsidRPr="004A0E13">
        <w:rPr>
          <w:b/>
          <w:bCs/>
          <w:i/>
          <w:iCs/>
          <w:lang w:eastAsia="ru-RU"/>
        </w:rPr>
        <w:t>ок</w:t>
      </w:r>
      <w:proofErr w:type="spellEnd"/>
      <w:r w:rsidRPr="004A0E13">
        <w:rPr>
          <w:b/>
          <w:bCs/>
          <w:i/>
          <w:iCs/>
          <w:lang w:eastAsia="ru-RU"/>
        </w:rPr>
        <w:t>) либо порядке определения процентной(</w:t>
      </w:r>
      <w:proofErr w:type="spellStart"/>
      <w:r w:rsidRPr="004A0E13">
        <w:rPr>
          <w:b/>
          <w:bCs/>
          <w:i/>
          <w:iCs/>
          <w:lang w:eastAsia="ru-RU"/>
        </w:rPr>
        <w:t>ых</w:t>
      </w:r>
      <w:proofErr w:type="spellEnd"/>
      <w:r w:rsidRPr="004A0E13">
        <w:rPr>
          <w:b/>
          <w:bCs/>
          <w:i/>
          <w:iCs/>
          <w:lang w:eastAsia="ru-RU"/>
        </w:rPr>
        <w:t>) ставки(</w:t>
      </w:r>
      <w:proofErr w:type="spellStart"/>
      <w:r w:rsidRPr="004A0E13">
        <w:rPr>
          <w:b/>
          <w:bCs/>
          <w:i/>
          <w:iCs/>
          <w:lang w:eastAsia="ru-RU"/>
        </w:rPr>
        <w:t>ок</w:t>
      </w:r>
      <w:proofErr w:type="spellEnd"/>
      <w:r w:rsidRPr="004A0E13">
        <w:rPr>
          <w:b/>
          <w:bCs/>
          <w:i/>
          <w:iCs/>
          <w:lang w:eastAsia="ru-RU"/>
        </w:rPr>
        <w:t>) по купону(</w:t>
      </w:r>
      <w:proofErr w:type="spellStart"/>
      <w:r w:rsidRPr="004A0E13">
        <w:rPr>
          <w:b/>
          <w:bCs/>
          <w:i/>
          <w:iCs/>
          <w:lang w:eastAsia="ru-RU"/>
        </w:rPr>
        <w:t>ам</w:t>
      </w:r>
      <w:proofErr w:type="spellEnd"/>
      <w:r w:rsidRPr="004A0E13">
        <w:rPr>
          <w:b/>
          <w:bCs/>
          <w:i/>
          <w:iCs/>
          <w:lang w:eastAsia="ru-RU"/>
        </w:rPr>
        <w:t>):</w:t>
      </w:r>
    </w:p>
    <w:p w14:paraId="69A8CE8F" w14:textId="77777777" w:rsidR="00A54C92" w:rsidRPr="004A0E13" w:rsidRDefault="00A54C92" w:rsidP="00B52206">
      <w:pPr>
        <w:widowControl w:val="0"/>
        <w:autoSpaceDE w:val="0"/>
        <w:autoSpaceDN w:val="0"/>
        <w:adjustRightInd w:val="0"/>
        <w:ind w:firstLine="539"/>
        <w:jc w:val="both"/>
        <w:rPr>
          <w:b/>
          <w:bCs/>
          <w:i/>
          <w:iCs/>
          <w:lang w:eastAsia="ru-RU"/>
        </w:rPr>
      </w:pPr>
      <w:r w:rsidRPr="004A0E13">
        <w:rPr>
          <w:b/>
          <w:bCs/>
          <w:i/>
          <w:iCs/>
          <w:lang w:eastAsia="ru-RU"/>
        </w:rPr>
        <w:t>-</w:t>
      </w:r>
      <w:r w:rsidRPr="004A0E13">
        <w:rPr>
          <w:b/>
          <w:bCs/>
          <w:i/>
          <w:iCs/>
          <w:lang w:eastAsia="ru-RU"/>
        </w:rPr>
        <w:tab/>
        <w:t>в Ленте новостей – не позднее 1 (Одного) дня;</w:t>
      </w:r>
    </w:p>
    <w:p w14:paraId="0C0926A2" w14:textId="77777777" w:rsidR="00A54C92" w:rsidRPr="004A0E13" w:rsidRDefault="00A54C92" w:rsidP="00B52206">
      <w:pPr>
        <w:ind w:firstLine="539"/>
        <w:jc w:val="both"/>
        <w:rPr>
          <w:b/>
          <w:i/>
        </w:rPr>
      </w:pPr>
      <w:r w:rsidRPr="004A0E13">
        <w:rPr>
          <w:b/>
          <w:bCs/>
          <w:i/>
          <w:iCs/>
        </w:rPr>
        <w:t>-</w:t>
      </w:r>
      <w:r w:rsidRPr="004A0E13">
        <w:rPr>
          <w:b/>
          <w:bCs/>
          <w:i/>
          <w:iCs/>
        </w:rPr>
        <w:tab/>
        <w:t>на странице в Сети Интернет – не позднее 2 (Двух) дней.</w:t>
      </w:r>
    </w:p>
    <w:p w14:paraId="561BD0CB" w14:textId="77777777" w:rsidR="00A54C92" w:rsidRPr="004A0E13" w:rsidRDefault="00A54C92" w:rsidP="00B52206">
      <w:pPr>
        <w:autoSpaceDE w:val="0"/>
        <w:autoSpaceDN w:val="0"/>
        <w:adjustRightInd w:val="0"/>
        <w:ind w:firstLine="539"/>
        <w:jc w:val="both"/>
        <w:rPr>
          <w:b/>
          <w:bCs/>
          <w:i/>
        </w:rPr>
      </w:pPr>
      <w:r w:rsidRPr="004A0E13">
        <w:rPr>
          <w:b/>
          <w:i/>
        </w:rPr>
        <w:t>При этом публикация на странице в Сети Интернет осуществляется после публикации в Ленте новостей.</w:t>
      </w:r>
    </w:p>
    <w:p w14:paraId="0425E194" w14:textId="77777777" w:rsidR="00ED3D9E" w:rsidRPr="004A0E13" w:rsidRDefault="00ED3D9E" w:rsidP="00ED3D9E">
      <w:pPr>
        <w:autoSpaceDE w:val="0"/>
        <w:autoSpaceDN w:val="0"/>
        <w:adjustRightInd w:val="0"/>
        <w:ind w:firstLine="539"/>
        <w:jc w:val="both"/>
        <w:rPr>
          <w:b/>
          <w:bCs/>
          <w:i/>
          <w:iCs/>
        </w:rPr>
      </w:pPr>
      <w:r w:rsidRPr="004A0E13">
        <w:rPr>
          <w:b/>
          <w:bCs/>
          <w:i/>
          <w:iCs/>
        </w:rPr>
        <w:t>Эмитент информирует Биржу и НРД о принятых решениях, в том числе об определенных ставках, либо порядке определения ставок не позднее, чем за 5 (Пять) рабочих дней до даты окончания купонного периода, в котором определяется процентная ставка по последующим купонам.</w:t>
      </w:r>
    </w:p>
    <w:p w14:paraId="3C4B9879" w14:textId="77777777" w:rsidR="00A54C92" w:rsidRPr="004A0E13" w:rsidRDefault="00A54C92" w:rsidP="00B52206">
      <w:pPr>
        <w:autoSpaceDE w:val="0"/>
        <w:autoSpaceDN w:val="0"/>
        <w:adjustRightInd w:val="0"/>
        <w:ind w:firstLine="539"/>
        <w:jc w:val="both"/>
        <w:rPr>
          <w:b/>
          <w:bCs/>
          <w:i/>
          <w:iCs/>
        </w:rPr>
      </w:pPr>
    </w:p>
    <w:p w14:paraId="3B252C27" w14:textId="77777777" w:rsidR="00A54C92" w:rsidRPr="004A0E13" w:rsidRDefault="00A54C92" w:rsidP="00B52206">
      <w:pPr>
        <w:pStyle w:val="Header11"/>
        <w:rPr>
          <w:b/>
          <w:bCs/>
          <w:i/>
          <w:iCs/>
          <w:szCs w:val="22"/>
        </w:rPr>
      </w:pPr>
      <w:proofErr w:type="gramStart"/>
      <w:r w:rsidRPr="004A0E13">
        <w:rPr>
          <w:b/>
          <w:bCs/>
          <w:i/>
          <w:iCs/>
          <w:szCs w:val="22"/>
        </w:rPr>
        <w:t>2</w:t>
      </w:r>
      <w:r w:rsidR="001A53B4" w:rsidRPr="004A0E13">
        <w:rPr>
          <w:b/>
          <w:bCs/>
          <w:i/>
          <w:iCs/>
          <w:szCs w:val="22"/>
        </w:rPr>
        <w:t>1</w:t>
      </w:r>
      <w:r w:rsidRPr="004A0E13">
        <w:rPr>
          <w:b/>
          <w:bCs/>
          <w:i/>
          <w:iCs/>
          <w:szCs w:val="22"/>
        </w:rPr>
        <w:t xml:space="preserve">) Информация обо всех существенных условиях приобретения Биржевых облигаций по требованию их владельцев раскрывается Эмитентом путем опубликования текста </w:t>
      </w:r>
      <w:r w:rsidR="00220F12" w:rsidRPr="004A0E13">
        <w:rPr>
          <w:b/>
          <w:bCs/>
          <w:i/>
          <w:iCs/>
          <w:szCs w:val="22"/>
        </w:rPr>
        <w:t xml:space="preserve">Программы </w:t>
      </w:r>
      <w:r w:rsidRPr="004A0E13">
        <w:rPr>
          <w:b/>
          <w:bCs/>
          <w:i/>
          <w:iCs/>
          <w:szCs w:val="22"/>
        </w:rPr>
        <w:t>на странице в Сети Интернет в срок не более 2 дней с даты раскрытия ФБ ММВБ решения о присвоении Программе идентификационного номера, через представительство ФБ ММВБ в сети Интернет или получении Эмитентом письменного уведомления ФБ ММВБ о присвоения Программе идентификационного номера</w:t>
      </w:r>
      <w:proofErr w:type="gramEnd"/>
      <w:r w:rsidRPr="004A0E13">
        <w:rPr>
          <w:b/>
          <w:bCs/>
          <w:i/>
          <w:iCs/>
          <w:szCs w:val="22"/>
        </w:rPr>
        <w:t>, посредством почтовой, факсимильной, электронной связи, вручения под роспись в зависимости от того, какая из указанных дат наступит раньше и  их допуске к торгам на бирже и не позднее даты начала размещения Биржевых облигаций.</w:t>
      </w:r>
    </w:p>
    <w:p w14:paraId="1C1BB7FA" w14:textId="77777777" w:rsidR="00A54C92" w:rsidRPr="004A0E13" w:rsidRDefault="00A54C92" w:rsidP="00B52206">
      <w:pPr>
        <w:autoSpaceDE w:val="0"/>
        <w:autoSpaceDN w:val="0"/>
        <w:adjustRightInd w:val="0"/>
        <w:ind w:firstLine="539"/>
        <w:jc w:val="both"/>
        <w:rPr>
          <w:b/>
          <w:bCs/>
          <w:i/>
          <w:iCs/>
        </w:rPr>
      </w:pPr>
    </w:p>
    <w:p w14:paraId="6E6DA332" w14:textId="77777777" w:rsidR="00A54C92" w:rsidRPr="004A0E13" w:rsidRDefault="00A54C92" w:rsidP="00B52206">
      <w:pPr>
        <w:ind w:firstLine="539"/>
        <w:jc w:val="both"/>
        <w:rPr>
          <w:b/>
          <w:bCs/>
          <w:i/>
          <w:iCs/>
          <w:lang w:eastAsia="ru-RU"/>
        </w:rPr>
      </w:pPr>
      <w:proofErr w:type="gramStart"/>
      <w:r w:rsidRPr="004A0E13">
        <w:rPr>
          <w:b/>
          <w:bCs/>
          <w:i/>
          <w:iCs/>
          <w:lang w:eastAsia="ru-RU"/>
        </w:rPr>
        <w:t>2</w:t>
      </w:r>
      <w:r w:rsidR="001A53B4" w:rsidRPr="004A0E13">
        <w:rPr>
          <w:b/>
          <w:bCs/>
          <w:i/>
          <w:iCs/>
          <w:lang w:eastAsia="ru-RU"/>
        </w:rPr>
        <w:t>2</w:t>
      </w:r>
      <w:r w:rsidRPr="004A0E13">
        <w:rPr>
          <w:b/>
          <w:bCs/>
          <w:i/>
          <w:iCs/>
          <w:lang w:eastAsia="ru-RU"/>
        </w:rPr>
        <w:t xml:space="preserve">)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сообщение о соответствующем решении раскрывается в форме </w:t>
      </w:r>
      <w:r w:rsidR="00983B43" w:rsidRPr="004A0E13">
        <w:rPr>
          <w:b/>
          <w:bCs/>
          <w:i/>
          <w:iCs/>
          <w:lang w:eastAsia="ru-RU"/>
        </w:rPr>
        <w:t xml:space="preserve">сообщения о </w:t>
      </w:r>
      <w:r w:rsidRPr="004A0E13">
        <w:rPr>
          <w:b/>
          <w:bCs/>
          <w:i/>
          <w:iCs/>
          <w:lang w:eastAsia="ru-RU"/>
        </w:rPr>
        <w:t>существенно</w:t>
      </w:r>
      <w:r w:rsidR="00983B43" w:rsidRPr="004A0E13">
        <w:rPr>
          <w:b/>
          <w:bCs/>
          <w:i/>
          <w:iCs/>
          <w:lang w:eastAsia="ru-RU"/>
        </w:rPr>
        <w:t>м</w:t>
      </w:r>
      <w:r w:rsidRPr="004A0E13">
        <w:rPr>
          <w:b/>
          <w:bCs/>
          <w:i/>
          <w:iCs/>
          <w:lang w:eastAsia="ru-RU"/>
        </w:rPr>
        <w:t xml:space="preserve"> факт</w:t>
      </w:r>
      <w:r w:rsidR="00983B43" w:rsidRPr="004A0E13">
        <w:rPr>
          <w:b/>
          <w:bCs/>
          <w:i/>
          <w:iCs/>
          <w:lang w:eastAsia="ru-RU"/>
        </w:rPr>
        <w:t>е</w:t>
      </w:r>
      <w:r w:rsidRPr="004A0E13">
        <w:rPr>
          <w:b/>
          <w:bCs/>
          <w:i/>
          <w:iCs/>
          <w:lang w:eastAsia="ru-RU"/>
        </w:rPr>
        <w:t xml:space="preserve"> в соответствии с нормативными актами в сфере финансовых рынков в следующие сроки с даты составления протокола </w:t>
      </w:r>
      <w:r w:rsidR="002A565F" w:rsidRPr="004A0E13">
        <w:rPr>
          <w:b/>
          <w:bCs/>
          <w:i/>
          <w:iCs/>
          <w:lang w:eastAsia="ru-RU"/>
        </w:rPr>
        <w:t xml:space="preserve">(решения) </w:t>
      </w:r>
      <w:r w:rsidRPr="004A0E13">
        <w:rPr>
          <w:b/>
          <w:bCs/>
          <w:i/>
          <w:iCs/>
          <w:lang w:eastAsia="ru-RU"/>
        </w:rPr>
        <w:t>заседания уполномоченного органа Эмитента, на котором Эмитентом принято</w:t>
      </w:r>
      <w:proofErr w:type="gramEnd"/>
      <w:r w:rsidRPr="004A0E13">
        <w:rPr>
          <w:b/>
          <w:bCs/>
          <w:i/>
          <w:iCs/>
          <w:lang w:eastAsia="ru-RU"/>
        </w:rPr>
        <w:t xml:space="preserve"> решение о приобретении Биржевых облигаций, но не </w:t>
      </w:r>
      <w:proofErr w:type="gramStart"/>
      <w:r w:rsidRPr="004A0E13">
        <w:rPr>
          <w:b/>
          <w:bCs/>
          <w:i/>
          <w:iCs/>
          <w:lang w:eastAsia="ru-RU"/>
        </w:rPr>
        <w:t>позднее</w:t>
      </w:r>
      <w:proofErr w:type="gramEnd"/>
      <w:r w:rsidRPr="004A0E13">
        <w:rPr>
          <w:b/>
          <w:bCs/>
          <w:i/>
          <w:iCs/>
          <w:lang w:eastAsia="ru-RU"/>
        </w:rPr>
        <w:t xml:space="preserve"> чем за 7 (Семь) рабочих дней до начала срока принятия предложения о приобретении Биржевых облигаций:</w:t>
      </w:r>
    </w:p>
    <w:p w14:paraId="7F1AA9E6" w14:textId="77777777" w:rsidR="00A54C92" w:rsidRPr="004A0E13" w:rsidRDefault="00A54C92" w:rsidP="00B52206">
      <w:pPr>
        <w:autoSpaceDE w:val="0"/>
        <w:autoSpaceDN w:val="0"/>
        <w:ind w:firstLine="539"/>
        <w:jc w:val="both"/>
        <w:rPr>
          <w:b/>
          <w:bCs/>
          <w:i/>
          <w:iCs/>
        </w:rPr>
      </w:pPr>
      <w:r w:rsidRPr="004A0E13">
        <w:rPr>
          <w:b/>
          <w:bCs/>
          <w:i/>
          <w:iCs/>
        </w:rPr>
        <w:t>- в Ленте новостей - не позднее 1 (Одного) дня;</w:t>
      </w:r>
    </w:p>
    <w:p w14:paraId="3CF4DC9C" w14:textId="77777777" w:rsidR="00A54C92" w:rsidRPr="004A0E13" w:rsidRDefault="00A54C92" w:rsidP="00B52206">
      <w:pPr>
        <w:autoSpaceDE w:val="0"/>
        <w:autoSpaceDN w:val="0"/>
        <w:ind w:firstLine="539"/>
        <w:jc w:val="both"/>
      </w:pPr>
      <w:r w:rsidRPr="004A0E13">
        <w:rPr>
          <w:b/>
          <w:bCs/>
          <w:i/>
          <w:iCs/>
        </w:rPr>
        <w:t>- на странице в Сети Интернет - не позднее 2 (Двух) дней.</w:t>
      </w:r>
    </w:p>
    <w:p w14:paraId="18C0107C" w14:textId="77777777" w:rsidR="00A54C92" w:rsidRPr="004A0E13" w:rsidRDefault="00A54C92" w:rsidP="00B52206">
      <w:pPr>
        <w:autoSpaceDE w:val="0"/>
        <w:autoSpaceDN w:val="0"/>
        <w:ind w:firstLine="539"/>
        <w:jc w:val="both"/>
      </w:pPr>
    </w:p>
    <w:p w14:paraId="1B452749" w14:textId="77777777" w:rsidR="00A54C92" w:rsidRPr="004A0E13" w:rsidRDefault="00A54C92" w:rsidP="00B52206">
      <w:pPr>
        <w:ind w:firstLine="539"/>
        <w:jc w:val="both"/>
        <w:rPr>
          <w:b/>
          <w:i/>
        </w:rPr>
      </w:pPr>
      <w:r w:rsidRPr="004A0E13">
        <w:rPr>
          <w:b/>
          <w:i/>
        </w:rPr>
        <w:t>Данное сообщение включает в себя следующую информацию:</w:t>
      </w:r>
    </w:p>
    <w:p w14:paraId="4700E4E0" w14:textId="77777777" w:rsidR="00A54C92" w:rsidRPr="004A0E13" w:rsidRDefault="00A54C92" w:rsidP="00B52206">
      <w:pPr>
        <w:autoSpaceDE w:val="0"/>
        <w:autoSpaceDN w:val="0"/>
        <w:ind w:firstLine="539"/>
        <w:jc w:val="both"/>
        <w:rPr>
          <w:b/>
          <w:i/>
        </w:rPr>
      </w:pPr>
      <w:r w:rsidRPr="004A0E13">
        <w:rPr>
          <w:b/>
          <w:i/>
        </w:rPr>
        <w:t>-</w:t>
      </w:r>
      <w:r w:rsidRPr="004A0E13">
        <w:rPr>
          <w:b/>
          <w:i/>
        </w:rPr>
        <w:tab/>
        <w:t>дату принятия решения о приобретении (выкупе) Биржевых облигаций;</w:t>
      </w:r>
    </w:p>
    <w:p w14:paraId="0859388D" w14:textId="77777777" w:rsidR="00A54C92" w:rsidRPr="004A0E13" w:rsidRDefault="00A54C92" w:rsidP="00B52206">
      <w:pPr>
        <w:autoSpaceDE w:val="0"/>
        <w:autoSpaceDN w:val="0"/>
        <w:adjustRightInd w:val="0"/>
        <w:ind w:firstLine="539"/>
        <w:jc w:val="both"/>
        <w:rPr>
          <w:b/>
          <w:i/>
        </w:rPr>
      </w:pPr>
      <w:r w:rsidRPr="004A0E13">
        <w:rPr>
          <w:b/>
          <w:i/>
        </w:rPr>
        <w:t>-</w:t>
      </w:r>
      <w:r w:rsidRPr="004A0E13">
        <w:rPr>
          <w:b/>
          <w:i/>
        </w:rPr>
        <w:tab/>
        <w:t>серию и форму Биржевых облигаций, идентификационный номер выпуска Биржевых облигаций и дату допуска Биржевых облигаций к торгам на бирже в процессе размещения;</w:t>
      </w:r>
    </w:p>
    <w:p w14:paraId="61DB1E29" w14:textId="77777777" w:rsidR="00A54C92" w:rsidRPr="004A0E13" w:rsidRDefault="00A54C92" w:rsidP="00B52206">
      <w:pPr>
        <w:autoSpaceDE w:val="0"/>
        <w:autoSpaceDN w:val="0"/>
        <w:ind w:firstLine="539"/>
        <w:jc w:val="both"/>
        <w:rPr>
          <w:b/>
          <w:i/>
        </w:rPr>
      </w:pPr>
      <w:r w:rsidRPr="004A0E13">
        <w:rPr>
          <w:b/>
          <w:i/>
        </w:rPr>
        <w:t>-</w:t>
      </w:r>
      <w:r w:rsidRPr="004A0E13">
        <w:rPr>
          <w:b/>
          <w:i/>
        </w:rPr>
        <w:tab/>
        <w:t>количество приобретаемых Биржевых облигаций;</w:t>
      </w:r>
    </w:p>
    <w:p w14:paraId="2E20F9CA" w14:textId="77777777" w:rsidR="00A54C92" w:rsidRPr="004A0E13" w:rsidRDefault="00A54C92" w:rsidP="00B52206">
      <w:pPr>
        <w:autoSpaceDE w:val="0"/>
        <w:autoSpaceDN w:val="0"/>
        <w:ind w:firstLine="539"/>
        <w:jc w:val="both"/>
        <w:rPr>
          <w:b/>
          <w:i/>
        </w:rPr>
      </w:pPr>
      <w:proofErr w:type="gramStart"/>
      <w:r w:rsidRPr="004A0E13">
        <w:rPr>
          <w:b/>
          <w:bCs/>
          <w:i/>
          <w:iCs/>
        </w:rPr>
        <w:t>-</w:t>
      </w:r>
      <w:r w:rsidRPr="004A0E13">
        <w:rPr>
          <w:b/>
          <w:bCs/>
          <w:i/>
          <w:iCs/>
        </w:rPr>
        <w:tab/>
        <w:t xml:space="preserve">порядок принятия предложения о приобретении владельцами Биржевых облигаций и </w:t>
      </w:r>
      <w:r w:rsidRPr="004A0E13">
        <w:rPr>
          <w:b/>
          <w:i/>
        </w:rPr>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sidRPr="004A0E13">
        <w:rPr>
          <w:b/>
          <w:bCs/>
          <w:i/>
          <w:iCs/>
        </w:rPr>
        <w:t>, и который не может быть менее 5 (Пяти) рабочих дней.</w:t>
      </w:r>
      <w:r w:rsidRPr="004A0E13">
        <w:rPr>
          <w:b/>
          <w:i/>
        </w:rPr>
        <w:t xml:space="preserve"> </w:t>
      </w:r>
      <w:proofErr w:type="gramEnd"/>
    </w:p>
    <w:p w14:paraId="421B8DA1" w14:textId="77777777" w:rsidR="00A54C92" w:rsidRPr="004A0E13" w:rsidRDefault="00A54C92" w:rsidP="00B52206">
      <w:pPr>
        <w:autoSpaceDE w:val="0"/>
        <w:autoSpaceDN w:val="0"/>
        <w:ind w:firstLine="539"/>
        <w:jc w:val="both"/>
        <w:rPr>
          <w:b/>
          <w:i/>
        </w:rPr>
      </w:pPr>
      <w:r w:rsidRPr="004A0E13">
        <w:rPr>
          <w:b/>
          <w:i/>
        </w:rPr>
        <w:t>-</w:t>
      </w:r>
      <w:r w:rsidRPr="004A0E13">
        <w:rPr>
          <w:b/>
          <w:i/>
        </w:rPr>
        <w:tab/>
        <w:t>дату начала приобретения Эмитентом Биржевых облигаций;</w:t>
      </w:r>
    </w:p>
    <w:p w14:paraId="36152BC3" w14:textId="77777777" w:rsidR="00A54C92" w:rsidRPr="004A0E13" w:rsidRDefault="00A54C92" w:rsidP="00B52206">
      <w:pPr>
        <w:autoSpaceDE w:val="0"/>
        <w:autoSpaceDN w:val="0"/>
        <w:ind w:firstLine="539"/>
        <w:jc w:val="both"/>
        <w:rPr>
          <w:b/>
          <w:i/>
        </w:rPr>
      </w:pPr>
      <w:r w:rsidRPr="004A0E13">
        <w:rPr>
          <w:b/>
          <w:i/>
        </w:rPr>
        <w:t>-</w:t>
      </w:r>
      <w:r w:rsidRPr="004A0E13">
        <w:rPr>
          <w:b/>
          <w:i/>
        </w:rPr>
        <w:tab/>
        <w:t>дату окончания приобретения Биржевых облигаций;</w:t>
      </w:r>
    </w:p>
    <w:p w14:paraId="653C9C3F" w14:textId="77777777" w:rsidR="00A54C92" w:rsidRPr="004A0E13" w:rsidRDefault="00A54C92" w:rsidP="00975ADE">
      <w:pPr>
        <w:autoSpaceDE w:val="0"/>
        <w:autoSpaceDN w:val="0"/>
        <w:ind w:firstLine="539"/>
        <w:jc w:val="both"/>
        <w:rPr>
          <w:b/>
          <w:i/>
        </w:rPr>
      </w:pPr>
      <w:r w:rsidRPr="004A0E13">
        <w:rPr>
          <w:b/>
          <w:bCs/>
          <w:i/>
          <w:iCs/>
        </w:rPr>
        <w:t>-</w:t>
      </w:r>
      <w:r w:rsidRPr="004A0E13">
        <w:rPr>
          <w:b/>
          <w:bCs/>
          <w:i/>
          <w:iCs/>
        </w:rPr>
        <w:tab/>
      </w:r>
      <w:r w:rsidRPr="004A0E13">
        <w:rPr>
          <w:b/>
          <w:i/>
        </w:rPr>
        <w:t>цену приобретения Биржевых облигаций или порядок ее определения;</w:t>
      </w:r>
    </w:p>
    <w:p w14:paraId="614316DE" w14:textId="77777777" w:rsidR="00A54C92" w:rsidRPr="004A0E13" w:rsidRDefault="00A54C92" w:rsidP="00975ADE">
      <w:pPr>
        <w:autoSpaceDE w:val="0"/>
        <w:autoSpaceDN w:val="0"/>
        <w:ind w:firstLine="539"/>
        <w:jc w:val="both"/>
        <w:rPr>
          <w:b/>
          <w:i/>
        </w:rPr>
      </w:pPr>
      <w:r w:rsidRPr="004A0E13">
        <w:rPr>
          <w:b/>
          <w:i/>
        </w:rPr>
        <w:t>- валюту, в которой осуществляется приобретение Биржевых облигаций;</w:t>
      </w:r>
    </w:p>
    <w:p w14:paraId="65D137C2" w14:textId="77777777" w:rsidR="00A54C92" w:rsidRPr="004A0E13" w:rsidRDefault="00A54C92" w:rsidP="00975ADE">
      <w:pPr>
        <w:autoSpaceDE w:val="0"/>
        <w:autoSpaceDN w:val="0"/>
        <w:ind w:firstLine="539"/>
        <w:jc w:val="both"/>
        <w:rPr>
          <w:b/>
          <w:i/>
        </w:rPr>
      </w:pPr>
      <w:r w:rsidRPr="004A0E13">
        <w:rPr>
          <w:b/>
          <w:bCs/>
          <w:i/>
          <w:iCs/>
        </w:rPr>
        <w:t>-</w:t>
      </w:r>
      <w:r w:rsidRPr="004A0E13">
        <w:rPr>
          <w:b/>
          <w:bCs/>
          <w:i/>
          <w:iCs/>
        </w:rPr>
        <w:tab/>
      </w:r>
      <w:r w:rsidRPr="004A0E13">
        <w:rPr>
          <w:b/>
          <w:i/>
        </w:rPr>
        <w:t>порядок приобретения Биржевых облигаций;</w:t>
      </w:r>
    </w:p>
    <w:p w14:paraId="26550A02" w14:textId="77777777" w:rsidR="00A54C92" w:rsidRPr="004A0E13" w:rsidRDefault="00A54C92" w:rsidP="00B52206">
      <w:pPr>
        <w:autoSpaceDE w:val="0"/>
        <w:autoSpaceDN w:val="0"/>
        <w:ind w:firstLine="539"/>
        <w:jc w:val="both"/>
        <w:rPr>
          <w:b/>
          <w:i/>
        </w:rPr>
      </w:pPr>
      <w:r w:rsidRPr="004A0E13">
        <w:rPr>
          <w:b/>
          <w:i/>
        </w:rPr>
        <w:t>-</w:t>
      </w:r>
      <w:r w:rsidRPr="004A0E13">
        <w:rPr>
          <w:b/>
          <w:i/>
        </w:rPr>
        <w:tab/>
        <w:t>форму и срок оплаты;</w:t>
      </w:r>
    </w:p>
    <w:p w14:paraId="276DC439" w14:textId="77777777" w:rsidR="00A54C92" w:rsidRPr="004A0E13" w:rsidRDefault="00A54C92" w:rsidP="00B52206">
      <w:pPr>
        <w:autoSpaceDE w:val="0"/>
        <w:autoSpaceDN w:val="0"/>
        <w:ind w:firstLine="539"/>
        <w:jc w:val="both"/>
        <w:rPr>
          <w:b/>
          <w:i/>
        </w:rPr>
      </w:pPr>
      <w:r w:rsidRPr="004A0E13">
        <w:rPr>
          <w:b/>
          <w:i/>
        </w:rPr>
        <w:t>-</w:t>
      </w:r>
      <w:r w:rsidRPr="004A0E13">
        <w:rPr>
          <w:b/>
          <w:i/>
        </w:rPr>
        <w:tab/>
        <w:t>наименование Агента по приобретению, его место нахождения, почтовый адрес, сведения о реквизитах его лицензии профессионального участника рынка ценных бумаг.</w:t>
      </w:r>
    </w:p>
    <w:p w14:paraId="390D7BD9" w14:textId="77777777" w:rsidR="00A54C92" w:rsidRPr="004A0E13" w:rsidRDefault="00A54C92" w:rsidP="00B52206">
      <w:pPr>
        <w:autoSpaceDE w:val="0"/>
        <w:autoSpaceDN w:val="0"/>
        <w:ind w:firstLine="539"/>
        <w:jc w:val="both"/>
        <w:rPr>
          <w:b/>
          <w:i/>
        </w:rPr>
      </w:pPr>
      <w:r w:rsidRPr="004A0E13">
        <w:rPr>
          <w:b/>
          <w:i/>
        </w:rPr>
        <w:t>При этом публикация на странице в Сети Интернет осуществляется после публикации в Ленте новостей.</w:t>
      </w:r>
    </w:p>
    <w:p w14:paraId="55551610" w14:textId="77777777" w:rsidR="00A54C92" w:rsidRPr="004A0E13" w:rsidRDefault="00A54C92" w:rsidP="00B52206">
      <w:pPr>
        <w:autoSpaceDE w:val="0"/>
        <w:autoSpaceDN w:val="0"/>
        <w:ind w:firstLine="539"/>
        <w:jc w:val="both"/>
        <w:rPr>
          <w:b/>
          <w:i/>
        </w:rPr>
      </w:pPr>
    </w:p>
    <w:p w14:paraId="3C3C42AC" w14:textId="77777777" w:rsidR="00A54C92" w:rsidRPr="004A0E13" w:rsidRDefault="00A54C92" w:rsidP="00B52206">
      <w:pPr>
        <w:widowControl w:val="0"/>
        <w:tabs>
          <w:tab w:val="left" w:pos="1440"/>
        </w:tabs>
        <w:ind w:firstLine="539"/>
        <w:jc w:val="both"/>
        <w:rPr>
          <w:b/>
          <w:bCs/>
          <w:i/>
          <w:iCs/>
          <w:lang w:eastAsia="ru-RU"/>
        </w:rPr>
      </w:pPr>
      <w:r w:rsidRPr="004A0E13">
        <w:rPr>
          <w:b/>
          <w:bCs/>
          <w:i/>
          <w:iCs/>
          <w:lang w:eastAsia="ru-RU"/>
        </w:rPr>
        <w:t>2</w:t>
      </w:r>
      <w:r w:rsidR="001A53B4" w:rsidRPr="004A0E13">
        <w:rPr>
          <w:b/>
          <w:bCs/>
          <w:i/>
          <w:iCs/>
          <w:lang w:eastAsia="ru-RU"/>
        </w:rPr>
        <w:t>3</w:t>
      </w:r>
      <w:r w:rsidRPr="004A0E13">
        <w:rPr>
          <w:b/>
          <w:bCs/>
          <w:i/>
          <w:iCs/>
          <w:lang w:eastAsia="ru-RU"/>
        </w:rPr>
        <w:t xml:space="preserve">) Информация об исполнении Эмитентом обязательств по приобретению Биржевых </w:t>
      </w:r>
      <w:proofErr w:type="gramStart"/>
      <w:r w:rsidRPr="004A0E13">
        <w:rPr>
          <w:b/>
          <w:bCs/>
          <w:i/>
          <w:iCs/>
          <w:lang w:eastAsia="ru-RU"/>
        </w:rPr>
        <w:t>облигаций</w:t>
      </w:r>
      <w:proofErr w:type="gramEnd"/>
      <w:r w:rsidRPr="004A0E13">
        <w:rPr>
          <w:b/>
          <w:bCs/>
          <w:i/>
          <w:iCs/>
          <w:lang w:eastAsia="ru-RU"/>
        </w:rPr>
        <w:t xml:space="preserve"> </w:t>
      </w:r>
      <w:r w:rsidR="00EB1F79" w:rsidRPr="004A0E13">
        <w:rPr>
          <w:b/>
          <w:bCs/>
          <w:i/>
          <w:iCs/>
          <w:lang w:eastAsia="ru-RU"/>
        </w:rPr>
        <w:t xml:space="preserve">как по требованию владельцев </w:t>
      </w:r>
      <w:r w:rsidR="00EB1F79" w:rsidRPr="004A0E13">
        <w:rPr>
          <w:b/>
          <w:i/>
        </w:rPr>
        <w:t>Биржевых облигаций</w:t>
      </w:r>
      <w:r w:rsidR="00EB1F79" w:rsidRPr="004A0E13">
        <w:rPr>
          <w:b/>
          <w:bCs/>
          <w:i/>
          <w:iCs/>
          <w:lang w:eastAsia="ru-RU"/>
        </w:rPr>
        <w:t xml:space="preserve">, так и по соглашению с владельцами Биржевых облигаций </w:t>
      </w:r>
      <w:r w:rsidRPr="004A0E13">
        <w:rPr>
          <w:b/>
          <w:bCs/>
          <w:i/>
          <w:iCs/>
          <w:lang w:eastAsia="ru-RU"/>
        </w:rPr>
        <w:t xml:space="preserve">(в том числе о количестве приобретенных Биржевых облигаций) раскрывается в форме сообщения о существенном факте в соответствии с нормативными </w:t>
      </w:r>
      <w:r w:rsidRPr="004A0E13">
        <w:rPr>
          <w:b/>
          <w:bCs/>
          <w:i/>
          <w:iCs/>
          <w:lang w:eastAsia="ru-RU"/>
        </w:rPr>
        <w:lastRenderedPageBreak/>
        <w:t>актами в сфере финансовых рынков в следующие сроки:</w:t>
      </w:r>
    </w:p>
    <w:p w14:paraId="6ED698AC" w14:textId="0CF408D8" w:rsidR="00A54C92" w:rsidRPr="004A0E13" w:rsidRDefault="00A54C92" w:rsidP="00B52206">
      <w:pPr>
        <w:widowControl w:val="0"/>
        <w:tabs>
          <w:tab w:val="left" w:pos="567"/>
        </w:tabs>
        <w:ind w:firstLine="539"/>
        <w:jc w:val="both"/>
        <w:rPr>
          <w:b/>
          <w:bCs/>
          <w:i/>
          <w:iCs/>
          <w:lang w:eastAsia="ru-RU"/>
        </w:rPr>
      </w:pPr>
      <w:r w:rsidRPr="004A0E13">
        <w:rPr>
          <w:b/>
          <w:i/>
          <w:lang w:eastAsia="ru-RU"/>
        </w:rPr>
        <w:t xml:space="preserve">- в Ленте новостей </w:t>
      </w:r>
      <w:r w:rsidRPr="004A0E13">
        <w:rPr>
          <w:b/>
          <w:bCs/>
          <w:i/>
          <w:iCs/>
          <w:lang w:eastAsia="ru-RU"/>
        </w:rPr>
        <w:t>- не позднее 1 (Одного) дня окончания установленного срока приобретения Биржевых облигаций;</w:t>
      </w:r>
    </w:p>
    <w:p w14:paraId="39ABF6AC" w14:textId="1C9548A6" w:rsidR="00A54C92" w:rsidRPr="004A0E13" w:rsidRDefault="00A54C92" w:rsidP="00B52206">
      <w:pPr>
        <w:widowControl w:val="0"/>
        <w:tabs>
          <w:tab w:val="left" w:pos="567"/>
        </w:tabs>
        <w:ind w:firstLine="539"/>
        <w:jc w:val="both"/>
        <w:rPr>
          <w:b/>
          <w:bCs/>
          <w:i/>
          <w:iCs/>
          <w:lang w:eastAsia="ru-RU"/>
        </w:rPr>
      </w:pPr>
      <w:r w:rsidRPr="004A0E13">
        <w:rPr>
          <w:b/>
          <w:bCs/>
          <w:i/>
          <w:iCs/>
          <w:lang w:eastAsia="ru-RU"/>
        </w:rPr>
        <w:t xml:space="preserve">- на странице в Сети Интернет - не позднее 2 (Двух) дней </w:t>
      </w:r>
      <w:proofErr w:type="gramStart"/>
      <w:r w:rsidRPr="004A0E13">
        <w:rPr>
          <w:b/>
          <w:bCs/>
          <w:i/>
          <w:iCs/>
          <w:lang w:eastAsia="ru-RU"/>
        </w:rPr>
        <w:t xml:space="preserve">с </w:t>
      </w:r>
      <w:r w:rsidR="00E360C3" w:rsidRPr="004A0E13">
        <w:rPr>
          <w:b/>
          <w:bCs/>
          <w:i/>
          <w:iCs/>
          <w:lang w:eastAsia="ru-RU"/>
        </w:rPr>
        <w:t xml:space="preserve">даты </w:t>
      </w:r>
      <w:r w:rsidRPr="004A0E13">
        <w:rPr>
          <w:b/>
          <w:bCs/>
          <w:i/>
          <w:iCs/>
          <w:lang w:eastAsia="ru-RU"/>
        </w:rPr>
        <w:t>окончания</w:t>
      </w:r>
      <w:proofErr w:type="gramEnd"/>
      <w:r w:rsidRPr="004A0E13">
        <w:rPr>
          <w:b/>
          <w:bCs/>
          <w:i/>
          <w:iCs/>
          <w:lang w:eastAsia="ru-RU"/>
        </w:rPr>
        <w:t xml:space="preserve"> установленного срока приобретения Биржевых облигаций.</w:t>
      </w:r>
    </w:p>
    <w:p w14:paraId="1522E573" w14:textId="77777777" w:rsidR="00A54C92" w:rsidRPr="004A0E13" w:rsidRDefault="00A54C92" w:rsidP="00B52206">
      <w:pPr>
        <w:widowControl w:val="0"/>
        <w:tabs>
          <w:tab w:val="left" w:pos="0"/>
        </w:tabs>
        <w:ind w:firstLine="539"/>
        <w:jc w:val="both"/>
        <w:rPr>
          <w:b/>
          <w:bCs/>
          <w:i/>
          <w:iCs/>
          <w:lang w:eastAsia="ru-RU"/>
        </w:rPr>
      </w:pPr>
      <w:r w:rsidRPr="004A0E13">
        <w:rPr>
          <w:b/>
          <w:bCs/>
          <w:i/>
          <w:iCs/>
          <w:lang w:eastAsia="ru-RU"/>
        </w:rPr>
        <w:t>При этом публикация на странице в Сети Интернет осуществляется после публикации в Ленте новостей.</w:t>
      </w:r>
    </w:p>
    <w:p w14:paraId="76C932C2" w14:textId="77777777" w:rsidR="00A54C92" w:rsidRPr="004A0E13" w:rsidRDefault="00A54C92" w:rsidP="00B52206">
      <w:pPr>
        <w:autoSpaceDE w:val="0"/>
        <w:autoSpaceDN w:val="0"/>
        <w:ind w:firstLine="539"/>
        <w:jc w:val="both"/>
        <w:rPr>
          <w:b/>
          <w:bCs/>
          <w:i/>
          <w:iCs/>
        </w:rPr>
      </w:pPr>
    </w:p>
    <w:p w14:paraId="1FAD2F58" w14:textId="77777777" w:rsidR="00A54C92" w:rsidRPr="004A0E13" w:rsidRDefault="00A54C92" w:rsidP="00B52206">
      <w:pPr>
        <w:autoSpaceDE w:val="0"/>
        <w:autoSpaceDN w:val="0"/>
        <w:ind w:firstLine="539"/>
        <w:jc w:val="both"/>
        <w:rPr>
          <w:b/>
          <w:bCs/>
          <w:i/>
          <w:iCs/>
        </w:rPr>
      </w:pPr>
      <w:r w:rsidRPr="004A0E13">
        <w:rPr>
          <w:b/>
          <w:bCs/>
          <w:i/>
          <w:iCs/>
        </w:rPr>
        <w:t>2</w:t>
      </w:r>
      <w:r w:rsidR="001A53B4" w:rsidRPr="004A0E13">
        <w:rPr>
          <w:b/>
          <w:bCs/>
          <w:i/>
          <w:iCs/>
        </w:rPr>
        <w:t>4</w:t>
      </w:r>
      <w:r w:rsidRPr="004A0E13">
        <w:rPr>
          <w:b/>
          <w:bCs/>
          <w:i/>
          <w:iCs/>
        </w:rPr>
        <w:t xml:space="preserve">) </w:t>
      </w:r>
      <w:r w:rsidRPr="004A0E13">
        <w:rPr>
          <w:b/>
          <w:i/>
        </w:rPr>
        <w:t xml:space="preserve">раскрытие информации о досрочном погашении Биржевых облигаций </w:t>
      </w:r>
      <w:r w:rsidRPr="004A0E13">
        <w:rPr>
          <w:b/>
          <w:bCs/>
          <w:i/>
          <w:iCs/>
        </w:rPr>
        <w:t>по требованию владельцев Биржевых облигаций:</w:t>
      </w:r>
    </w:p>
    <w:p w14:paraId="51FE07FA" w14:textId="77777777" w:rsidR="00A54C92" w:rsidRPr="004A0E13" w:rsidRDefault="003F2A2F" w:rsidP="00B52206">
      <w:pPr>
        <w:autoSpaceDE w:val="0"/>
        <w:autoSpaceDN w:val="0"/>
        <w:ind w:firstLine="539"/>
        <w:jc w:val="both"/>
        <w:rPr>
          <w:bCs/>
          <w:iCs/>
          <w:lang w:eastAsia="ru-RU"/>
        </w:rPr>
      </w:pPr>
      <w:proofErr w:type="gramStart"/>
      <w:r w:rsidRPr="004A0E13">
        <w:rPr>
          <w:b/>
          <w:bCs/>
          <w:i/>
          <w:iCs/>
          <w:lang w:eastAsia="x-none"/>
        </w:rPr>
        <w:t>2</w:t>
      </w:r>
      <w:r w:rsidR="001A53B4" w:rsidRPr="004A0E13">
        <w:rPr>
          <w:b/>
          <w:bCs/>
          <w:i/>
          <w:iCs/>
          <w:lang w:eastAsia="x-none"/>
        </w:rPr>
        <w:t>4</w:t>
      </w:r>
      <w:r w:rsidRPr="004A0E13">
        <w:rPr>
          <w:b/>
          <w:bCs/>
          <w:i/>
          <w:iCs/>
          <w:lang w:eastAsia="x-none"/>
        </w:rPr>
        <w:t>.</w:t>
      </w:r>
      <w:r w:rsidR="00E360C3" w:rsidRPr="004A0E13">
        <w:rPr>
          <w:b/>
          <w:bCs/>
          <w:i/>
          <w:iCs/>
          <w:lang w:eastAsia="x-none"/>
        </w:rPr>
        <w:t>1</w:t>
      </w:r>
      <w:r w:rsidR="00A54C92" w:rsidRPr="004A0E13">
        <w:rPr>
          <w:b/>
          <w:bCs/>
          <w:i/>
          <w:iCs/>
          <w:lang w:val="x-none" w:eastAsia="x-none"/>
        </w:rPr>
        <w:t xml:space="preserve">) Информация </w:t>
      </w:r>
      <w:r w:rsidR="00A54C92" w:rsidRPr="004A0E13">
        <w:rPr>
          <w:b/>
          <w:i/>
          <w:lang w:eastAsia="x-none"/>
        </w:rPr>
        <w:t xml:space="preserve">о возникновении у владельцев Биржевых облигаций права требовать досрочного погашения Биржевых облигаций публикуется Эмитентом в форме сообщения о существенном факте  </w:t>
      </w:r>
      <w:r w:rsidR="00A54C92" w:rsidRPr="004A0E13">
        <w:rPr>
          <w:b/>
          <w:bCs/>
          <w:i/>
          <w:iCs/>
          <w:lang w:eastAsia="ru-RU"/>
        </w:rPr>
        <w:t>в соответствии с нормативными актами в сфере финансовых рынков</w:t>
      </w:r>
      <w:r w:rsidR="00A54C92" w:rsidRPr="004A0E13">
        <w:rPr>
          <w:b/>
          <w:lang w:eastAsia="ru-RU"/>
        </w:rPr>
        <w:t xml:space="preserve"> </w:t>
      </w:r>
      <w:r w:rsidR="00A54C92" w:rsidRPr="004A0E13">
        <w:rPr>
          <w:b/>
          <w:i/>
          <w:lang w:eastAsia="x-none"/>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Биржевых облигаций Эмитента</w:t>
      </w:r>
      <w:proofErr w:type="gramEnd"/>
      <w:r w:rsidR="00A54C92" w:rsidRPr="004A0E13">
        <w:rPr>
          <w:b/>
          <w:i/>
          <w:lang w:eastAsia="x-none"/>
        </w:rPr>
        <w:t xml:space="preserve"> указанного права:</w:t>
      </w:r>
    </w:p>
    <w:p w14:paraId="1984E6D4" w14:textId="77777777" w:rsidR="00A54C92" w:rsidRPr="004A0E13" w:rsidRDefault="00A54C92" w:rsidP="00B52206">
      <w:pPr>
        <w:numPr>
          <w:ilvl w:val="0"/>
          <w:numId w:val="1"/>
        </w:numPr>
        <w:tabs>
          <w:tab w:val="clear" w:pos="720"/>
          <w:tab w:val="left" w:pos="709"/>
          <w:tab w:val="left" w:pos="851"/>
          <w:tab w:val="num" w:pos="993"/>
        </w:tabs>
        <w:autoSpaceDE w:val="0"/>
        <w:autoSpaceDN w:val="0"/>
        <w:ind w:left="0" w:firstLine="539"/>
        <w:jc w:val="both"/>
        <w:rPr>
          <w:b/>
          <w:bCs/>
          <w:i/>
          <w:iCs/>
        </w:rPr>
      </w:pPr>
      <w:r w:rsidRPr="004A0E13">
        <w:rPr>
          <w:b/>
          <w:bCs/>
          <w:i/>
          <w:iCs/>
        </w:rPr>
        <w:t>в Ленте новостей  - не позднее 1 (Одного) дня;</w:t>
      </w:r>
    </w:p>
    <w:p w14:paraId="1A9800CD" w14:textId="77777777" w:rsidR="00A54C92" w:rsidRPr="004A0E13" w:rsidRDefault="00A54C92" w:rsidP="00B52206">
      <w:pPr>
        <w:numPr>
          <w:ilvl w:val="0"/>
          <w:numId w:val="1"/>
        </w:numPr>
        <w:tabs>
          <w:tab w:val="clear" w:pos="720"/>
          <w:tab w:val="left" w:pos="709"/>
          <w:tab w:val="left" w:pos="851"/>
          <w:tab w:val="num" w:pos="993"/>
        </w:tabs>
        <w:autoSpaceDE w:val="0"/>
        <w:autoSpaceDN w:val="0"/>
        <w:ind w:left="0" w:firstLine="539"/>
        <w:jc w:val="both"/>
        <w:rPr>
          <w:b/>
          <w:bCs/>
          <w:i/>
          <w:iCs/>
        </w:rPr>
      </w:pPr>
      <w:r w:rsidRPr="004A0E13">
        <w:rPr>
          <w:b/>
          <w:bCs/>
          <w:i/>
          <w:iCs/>
        </w:rPr>
        <w:t>на странице в Сети Интернет - не позднее 2 (Двух) дней.</w:t>
      </w:r>
    </w:p>
    <w:p w14:paraId="54636B46" w14:textId="77777777" w:rsidR="00A54C92" w:rsidRPr="004A0E13" w:rsidRDefault="004C4096" w:rsidP="00B52206">
      <w:pPr>
        <w:ind w:firstLine="539"/>
        <w:contextualSpacing/>
        <w:jc w:val="both"/>
        <w:rPr>
          <w:b/>
          <w:bCs/>
          <w:i/>
          <w:iCs/>
        </w:rPr>
      </w:pPr>
      <w:r w:rsidRPr="004A0E13">
        <w:rPr>
          <w:b/>
          <w:bCs/>
          <w:i/>
          <w:iCs/>
        </w:rPr>
        <w:t xml:space="preserve">Указанное сообщение должно </w:t>
      </w:r>
      <w:proofErr w:type="gramStart"/>
      <w:r w:rsidRPr="004A0E13">
        <w:rPr>
          <w:b/>
          <w:bCs/>
          <w:i/>
          <w:iCs/>
        </w:rPr>
        <w:t>содержать</w:t>
      </w:r>
      <w:proofErr w:type="gramEnd"/>
      <w:r w:rsidRPr="004A0E13">
        <w:rPr>
          <w:b/>
          <w:bCs/>
          <w:i/>
          <w:iCs/>
        </w:rPr>
        <w:t xml:space="preserve"> в том числе информацию о порядке и условиях досрочного погашения Биржевых облигаций.</w:t>
      </w:r>
    </w:p>
    <w:p w14:paraId="05173C1E" w14:textId="77777777" w:rsidR="00A54C92" w:rsidRPr="004A0E13" w:rsidRDefault="00A54C92" w:rsidP="00B52206">
      <w:pPr>
        <w:ind w:firstLine="539"/>
        <w:jc w:val="both"/>
        <w:rPr>
          <w:b/>
          <w:bCs/>
          <w:i/>
          <w:iCs/>
        </w:rPr>
      </w:pPr>
      <w:r w:rsidRPr="004A0E13">
        <w:rPr>
          <w:b/>
          <w:bCs/>
          <w:i/>
          <w:iCs/>
        </w:rPr>
        <w:t>При этом публикация на странице в Сети Интернет осуществляется после публикации в Ленте новостей.</w:t>
      </w:r>
    </w:p>
    <w:p w14:paraId="6769FCA6" w14:textId="77777777" w:rsidR="00E360C3" w:rsidRPr="004A0E13" w:rsidRDefault="00E360C3" w:rsidP="00B52206">
      <w:pPr>
        <w:ind w:firstLine="539"/>
        <w:jc w:val="both"/>
        <w:rPr>
          <w:b/>
          <w:bCs/>
          <w:i/>
          <w:iCs/>
        </w:rPr>
      </w:pPr>
    </w:p>
    <w:p w14:paraId="680E5D85" w14:textId="77777777" w:rsidR="00E360C3" w:rsidRPr="004A0E13" w:rsidRDefault="00E360C3" w:rsidP="00E360C3">
      <w:pPr>
        <w:autoSpaceDE w:val="0"/>
        <w:autoSpaceDN w:val="0"/>
        <w:ind w:firstLine="539"/>
        <w:jc w:val="both"/>
        <w:rPr>
          <w:b/>
          <w:bCs/>
          <w:i/>
          <w:iCs/>
          <w:lang w:eastAsia="ru-RU"/>
        </w:rPr>
      </w:pPr>
      <w:r w:rsidRPr="004A0E13">
        <w:rPr>
          <w:b/>
          <w:bCs/>
          <w:i/>
          <w:iCs/>
          <w:lang w:eastAsia="ru-RU"/>
        </w:rPr>
        <w:t>Также Эмитент обязан направить в НРД уведомление 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 и что Эмитент принимает заявления, содержащие требование о досрочном погашении Биржевых облигаций.</w:t>
      </w:r>
    </w:p>
    <w:p w14:paraId="0A26A2C4" w14:textId="77777777" w:rsidR="00E360C3" w:rsidRPr="004A0E13" w:rsidRDefault="00E360C3" w:rsidP="00E360C3">
      <w:pPr>
        <w:autoSpaceDE w:val="0"/>
        <w:autoSpaceDN w:val="0"/>
        <w:adjustRightInd w:val="0"/>
        <w:ind w:firstLine="539"/>
        <w:jc w:val="both"/>
        <w:rPr>
          <w:b/>
          <w:bCs/>
          <w:i/>
          <w:iCs/>
          <w:lang w:eastAsia="x-none"/>
        </w:rPr>
      </w:pPr>
    </w:p>
    <w:p w14:paraId="073EFED1" w14:textId="77777777" w:rsidR="00E360C3" w:rsidRPr="004A0E13" w:rsidRDefault="003F2A2F" w:rsidP="00E360C3">
      <w:pPr>
        <w:autoSpaceDE w:val="0"/>
        <w:autoSpaceDN w:val="0"/>
        <w:adjustRightInd w:val="0"/>
        <w:ind w:firstLine="539"/>
        <w:jc w:val="both"/>
        <w:rPr>
          <w:lang w:eastAsia="ru-RU"/>
        </w:rPr>
      </w:pPr>
      <w:proofErr w:type="gramStart"/>
      <w:r w:rsidRPr="004A0E13">
        <w:rPr>
          <w:b/>
          <w:bCs/>
          <w:i/>
          <w:iCs/>
          <w:lang w:eastAsia="x-none"/>
        </w:rPr>
        <w:t>2</w:t>
      </w:r>
      <w:r w:rsidR="001A53B4" w:rsidRPr="004A0E13">
        <w:rPr>
          <w:b/>
          <w:bCs/>
          <w:i/>
          <w:iCs/>
          <w:lang w:eastAsia="x-none"/>
        </w:rPr>
        <w:t>4</w:t>
      </w:r>
      <w:r w:rsidRPr="004A0E13">
        <w:rPr>
          <w:b/>
          <w:bCs/>
          <w:i/>
          <w:iCs/>
          <w:lang w:eastAsia="x-none"/>
        </w:rPr>
        <w:t>.</w:t>
      </w:r>
      <w:r w:rsidR="00E360C3" w:rsidRPr="004A0E13">
        <w:rPr>
          <w:b/>
          <w:bCs/>
          <w:i/>
          <w:iCs/>
          <w:lang w:eastAsia="x-none"/>
        </w:rPr>
        <w:t xml:space="preserve">2) </w:t>
      </w:r>
      <w:r w:rsidR="00E360C3" w:rsidRPr="004A0E13">
        <w:rPr>
          <w:b/>
          <w:bCs/>
          <w:i/>
          <w:iCs/>
          <w:lang w:eastAsia="ru-RU"/>
        </w:rPr>
        <w:t xml:space="preserve"> 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форме сообщения о существенном факте</w:t>
      </w:r>
      <w:r w:rsidR="00E360C3" w:rsidRPr="004A0E13">
        <w:rPr>
          <w:b/>
          <w:bCs/>
          <w:iCs/>
          <w:lang w:eastAsia="ru-RU"/>
        </w:rPr>
        <w:t xml:space="preserve"> </w:t>
      </w:r>
      <w:r w:rsidR="00E360C3" w:rsidRPr="004A0E13">
        <w:rPr>
          <w:b/>
          <w:bCs/>
          <w:i/>
          <w:iCs/>
          <w:lang w:eastAsia="ru-RU"/>
        </w:rPr>
        <w:t>в соответствии с нормативными актами в сфере финансовых рынков</w:t>
      </w:r>
      <w:r w:rsidR="00E360C3" w:rsidRPr="004A0E13">
        <w:rPr>
          <w:b/>
          <w:lang w:eastAsia="ru-RU"/>
        </w:rPr>
        <w:t xml:space="preserve"> </w:t>
      </w:r>
      <w:r w:rsidR="00E360C3" w:rsidRPr="004A0E13">
        <w:rPr>
          <w:b/>
          <w:bCs/>
          <w:i/>
          <w:iCs/>
          <w:lang w:eastAsia="ru-RU"/>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w:t>
      </w:r>
      <w:proofErr w:type="gramEnd"/>
      <w:r w:rsidR="00E360C3" w:rsidRPr="004A0E13">
        <w:rPr>
          <w:b/>
          <w:bCs/>
          <w:i/>
          <w:iCs/>
          <w:lang w:eastAsia="ru-RU"/>
        </w:rPr>
        <w:t xml:space="preserve"> владельцев Биржевых облигаций Эмитента указанного права:</w:t>
      </w:r>
    </w:p>
    <w:p w14:paraId="16C24197" w14:textId="77777777" w:rsidR="00E360C3" w:rsidRPr="004A0E13" w:rsidRDefault="00E360C3" w:rsidP="00237EE5">
      <w:pPr>
        <w:autoSpaceDE w:val="0"/>
        <w:autoSpaceDN w:val="0"/>
        <w:ind w:firstLine="539"/>
        <w:jc w:val="both"/>
        <w:rPr>
          <w:b/>
          <w:bCs/>
          <w:i/>
          <w:iCs/>
        </w:rPr>
      </w:pPr>
      <w:r w:rsidRPr="004A0E13">
        <w:rPr>
          <w:b/>
          <w:bCs/>
          <w:i/>
          <w:iCs/>
        </w:rPr>
        <w:t>- в Ленте новостей - не позднее 1 (Одного) дня;</w:t>
      </w:r>
    </w:p>
    <w:p w14:paraId="355AF108" w14:textId="77777777" w:rsidR="00E360C3" w:rsidRPr="004A0E13" w:rsidRDefault="00E360C3" w:rsidP="00237EE5">
      <w:pPr>
        <w:autoSpaceDE w:val="0"/>
        <w:autoSpaceDN w:val="0"/>
        <w:ind w:firstLine="539"/>
        <w:jc w:val="both"/>
      </w:pPr>
      <w:r w:rsidRPr="004A0E13">
        <w:rPr>
          <w:b/>
          <w:bCs/>
          <w:i/>
          <w:iCs/>
        </w:rPr>
        <w:t>- на странице в Сети Интернет - не позднее 2 (Двух) дней.</w:t>
      </w:r>
    </w:p>
    <w:p w14:paraId="7CDD9C11" w14:textId="77777777" w:rsidR="00E360C3" w:rsidRPr="004A0E13" w:rsidRDefault="00E360C3" w:rsidP="00237EE5">
      <w:pPr>
        <w:widowControl w:val="0"/>
        <w:ind w:firstLine="539"/>
        <w:jc w:val="both"/>
        <w:rPr>
          <w:b/>
          <w:bCs/>
          <w:i/>
          <w:iCs/>
          <w:lang w:eastAsia="x-none"/>
        </w:rPr>
      </w:pPr>
    </w:p>
    <w:p w14:paraId="5CB9220C" w14:textId="77777777" w:rsidR="00E360C3" w:rsidRPr="004A0E13" w:rsidRDefault="00E360C3" w:rsidP="00237EE5">
      <w:pPr>
        <w:autoSpaceDE w:val="0"/>
        <w:autoSpaceDN w:val="0"/>
        <w:ind w:firstLine="539"/>
        <w:jc w:val="both"/>
        <w:rPr>
          <w:bCs/>
          <w:iCs/>
          <w:lang w:eastAsia="ru-RU"/>
        </w:rPr>
      </w:pPr>
      <w:r w:rsidRPr="004A0E13">
        <w:rPr>
          <w:b/>
          <w:bCs/>
          <w:i/>
          <w:iCs/>
          <w:lang w:eastAsia="ru-RU"/>
        </w:rPr>
        <w:t>При этом публикация на странице в Сети Интернет осуществляется после публикации в Ленте новостей</w:t>
      </w:r>
      <w:r w:rsidRPr="004A0E13">
        <w:rPr>
          <w:bCs/>
          <w:iCs/>
          <w:lang w:eastAsia="ru-RU"/>
        </w:rPr>
        <w:t>.</w:t>
      </w:r>
    </w:p>
    <w:p w14:paraId="455C1986" w14:textId="77777777" w:rsidR="00A54C92" w:rsidRPr="004A0E13" w:rsidRDefault="00A54C92" w:rsidP="00237EE5">
      <w:pPr>
        <w:autoSpaceDE w:val="0"/>
        <w:autoSpaceDN w:val="0"/>
        <w:adjustRightInd w:val="0"/>
        <w:ind w:firstLine="539"/>
        <w:jc w:val="both"/>
        <w:rPr>
          <w:b/>
          <w:bCs/>
          <w:i/>
          <w:iCs/>
        </w:rPr>
      </w:pPr>
    </w:p>
    <w:p w14:paraId="794C0A7C" w14:textId="77777777" w:rsidR="00A54C92" w:rsidRPr="004A0E13" w:rsidRDefault="00A54C92" w:rsidP="00237EE5">
      <w:pPr>
        <w:autoSpaceDE w:val="0"/>
        <w:autoSpaceDN w:val="0"/>
        <w:adjustRightInd w:val="0"/>
        <w:ind w:firstLine="539"/>
        <w:jc w:val="both"/>
        <w:rPr>
          <w:b/>
          <w:bCs/>
          <w:i/>
          <w:iCs/>
        </w:rPr>
      </w:pPr>
      <w:r w:rsidRPr="004A0E13">
        <w:rPr>
          <w:b/>
          <w:bCs/>
          <w:i/>
          <w:iCs/>
        </w:rPr>
        <w:t>2</w:t>
      </w:r>
      <w:r w:rsidR="001A53B4" w:rsidRPr="004A0E13">
        <w:rPr>
          <w:b/>
          <w:bCs/>
          <w:i/>
          <w:iCs/>
        </w:rPr>
        <w:t>5</w:t>
      </w:r>
      <w:r w:rsidRPr="004A0E13">
        <w:rPr>
          <w:b/>
          <w:bCs/>
          <w:i/>
          <w:iCs/>
        </w:rPr>
        <w:t>) Эмитент имеет обязательство по раскрытию информации о своей деятельности в форме ежеквартальных отчетов, сообщений о существенных фактах в объеме и порядке, установленном нормативными актами в сфере финансовых рынков.</w:t>
      </w:r>
    </w:p>
    <w:p w14:paraId="753B2AF5" w14:textId="77777777" w:rsidR="00A54C92" w:rsidRPr="004A0E13" w:rsidRDefault="00A54C92" w:rsidP="00237EE5">
      <w:pPr>
        <w:autoSpaceDE w:val="0"/>
        <w:autoSpaceDN w:val="0"/>
        <w:adjustRightInd w:val="0"/>
        <w:ind w:firstLine="539"/>
        <w:jc w:val="both"/>
        <w:rPr>
          <w:b/>
          <w:bCs/>
          <w:i/>
          <w:iCs/>
        </w:rPr>
      </w:pPr>
    </w:p>
    <w:p w14:paraId="79EBF934" w14:textId="76DDDE80" w:rsidR="00AE7197" w:rsidRPr="004A0E13" w:rsidRDefault="00A54C92" w:rsidP="00237EE5">
      <w:pPr>
        <w:widowControl w:val="0"/>
        <w:autoSpaceDE w:val="0"/>
        <w:autoSpaceDN w:val="0"/>
        <w:adjustRightInd w:val="0"/>
        <w:ind w:firstLine="540"/>
        <w:jc w:val="both"/>
        <w:rPr>
          <w:b/>
          <w:bCs/>
          <w:i/>
          <w:iCs/>
        </w:rPr>
      </w:pPr>
      <w:proofErr w:type="gramStart"/>
      <w:r w:rsidRPr="004A0E13">
        <w:rPr>
          <w:b/>
          <w:bCs/>
          <w:i/>
          <w:iCs/>
        </w:rPr>
        <w:t>2</w:t>
      </w:r>
      <w:r w:rsidR="001A53B4" w:rsidRPr="004A0E13">
        <w:rPr>
          <w:b/>
          <w:bCs/>
          <w:i/>
          <w:iCs/>
        </w:rPr>
        <w:t>6</w:t>
      </w:r>
      <w:r w:rsidRPr="004A0E13">
        <w:rPr>
          <w:b/>
          <w:bCs/>
          <w:i/>
          <w:iCs/>
        </w:rPr>
        <w:t xml:space="preserve">) </w:t>
      </w:r>
      <w:r w:rsidR="00AE7197" w:rsidRPr="004A0E13">
        <w:rPr>
          <w:b/>
          <w:bCs/>
          <w:i/>
          <w:iCs/>
        </w:rPr>
        <w:t>В случае если в течение срока размещения ценных бумаг Эмитент принимает решение о внесении изменений в Программу, и/или Условия выпуска, и/или в Проспект, и/или в случае получения Эмитентом в течение срока размещения ценных бумаг письменного требования (предписания, определения) Банка России, органа государственной власти или  биржи, осуществившей допуск Биржевых облигаций к торгам</w:t>
      </w:r>
      <w:r w:rsidR="00F637C7" w:rsidRPr="004A0E13">
        <w:rPr>
          <w:b/>
          <w:bCs/>
          <w:i/>
          <w:iCs/>
        </w:rPr>
        <w:t xml:space="preserve"> (далее совместно - уполномоченный орган), о</w:t>
      </w:r>
      <w:proofErr w:type="gramEnd"/>
      <w:r w:rsidR="00F637C7" w:rsidRPr="004A0E13">
        <w:rPr>
          <w:b/>
          <w:bCs/>
          <w:i/>
          <w:iCs/>
        </w:rPr>
        <w:t xml:space="preserve"> </w:t>
      </w:r>
      <w:proofErr w:type="gramStart"/>
      <w:r w:rsidR="00F637C7" w:rsidRPr="004A0E13">
        <w:rPr>
          <w:b/>
          <w:bCs/>
          <w:i/>
          <w:iCs/>
        </w:rPr>
        <w:t>приостановлении</w:t>
      </w:r>
      <w:proofErr w:type="gramEnd"/>
      <w:r w:rsidR="00F637C7" w:rsidRPr="004A0E13">
        <w:rPr>
          <w:b/>
          <w:bCs/>
          <w:i/>
          <w:iCs/>
        </w:rPr>
        <w:t xml:space="preserve"> размещения ценных бумаг</w:t>
      </w:r>
      <w:r w:rsidR="00AE7197" w:rsidRPr="004A0E13">
        <w:rPr>
          <w:b/>
          <w:bCs/>
          <w:i/>
          <w:iCs/>
        </w:rPr>
        <w:t xml:space="preserve">, Эмитент обязан приостановить размещение ценных бумаг и опубликовать сообщение о приостановлении размещения ценных бумаг в </w:t>
      </w:r>
      <w:r w:rsidR="003C03C5" w:rsidRPr="004A0E13">
        <w:rPr>
          <w:b/>
          <w:bCs/>
          <w:i/>
          <w:iCs/>
        </w:rPr>
        <w:t>Л</w:t>
      </w:r>
      <w:r w:rsidR="00AE7197" w:rsidRPr="004A0E13">
        <w:rPr>
          <w:b/>
          <w:bCs/>
          <w:i/>
          <w:iCs/>
        </w:rPr>
        <w:t xml:space="preserve">енте новостей и на странице в </w:t>
      </w:r>
      <w:r w:rsidR="003C03C5" w:rsidRPr="004A0E13">
        <w:rPr>
          <w:b/>
          <w:bCs/>
          <w:i/>
          <w:iCs/>
        </w:rPr>
        <w:t>С</w:t>
      </w:r>
      <w:r w:rsidR="00AE7197" w:rsidRPr="004A0E13">
        <w:rPr>
          <w:b/>
          <w:bCs/>
          <w:i/>
          <w:iCs/>
        </w:rPr>
        <w:t>ети Интернет.</w:t>
      </w:r>
    </w:p>
    <w:p w14:paraId="6CC43800" w14:textId="56D63C7E" w:rsidR="00AE7197" w:rsidRPr="004A0E13" w:rsidRDefault="00AE7197" w:rsidP="00AE7197">
      <w:pPr>
        <w:widowControl w:val="0"/>
        <w:autoSpaceDE w:val="0"/>
        <w:autoSpaceDN w:val="0"/>
        <w:adjustRightInd w:val="0"/>
        <w:ind w:firstLine="540"/>
        <w:jc w:val="both"/>
        <w:rPr>
          <w:b/>
          <w:bCs/>
          <w:i/>
          <w:iCs/>
        </w:rPr>
      </w:pPr>
      <w:proofErr w:type="gramStart"/>
      <w:r w:rsidRPr="004A0E13">
        <w:rPr>
          <w:b/>
          <w:bCs/>
          <w:i/>
          <w:iCs/>
        </w:rPr>
        <w:t>Сообщение о приостановлении размещения ценных бумаг должно быть опубликовано Эмитентом в следующие сроки с даты составления протокола (даты истечения срока, установленного законодательством Российской Федерации для составления протокола)</w:t>
      </w:r>
      <w:r w:rsidR="002A565F" w:rsidRPr="004A0E13">
        <w:rPr>
          <w:b/>
          <w:bCs/>
          <w:i/>
          <w:iCs/>
        </w:rPr>
        <w:t xml:space="preserve"> (решения) </w:t>
      </w:r>
      <w:r w:rsidRPr="004A0E13">
        <w:rPr>
          <w:b/>
          <w:bCs/>
          <w:i/>
          <w:iCs/>
        </w:rPr>
        <w:t xml:space="preserve"> собрания (заседания) уполномоченного органа управления Эмитента, на котором принято решение о внесении изменений в Программу, и/или Условия выпуска, и/или в Проспект, либо даты получения Эмитентом письменного требования (предписания, определения) уполномоченного</w:t>
      </w:r>
      <w:proofErr w:type="gramEnd"/>
      <w:r w:rsidRPr="004A0E13">
        <w:rPr>
          <w:b/>
          <w:bCs/>
          <w:i/>
          <w:iCs/>
        </w:rPr>
        <w:t xml:space="preserve"> органа о </w:t>
      </w:r>
      <w:r w:rsidRPr="004A0E13">
        <w:rPr>
          <w:b/>
          <w:bCs/>
          <w:i/>
          <w:iCs/>
        </w:rPr>
        <w:lastRenderedPageBreak/>
        <w:t>приостановлении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14:paraId="3EA5386F" w14:textId="77777777" w:rsidR="00AE7197" w:rsidRPr="004A0E13" w:rsidRDefault="00001113" w:rsidP="00AE7197">
      <w:pPr>
        <w:widowControl w:val="0"/>
        <w:autoSpaceDE w:val="0"/>
        <w:autoSpaceDN w:val="0"/>
        <w:adjustRightInd w:val="0"/>
        <w:ind w:firstLine="540"/>
        <w:jc w:val="both"/>
        <w:rPr>
          <w:b/>
          <w:bCs/>
          <w:i/>
          <w:iCs/>
        </w:rPr>
      </w:pPr>
      <w:r w:rsidRPr="004A0E13">
        <w:rPr>
          <w:b/>
          <w:bCs/>
          <w:i/>
          <w:iCs/>
        </w:rPr>
        <w:t xml:space="preserve">- </w:t>
      </w:r>
      <w:r w:rsidR="00AE7197" w:rsidRPr="004A0E13">
        <w:rPr>
          <w:b/>
          <w:bCs/>
          <w:i/>
          <w:iCs/>
        </w:rPr>
        <w:t xml:space="preserve">в </w:t>
      </w:r>
      <w:r w:rsidR="003C03C5" w:rsidRPr="004A0E13">
        <w:rPr>
          <w:b/>
          <w:bCs/>
          <w:i/>
          <w:iCs/>
        </w:rPr>
        <w:t>Л</w:t>
      </w:r>
      <w:r w:rsidR="00AE7197" w:rsidRPr="004A0E13">
        <w:rPr>
          <w:b/>
          <w:bCs/>
          <w:i/>
          <w:iCs/>
        </w:rPr>
        <w:t>енте новостей - не позднее 1 (Одного) дня;</w:t>
      </w:r>
    </w:p>
    <w:p w14:paraId="6372CB78" w14:textId="77777777" w:rsidR="00AE7197" w:rsidRPr="004A0E13" w:rsidRDefault="00001113" w:rsidP="00AE7197">
      <w:pPr>
        <w:widowControl w:val="0"/>
        <w:autoSpaceDE w:val="0"/>
        <w:autoSpaceDN w:val="0"/>
        <w:adjustRightInd w:val="0"/>
        <w:ind w:firstLine="540"/>
        <w:jc w:val="both"/>
        <w:rPr>
          <w:b/>
          <w:bCs/>
          <w:i/>
          <w:iCs/>
        </w:rPr>
      </w:pPr>
      <w:r w:rsidRPr="004A0E13">
        <w:rPr>
          <w:b/>
          <w:bCs/>
          <w:i/>
          <w:iCs/>
        </w:rPr>
        <w:t xml:space="preserve">- </w:t>
      </w:r>
      <w:r w:rsidR="00AE7197" w:rsidRPr="004A0E13">
        <w:rPr>
          <w:b/>
          <w:bCs/>
          <w:i/>
          <w:iCs/>
        </w:rPr>
        <w:t xml:space="preserve">на странице в </w:t>
      </w:r>
      <w:r w:rsidR="003C03C5" w:rsidRPr="004A0E13">
        <w:rPr>
          <w:b/>
          <w:bCs/>
          <w:i/>
          <w:iCs/>
        </w:rPr>
        <w:t>С</w:t>
      </w:r>
      <w:r w:rsidR="00AE7197" w:rsidRPr="004A0E13">
        <w:rPr>
          <w:b/>
          <w:bCs/>
          <w:i/>
          <w:iCs/>
        </w:rPr>
        <w:t>ети Интернет - не позднее 2 (Двух) дней.</w:t>
      </w:r>
    </w:p>
    <w:p w14:paraId="45F4AFEE" w14:textId="77777777" w:rsidR="00AE7197" w:rsidRPr="004A0E13" w:rsidRDefault="00AE7197" w:rsidP="00AE7197">
      <w:pPr>
        <w:widowControl w:val="0"/>
        <w:autoSpaceDE w:val="0"/>
        <w:autoSpaceDN w:val="0"/>
        <w:adjustRightInd w:val="0"/>
        <w:ind w:firstLine="540"/>
        <w:jc w:val="both"/>
        <w:rPr>
          <w:b/>
          <w:bCs/>
          <w:i/>
          <w:iCs/>
        </w:rPr>
      </w:pPr>
    </w:p>
    <w:p w14:paraId="570E2888" w14:textId="77777777" w:rsidR="00A54C92" w:rsidRPr="004A0E13" w:rsidRDefault="00A54C92" w:rsidP="00B52206">
      <w:pPr>
        <w:autoSpaceDE w:val="0"/>
        <w:autoSpaceDN w:val="0"/>
        <w:adjustRightInd w:val="0"/>
        <w:ind w:firstLine="539"/>
        <w:jc w:val="both"/>
        <w:rPr>
          <w:b/>
          <w:bCs/>
          <w:i/>
          <w:iCs/>
        </w:rPr>
      </w:pPr>
      <w:r w:rsidRPr="004A0E13">
        <w:rPr>
          <w:b/>
          <w:bCs/>
          <w:i/>
          <w:iCs/>
        </w:rPr>
        <w:t>Приостановление размещения Биржевых облигаций до опубликования сообщения о приостановлении размещения ценных бумаг в Ленте новостей и на странице в Сети Интернет не допускается.</w:t>
      </w:r>
    </w:p>
    <w:p w14:paraId="5535D8E6" w14:textId="77777777" w:rsidR="00A54C92" w:rsidRPr="004A0E13" w:rsidRDefault="00A54C92" w:rsidP="00B52206">
      <w:pPr>
        <w:autoSpaceDE w:val="0"/>
        <w:autoSpaceDN w:val="0"/>
        <w:adjustRightInd w:val="0"/>
        <w:ind w:firstLine="539"/>
        <w:jc w:val="both"/>
        <w:rPr>
          <w:b/>
          <w:bCs/>
          <w:i/>
          <w:iCs/>
        </w:rPr>
      </w:pPr>
    </w:p>
    <w:p w14:paraId="0DCED430" w14:textId="3FA8F345" w:rsidR="00AE7197" w:rsidRPr="004A0E13" w:rsidRDefault="003F2A2F" w:rsidP="00AE7197">
      <w:pPr>
        <w:widowControl w:val="0"/>
        <w:autoSpaceDE w:val="0"/>
        <w:autoSpaceDN w:val="0"/>
        <w:adjustRightInd w:val="0"/>
        <w:ind w:firstLine="540"/>
        <w:jc w:val="both"/>
        <w:rPr>
          <w:b/>
          <w:bCs/>
          <w:i/>
          <w:iCs/>
        </w:rPr>
      </w:pPr>
      <w:proofErr w:type="gramStart"/>
      <w:r w:rsidRPr="004A0E13">
        <w:rPr>
          <w:b/>
          <w:bCs/>
          <w:i/>
          <w:iCs/>
        </w:rPr>
        <w:t>2</w:t>
      </w:r>
      <w:r w:rsidR="001A53B4" w:rsidRPr="004A0E13">
        <w:rPr>
          <w:b/>
          <w:bCs/>
          <w:i/>
          <w:iCs/>
        </w:rPr>
        <w:t>7</w:t>
      </w:r>
      <w:r w:rsidR="00A54C92" w:rsidRPr="004A0E13">
        <w:rPr>
          <w:b/>
          <w:bCs/>
          <w:i/>
          <w:iCs/>
        </w:rPr>
        <w:t xml:space="preserve">) </w:t>
      </w:r>
      <w:r w:rsidR="00AE7197" w:rsidRPr="004A0E13">
        <w:rPr>
          <w:b/>
          <w:bCs/>
          <w:i/>
          <w:iCs/>
        </w:rPr>
        <w:t xml:space="preserve">После </w:t>
      </w:r>
      <w:r w:rsidR="00F637C7" w:rsidRPr="004A0E13">
        <w:rPr>
          <w:b/>
          <w:bCs/>
          <w:i/>
          <w:iCs/>
        </w:rPr>
        <w:t xml:space="preserve">принятия Биржей решения об утверждении или об отказе в утверждении </w:t>
      </w:r>
      <w:r w:rsidR="00AE7197" w:rsidRPr="004A0E13">
        <w:rPr>
          <w:b/>
          <w:bCs/>
          <w:i/>
          <w:iCs/>
        </w:rPr>
        <w:t>изменений в Программу, и/или в Условия выпуска, и/или в Проспект</w:t>
      </w:r>
      <w:r w:rsidR="00F637C7" w:rsidRPr="004A0E13">
        <w:rPr>
          <w:b/>
          <w:bCs/>
          <w:i/>
          <w:iCs/>
        </w:rPr>
        <w:t xml:space="preserve"> в течение срока размещения Биржевых облигаций </w:t>
      </w:r>
      <w:r w:rsidR="00AE7197" w:rsidRPr="004A0E13">
        <w:rPr>
          <w:b/>
          <w:bCs/>
          <w:i/>
          <w:iCs/>
        </w:rPr>
        <w:t xml:space="preserve">или получения в течение срока размещения </w:t>
      </w:r>
      <w:r w:rsidR="00F637C7" w:rsidRPr="004A0E13">
        <w:rPr>
          <w:b/>
          <w:bCs/>
          <w:i/>
          <w:iCs/>
        </w:rPr>
        <w:t xml:space="preserve">Биржевых облигаций </w:t>
      </w:r>
      <w:r w:rsidR="00AE7197" w:rsidRPr="004A0E13">
        <w:rPr>
          <w:b/>
          <w:bCs/>
          <w:i/>
          <w:iCs/>
        </w:rPr>
        <w:t xml:space="preserve">письменного уведомления (определения, решения) уполномоченного органа о разрешении возобновления размещения ценных бумаг (прекращении действия оснований для приостановления размещения ценных бумаг) </w:t>
      </w:r>
      <w:r w:rsidR="00093A9E" w:rsidRPr="004A0E13">
        <w:rPr>
          <w:b/>
          <w:bCs/>
          <w:i/>
          <w:iCs/>
        </w:rPr>
        <w:t>Э</w:t>
      </w:r>
      <w:r w:rsidR="00AE7197" w:rsidRPr="004A0E13">
        <w:rPr>
          <w:b/>
          <w:bCs/>
          <w:i/>
          <w:iCs/>
        </w:rPr>
        <w:t>митент обязан</w:t>
      </w:r>
      <w:proofErr w:type="gramEnd"/>
      <w:r w:rsidR="00AE7197" w:rsidRPr="004A0E13">
        <w:rPr>
          <w:b/>
          <w:bCs/>
          <w:i/>
          <w:iCs/>
        </w:rPr>
        <w:t xml:space="preserve"> опубликовать сообщение о возобновлении размещения ценных бумаг в </w:t>
      </w:r>
      <w:r w:rsidR="003C03C5" w:rsidRPr="004A0E13">
        <w:rPr>
          <w:b/>
          <w:bCs/>
          <w:i/>
          <w:iCs/>
        </w:rPr>
        <w:t>Л</w:t>
      </w:r>
      <w:r w:rsidR="00AE7197" w:rsidRPr="004A0E13">
        <w:rPr>
          <w:b/>
          <w:bCs/>
          <w:i/>
          <w:iCs/>
        </w:rPr>
        <w:t>енте новостей и на странице в сети Интернет.</w:t>
      </w:r>
    </w:p>
    <w:p w14:paraId="52AEE6BD" w14:textId="09A10325" w:rsidR="00AE7197" w:rsidRPr="004A0E13" w:rsidRDefault="00AE7197" w:rsidP="00AE7197">
      <w:pPr>
        <w:widowControl w:val="0"/>
        <w:autoSpaceDE w:val="0"/>
        <w:autoSpaceDN w:val="0"/>
        <w:adjustRightInd w:val="0"/>
        <w:ind w:firstLine="540"/>
        <w:jc w:val="both"/>
        <w:rPr>
          <w:b/>
          <w:bCs/>
          <w:i/>
          <w:iCs/>
        </w:rPr>
      </w:pPr>
      <w:proofErr w:type="gramStart"/>
      <w:r w:rsidRPr="004A0E13">
        <w:rPr>
          <w:b/>
          <w:bCs/>
          <w:i/>
          <w:iCs/>
        </w:rPr>
        <w:t xml:space="preserve">Сообщение о возобновлении размещения ценных бумаг должно быть опубликовано </w:t>
      </w:r>
      <w:r w:rsidR="00093A9E" w:rsidRPr="004A0E13">
        <w:rPr>
          <w:b/>
          <w:bCs/>
          <w:i/>
          <w:iCs/>
        </w:rPr>
        <w:t>Э</w:t>
      </w:r>
      <w:r w:rsidRPr="004A0E13">
        <w:rPr>
          <w:b/>
          <w:bCs/>
          <w:i/>
          <w:iCs/>
        </w:rPr>
        <w:t>митентом в следующие сроки с даты опубликования информации о</w:t>
      </w:r>
      <w:r w:rsidR="00093A9E" w:rsidRPr="004A0E13">
        <w:rPr>
          <w:b/>
          <w:bCs/>
          <w:i/>
          <w:iCs/>
        </w:rPr>
        <w:t>б</w:t>
      </w:r>
      <w:r w:rsidRPr="004A0E13">
        <w:rPr>
          <w:b/>
          <w:bCs/>
          <w:i/>
          <w:iCs/>
        </w:rPr>
        <w:t xml:space="preserve"> </w:t>
      </w:r>
      <w:r w:rsidR="00093A9E" w:rsidRPr="004A0E13">
        <w:rPr>
          <w:b/>
          <w:bCs/>
          <w:i/>
          <w:iCs/>
        </w:rPr>
        <w:t xml:space="preserve">утверждении </w:t>
      </w:r>
      <w:r w:rsidR="00F637C7" w:rsidRPr="004A0E13">
        <w:rPr>
          <w:b/>
          <w:bCs/>
          <w:i/>
          <w:iCs/>
        </w:rPr>
        <w:t xml:space="preserve">или об отказе в утверждении </w:t>
      </w:r>
      <w:r w:rsidR="00093A9E" w:rsidRPr="004A0E13">
        <w:rPr>
          <w:b/>
          <w:bCs/>
          <w:i/>
          <w:iCs/>
        </w:rPr>
        <w:t>Б</w:t>
      </w:r>
      <w:r w:rsidRPr="004A0E13">
        <w:rPr>
          <w:b/>
          <w:bCs/>
          <w:i/>
          <w:iCs/>
        </w:rPr>
        <w:t xml:space="preserve">иржей </w:t>
      </w:r>
      <w:r w:rsidR="00F637C7" w:rsidRPr="004A0E13">
        <w:rPr>
          <w:b/>
          <w:bCs/>
          <w:i/>
          <w:iCs/>
        </w:rPr>
        <w:t xml:space="preserve"> </w:t>
      </w:r>
      <w:r w:rsidRPr="004A0E13">
        <w:rPr>
          <w:b/>
          <w:bCs/>
          <w:i/>
          <w:iCs/>
        </w:rPr>
        <w:t xml:space="preserve">изменений в </w:t>
      </w:r>
      <w:r w:rsidR="00093A9E" w:rsidRPr="004A0E13">
        <w:rPr>
          <w:b/>
          <w:bCs/>
          <w:i/>
          <w:iCs/>
        </w:rPr>
        <w:t>Программу, и/или в Условия выпуска</w:t>
      </w:r>
      <w:r w:rsidRPr="004A0E13">
        <w:rPr>
          <w:b/>
          <w:bCs/>
          <w:i/>
          <w:iCs/>
        </w:rPr>
        <w:t xml:space="preserve"> и (или) в </w:t>
      </w:r>
      <w:r w:rsidR="00093A9E" w:rsidRPr="004A0E13">
        <w:rPr>
          <w:b/>
          <w:bCs/>
          <w:i/>
          <w:iCs/>
        </w:rPr>
        <w:t>П</w:t>
      </w:r>
      <w:r w:rsidRPr="004A0E13">
        <w:rPr>
          <w:b/>
          <w:bCs/>
          <w:i/>
          <w:iCs/>
        </w:rPr>
        <w:t xml:space="preserve">роспект на странице </w:t>
      </w:r>
      <w:r w:rsidR="00093A9E" w:rsidRPr="004A0E13">
        <w:rPr>
          <w:b/>
          <w:bCs/>
          <w:i/>
          <w:iCs/>
        </w:rPr>
        <w:t>Б</w:t>
      </w:r>
      <w:r w:rsidRPr="004A0E13">
        <w:rPr>
          <w:b/>
          <w:bCs/>
          <w:i/>
          <w:iCs/>
        </w:rPr>
        <w:t xml:space="preserve">иржи в сети Интернет или с даты получения </w:t>
      </w:r>
      <w:r w:rsidR="00093A9E" w:rsidRPr="004A0E13">
        <w:rPr>
          <w:b/>
          <w:bCs/>
          <w:i/>
          <w:iCs/>
        </w:rPr>
        <w:t>Э</w:t>
      </w:r>
      <w:r w:rsidRPr="004A0E13">
        <w:rPr>
          <w:b/>
          <w:bCs/>
          <w:i/>
          <w:iCs/>
        </w:rPr>
        <w:t xml:space="preserve">митентом письменного уведомления </w:t>
      </w:r>
      <w:r w:rsidR="00093A9E" w:rsidRPr="004A0E13">
        <w:rPr>
          <w:b/>
          <w:bCs/>
          <w:i/>
          <w:iCs/>
        </w:rPr>
        <w:t>Б</w:t>
      </w:r>
      <w:r w:rsidRPr="004A0E13">
        <w:rPr>
          <w:b/>
          <w:bCs/>
          <w:i/>
          <w:iCs/>
        </w:rPr>
        <w:t xml:space="preserve">иржи </w:t>
      </w:r>
      <w:r w:rsidR="00F637C7" w:rsidRPr="004A0E13">
        <w:rPr>
          <w:b/>
          <w:bCs/>
          <w:i/>
          <w:iCs/>
        </w:rPr>
        <w:t>о принятом решении</w:t>
      </w:r>
      <w:r w:rsidRPr="004A0E13">
        <w:rPr>
          <w:b/>
          <w:bCs/>
          <w:i/>
          <w:iCs/>
        </w:rPr>
        <w:t xml:space="preserve"> либо письменного уведомления (определения, решения) уполномоченного</w:t>
      </w:r>
      <w:proofErr w:type="gramEnd"/>
      <w:r w:rsidRPr="004A0E13">
        <w:rPr>
          <w:b/>
          <w:bCs/>
          <w:i/>
          <w:iCs/>
        </w:rPr>
        <w:t xml:space="preserve"> органа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14:paraId="1AD6CE6F" w14:textId="77777777" w:rsidR="00AE7197" w:rsidRPr="004A0E13" w:rsidRDefault="00AE7197" w:rsidP="00AE7197">
      <w:pPr>
        <w:widowControl w:val="0"/>
        <w:autoSpaceDE w:val="0"/>
        <w:autoSpaceDN w:val="0"/>
        <w:adjustRightInd w:val="0"/>
        <w:ind w:firstLine="540"/>
        <w:jc w:val="both"/>
        <w:rPr>
          <w:b/>
          <w:bCs/>
          <w:i/>
          <w:iCs/>
        </w:rPr>
      </w:pPr>
      <w:r w:rsidRPr="004A0E13">
        <w:rPr>
          <w:b/>
          <w:bCs/>
          <w:i/>
          <w:iCs/>
        </w:rPr>
        <w:t xml:space="preserve">в </w:t>
      </w:r>
      <w:r w:rsidR="003C03C5" w:rsidRPr="004A0E13">
        <w:rPr>
          <w:b/>
          <w:bCs/>
          <w:i/>
          <w:iCs/>
        </w:rPr>
        <w:t>Л</w:t>
      </w:r>
      <w:r w:rsidRPr="004A0E13">
        <w:rPr>
          <w:b/>
          <w:bCs/>
          <w:i/>
          <w:iCs/>
        </w:rPr>
        <w:t xml:space="preserve">енте новостей - не позднее </w:t>
      </w:r>
      <w:r w:rsidR="00093A9E" w:rsidRPr="004A0E13">
        <w:rPr>
          <w:b/>
          <w:bCs/>
          <w:i/>
          <w:iCs/>
        </w:rPr>
        <w:t>1 (О</w:t>
      </w:r>
      <w:r w:rsidRPr="004A0E13">
        <w:rPr>
          <w:b/>
          <w:bCs/>
          <w:i/>
          <w:iCs/>
        </w:rPr>
        <w:t>дного</w:t>
      </w:r>
      <w:r w:rsidR="00093A9E" w:rsidRPr="004A0E13">
        <w:rPr>
          <w:b/>
          <w:bCs/>
          <w:i/>
          <w:iCs/>
        </w:rPr>
        <w:t>)</w:t>
      </w:r>
      <w:r w:rsidRPr="004A0E13">
        <w:rPr>
          <w:b/>
          <w:bCs/>
          <w:i/>
          <w:iCs/>
        </w:rPr>
        <w:t xml:space="preserve"> дня;</w:t>
      </w:r>
    </w:p>
    <w:p w14:paraId="3DBA2FC6" w14:textId="77777777" w:rsidR="00AE7197" w:rsidRPr="004A0E13" w:rsidRDefault="00AE7197" w:rsidP="00AE7197">
      <w:pPr>
        <w:widowControl w:val="0"/>
        <w:autoSpaceDE w:val="0"/>
        <w:autoSpaceDN w:val="0"/>
        <w:adjustRightInd w:val="0"/>
        <w:ind w:firstLine="540"/>
        <w:jc w:val="both"/>
        <w:rPr>
          <w:b/>
          <w:bCs/>
          <w:i/>
          <w:iCs/>
        </w:rPr>
      </w:pPr>
      <w:r w:rsidRPr="004A0E13">
        <w:rPr>
          <w:b/>
          <w:bCs/>
          <w:i/>
          <w:iCs/>
        </w:rPr>
        <w:t xml:space="preserve">на странице в </w:t>
      </w:r>
      <w:r w:rsidR="003C03C5" w:rsidRPr="004A0E13">
        <w:rPr>
          <w:b/>
          <w:bCs/>
          <w:i/>
          <w:iCs/>
        </w:rPr>
        <w:t>С</w:t>
      </w:r>
      <w:r w:rsidRPr="004A0E13">
        <w:rPr>
          <w:b/>
          <w:bCs/>
          <w:i/>
          <w:iCs/>
        </w:rPr>
        <w:t xml:space="preserve">ети Интернет - не позднее </w:t>
      </w:r>
      <w:r w:rsidR="00093A9E" w:rsidRPr="004A0E13">
        <w:rPr>
          <w:b/>
          <w:bCs/>
          <w:i/>
          <w:iCs/>
        </w:rPr>
        <w:t>2 (Д</w:t>
      </w:r>
      <w:r w:rsidRPr="004A0E13">
        <w:rPr>
          <w:b/>
          <w:bCs/>
          <w:i/>
          <w:iCs/>
        </w:rPr>
        <w:t>вух</w:t>
      </w:r>
      <w:r w:rsidR="00093A9E" w:rsidRPr="004A0E13">
        <w:rPr>
          <w:b/>
          <w:bCs/>
          <w:i/>
          <w:iCs/>
        </w:rPr>
        <w:t>)</w:t>
      </w:r>
      <w:r w:rsidRPr="004A0E13">
        <w:rPr>
          <w:b/>
          <w:bCs/>
          <w:i/>
          <w:iCs/>
        </w:rPr>
        <w:t xml:space="preserve"> дней.</w:t>
      </w:r>
    </w:p>
    <w:p w14:paraId="2AC7824B" w14:textId="77777777" w:rsidR="003C03C5" w:rsidRPr="004A0E13" w:rsidRDefault="003C03C5" w:rsidP="00B326A0">
      <w:pPr>
        <w:autoSpaceDE w:val="0"/>
        <w:autoSpaceDN w:val="0"/>
        <w:adjustRightInd w:val="0"/>
        <w:ind w:firstLine="539"/>
        <w:jc w:val="both"/>
        <w:rPr>
          <w:b/>
          <w:bCs/>
          <w:i/>
          <w:iCs/>
        </w:rPr>
      </w:pPr>
    </w:p>
    <w:p w14:paraId="42DE3609" w14:textId="77777777" w:rsidR="00B326A0" w:rsidRPr="004A0E13" w:rsidRDefault="00B326A0" w:rsidP="00B326A0">
      <w:pPr>
        <w:autoSpaceDE w:val="0"/>
        <w:autoSpaceDN w:val="0"/>
        <w:adjustRightInd w:val="0"/>
        <w:ind w:firstLine="539"/>
        <w:jc w:val="both"/>
        <w:rPr>
          <w:b/>
          <w:bCs/>
          <w:i/>
          <w:iCs/>
        </w:rPr>
      </w:pPr>
      <w:r w:rsidRPr="004A0E13">
        <w:rPr>
          <w:b/>
          <w:bCs/>
          <w:i/>
          <w:iCs/>
        </w:rPr>
        <w:t>Возобновление размещения Биржевых облигаций до опубликования сообщения о возобновлении размещения ценных бумаг в Ленте новостей и на странице в Сети Интернет не допускается.</w:t>
      </w:r>
    </w:p>
    <w:p w14:paraId="61CBD959" w14:textId="77777777" w:rsidR="00D14D59" w:rsidRPr="004A0E13" w:rsidRDefault="00D14D59" w:rsidP="00AE7197">
      <w:pPr>
        <w:widowControl w:val="0"/>
        <w:autoSpaceDE w:val="0"/>
        <w:autoSpaceDN w:val="0"/>
        <w:adjustRightInd w:val="0"/>
        <w:ind w:firstLine="540"/>
        <w:jc w:val="both"/>
        <w:rPr>
          <w:b/>
          <w:bCs/>
          <w:i/>
          <w:iCs/>
        </w:rPr>
      </w:pPr>
    </w:p>
    <w:p w14:paraId="645E229E"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Эмитент раскрывает текст изменений в Программу и/или в Проспект и/или в Условия выпуска на странице в Сети Интернет в срок не более 2 (Двух) дней с даты раскрытия Биржей информации о принятии решения об утверждении таких изменений в Программу и/или в Проспект и/или в Условия выпуска, через представительство ЗАО «ФБ ММВБ» в Сети Интернет или получения</w:t>
      </w:r>
      <w:proofErr w:type="gramEnd"/>
      <w:r w:rsidRPr="004A0E13">
        <w:rPr>
          <w:b/>
          <w:bCs/>
          <w:i/>
          <w:iCs/>
        </w:rPr>
        <w:t xml:space="preserve"> Эмитентом письменного уведомления ЗАО «ФБ ММВБ» о принятом </w:t>
      </w:r>
      <w:proofErr w:type="gramStart"/>
      <w:r w:rsidRPr="004A0E13">
        <w:rPr>
          <w:b/>
          <w:bCs/>
          <w:i/>
          <w:iCs/>
        </w:rPr>
        <w:t>решении</w:t>
      </w:r>
      <w:proofErr w:type="gramEnd"/>
      <w:r w:rsidRPr="004A0E13">
        <w:rPr>
          <w:b/>
          <w:bCs/>
          <w:i/>
          <w:iCs/>
        </w:rPr>
        <w:t xml:space="preserve"> об утверждении таких изменений в Программу и/или в Проспект и/или в Условия выпуска, посредством почтовой, факсимильной, электронной связи, вручения под роспись в зависимости от того, какая из указанных дат наступит раньше.</w:t>
      </w:r>
    </w:p>
    <w:p w14:paraId="0A62E7D6" w14:textId="12CAD76E" w:rsidR="00845277" w:rsidRPr="004A0E13" w:rsidRDefault="00A54C92" w:rsidP="00B52206">
      <w:pPr>
        <w:autoSpaceDE w:val="0"/>
        <w:autoSpaceDN w:val="0"/>
        <w:adjustRightInd w:val="0"/>
        <w:ind w:firstLine="539"/>
        <w:jc w:val="both"/>
        <w:rPr>
          <w:b/>
          <w:bCs/>
          <w:i/>
          <w:iCs/>
        </w:rPr>
      </w:pPr>
      <w:r w:rsidRPr="004A0E13">
        <w:rPr>
          <w:b/>
          <w:bCs/>
          <w:i/>
          <w:iCs/>
        </w:rPr>
        <w:t>При этом текст изменений в Программу и/или в Проспект долж</w:t>
      </w:r>
      <w:r w:rsidR="001307CB" w:rsidRPr="004A0E13">
        <w:rPr>
          <w:b/>
          <w:bCs/>
          <w:i/>
          <w:iCs/>
        </w:rPr>
        <w:t>ен</w:t>
      </w:r>
      <w:r w:rsidRPr="004A0E13">
        <w:rPr>
          <w:b/>
          <w:bCs/>
          <w:i/>
          <w:iCs/>
        </w:rPr>
        <w:t xml:space="preserve"> быть доступ</w:t>
      </w:r>
      <w:r w:rsidR="001307CB" w:rsidRPr="004A0E13">
        <w:rPr>
          <w:b/>
          <w:bCs/>
          <w:i/>
          <w:iCs/>
        </w:rPr>
        <w:t>е</w:t>
      </w:r>
      <w:r w:rsidRPr="004A0E13">
        <w:rPr>
          <w:b/>
          <w:bCs/>
          <w:i/>
          <w:iCs/>
        </w:rPr>
        <w:t xml:space="preserve">н в Сети Интернет </w:t>
      </w:r>
      <w:proofErr w:type="gramStart"/>
      <w:r w:rsidRPr="004A0E13">
        <w:rPr>
          <w:b/>
          <w:bCs/>
          <w:i/>
          <w:iCs/>
        </w:rPr>
        <w:t>с даты</w:t>
      </w:r>
      <w:proofErr w:type="gramEnd"/>
      <w:r w:rsidRPr="004A0E13">
        <w:rPr>
          <w:b/>
          <w:bCs/>
          <w:i/>
          <w:iCs/>
        </w:rPr>
        <w:t xml:space="preserve"> его опубликования в Сети Интернет </w:t>
      </w:r>
      <w:r w:rsidR="00087821" w:rsidRPr="004A0E13">
        <w:rPr>
          <w:b/>
          <w:bCs/>
          <w:i/>
          <w:iCs/>
        </w:rPr>
        <w:t>и до погашения (аннулирования) всех Биржевых облигаций</w:t>
      </w:r>
      <w:r w:rsidR="00845277" w:rsidRPr="004A0E13">
        <w:rPr>
          <w:b/>
          <w:bCs/>
          <w:i/>
          <w:iCs/>
        </w:rPr>
        <w:t>,</w:t>
      </w:r>
      <w:r w:rsidR="00087821" w:rsidRPr="004A0E13">
        <w:rPr>
          <w:b/>
          <w:bCs/>
          <w:i/>
          <w:iCs/>
        </w:rPr>
        <w:t xml:space="preserve"> </w:t>
      </w:r>
      <w:r w:rsidR="00845277" w:rsidRPr="004A0E13">
        <w:rPr>
          <w:b/>
          <w:bCs/>
          <w:i/>
          <w:iCs/>
        </w:rPr>
        <w:t>которые могут быть размещены в рамках данной Программы.</w:t>
      </w:r>
    </w:p>
    <w:p w14:paraId="0F64A774" w14:textId="79E0F932" w:rsidR="00A54C92" w:rsidRPr="004A0E13" w:rsidRDefault="00845277" w:rsidP="00B52206">
      <w:pPr>
        <w:autoSpaceDE w:val="0"/>
        <w:autoSpaceDN w:val="0"/>
        <w:adjustRightInd w:val="0"/>
        <w:ind w:firstLine="539"/>
        <w:jc w:val="both"/>
        <w:rPr>
          <w:b/>
          <w:bCs/>
          <w:i/>
          <w:iCs/>
        </w:rPr>
      </w:pPr>
      <w:r w:rsidRPr="004A0E13">
        <w:rPr>
          <w:b/>
          <w:bCs/>
          <w:i/>
          <w:iCs/>
        </w:rPr>
        <w:t xml:space="preserve">При этом текст изменений в Условия выпуска должен быть доступен в Сети Интернет </w:t>
      </w:r>
      <w:proofErr w:type="gramStart"/>
      <w:r w:rsidRPr="004A0E13">
        <w:rPr>
          <w:b/>
          <w:bCs/>
          <w:i/>
          <w:iCs/>
        </w:rPr>
        <w:t>с даты</w:t>
      </w:r>
      <w:proofErr w:type="gramEnd"/>
      <w:r w:rsidRPr="004A0E13">
        <w:rPr>
          <w:b/>
          <w:bCs/>
          <w:i/>
          <w:iCs/>
        </w:rPr>
        <w:t xml:space="preserve"> его опубликования в Сети Интернет и до погашения (аннулирования) всех Биржевых облигаций этого выпуска</w:t>
      </w:r>
      <w:r w:rsidR="00087821" w:rsidRPr="004A0E13">
        <w:rPr>
          <w:b/>
          <w:bCs/>
          <w:i/>
          <w:iCs/>
        </w:rPr>
        <w:t>.</w:t>
      </w:r>
    </w:p>
    <w:p w14:paraId="2378D526" w14:textId="77777777" w:rsidR="00A54C92" w:rsidRPr="004A0E13" w:rsidRDefault="00A54C92" w:rsidP="00B52206">
      <w:pPr>
        <w:autoSpaceDE w:val="0"/>
        <w:autoSpaceDN w:val="0"/>
        <w:adjustRightInd w:val="0"/>
        <w:ind w:firstLine="539"/>
        <w:jc w:val="both"/>
        <w:rPr>
          <w:b/>
          <w:bCs/>
          <w:i/>
          <w:iCs/>
        </w:rPr>
      </w:pPr>
    </w:p>
    <w:p w14:paraId="6D95DBA2" w14:textId="77777777" w:rsidR="00A54C92" w:rsidRPr="004A0E13" w:rsidRDefault="00A54C92" w:rsidP="00B52206">
      <w:pPr>
        <w:autoSpaceDE w:val="0"/>
        <w:autoSpaceDN w:val="0"/>
        <w:adjustRightInd w:val="0"/>
        <w:ind w:firstLine="539"/>
        <w:jc w:val="both"/>
        <w:rPr>
          <w:b/>
          <w:bCs/>
          <w:i/>
          <w:iCs/>
        </w:rPr>
      </w:pPr>
      <w:r w:rsidRPr="004A0E13">
        <w:rPr>
          <w:b/>
          <w:bCs/>
          <w:i/>
          <w:iCs/>
        </w:rPr>
        <w:t xml:space="preserve">Эмитент обязан предоставить заинтересованному лицу копии изменений в Программу и/или в Проспект и/или в Условия выпуска. </w:t>
      </w:r>
    </w:p>
    <w:p w14:paraId="2917C4F9" w14:textId="77777777" w:rsidR="00A54C92" w:rsidRPr="004A0E13" w:rsidRDefault="00A54C92" w:rsidP="00B52206">
      <w:pPr>
        <w:autoSpaceDE w:val="0"/>
        <w:autoSpaceDN w:val="0"/>
        <w:adjustRightInd w:val="0"/>
        <w:ind w:firstLine="539"/>
        <w:jc w:val="both"/>
        <w:rPr>
          <w:b/>
          <w:bCs/>
          <w:i/>
          <w:iCs/>
        </w:rPr>
      </w:pPr>
      <w:r w:rsidRPr="004A0E13">
        <w:rPr>
          <w:b/>
          <w:bCs/>
          <w:i/>
          <w:iCs/>
        </w:rPr>
        <w:t>За предоставление копий изменений в Программу и/или в Проспект и/или в Условия выпуска взимается плата, размер которой не должен превышать затраты на их изготовление.</w:t>
      </w:r>
    </w:p>
    <w:p w14:paraId="0FEC4652" w14:textId="77777777" w:rsidR="00A54C92" w:rsidRPr="004A0E13" w:rsidRDefault="00A54C92" w:rsidP="00B52206">
      <w:pPr>
        <w:ind w:firstLine="539"/>
        <w:jc w:val="both"/>
        <w:rPr>
          <w:b/>
          <w:bCs/>
          <w:i/>
          <w:iCs/>
        </w:rPr>
      </w:pPr>
    </w:p>
    <w:p w14:paraId="765284AA" w14:textId="77777777" w:rsidR="00A54C92" w:rsidRPr="004A0E13" w:rsidRDefault="003F2A2F" w:rsidP="00B52206">
      <w:pPr>
        <w:autoSpaceDE w:val="0"/>
        <w:autoSpaceDN w:val="0"/>
        <w:adjustRightInd w:val="0"/>
        <w:ind w:firstLine="539"/>
        <w:jc w:val="both"/>
        <w:rPr>
          <w:b/>
          <w:i/>
        </w:rPr>
      </w:pPr>
      <w:r w:rsidRPr="004A0E13">
        <w:rPr>
          <w:b/>
          <w:bCs/>
          <w:i/>
          <w:iCs/>
        </w:rPr>
        <w:t>2</w:t>
      </w:r>
      <w:r w:rsidR="001A53B4" w:rsidRPr="004A0E13">
        <w:rPr>
          <w:b/>
          <w:bCs/>
          <w:i/>
          <w:iCs/>
        </w:rPr>
        <w:t>8</w:t>
      </w:r>
      <w:r w:rsidR="00A54C92" w:rsidRPr="004A0E13">
        <w:rPr>
          <w:b/>
          <w:bCs/>
          <w:i/>
          <w:iCs/>
        </w:rPr>
        <w:t xml:space="preserve">) </w:t>
      </w:r>
      <w:r w:rsidR="00A54C92" w:rsidRPr="004A0E13">
        <w:rPr>
          <w:b/>
          <w:i/>
        </w:rPr>
        <w:t xml:space="preserve">При смене организатора торговли, через которого будут заключаться сделки по </w:t>
      </w:r>
      <w:r w:rsidR="00A54C92" w:rsidRPr="004A0E13">
        <w:rPr>
          <w:b/>
          <w:bCs/>
          <w:i/>
          <w:iCs/>
        </w:rPr>
        <w:t>размещению/</w:t>
      </w:r>
      <w:r w:rsidR="00A54C92" w:rsidRPr="004A0E13">
        <w:rPr>
          <w:b/>
          <w:i/>
        </w:rPr>
        <w:t xml:space="preserve">приобретению Биржевых облигаций, Эмитент должен опубликовать информацию о новом организаторе торговли, через которого будут заключаться сделки по </w:t>
      </w:r>
      <w:r w:rsidR="00A54C92" w:rsidRPr="004A0E13">
        <w:rPr>
          <w:b/>
          <w:bCs/>
          <w:i/>
          <w:iCs/>
        </w:rPr>
        <w:t>размещению/</w:t>
      </w:r>
      <w:r w:rsidR="00A54C92" w:rsidRPr="004A0E13">
        <w:rPr>
          <w:b/>
          <w:i/>
        </w:rPr>
        <w:t xml:space="preserve">приобретению Биржевых облигаций. Указанная </w:t>
      </w:r>
      <w:r w:rsidR="00A54C92" w:rsidRPr="004A0E13">
        <w:rPr>
          <w:b/>
          <w:bCs/>
          <w:i/>
          <w:iCs/>
        </w:rPr>
        <w:t>информация</w:t>
      </w:r>
      <w:r w:rsidR="00A54C92" w:rsidRPr="004A0E13">
        <w:rPr>
          <w:b/>
          <w:i/>
        </w:rPr>
        <w:t xml:space="preserve"> будет включать в себя:</w:t>
      </w:r>
    </w:p>
    <w:p w14:paraId="56B85588" w14:textId="77777777" w:rsidR="00A54C92" w:rsidRPr="004A0E13" w:rsidRDefault="00A54C92" w:rsidP="00B52206">
      <w:pPr>
        <w:autoSpaceDE w:val="0"/>
        <w:autoSpaceDN w:val="0"/>
        <w:adjustRightInd w:val="0"/>
        <w:ind w:firstLine="539"/>
        <w:jc w:val="both"/>
        <w:rPr>
          <w:b/>
          <w:i/>
        </w:rPr>
      </w:pPr>
      <w:r w:rsidRPr="004A0E13">
        <w:rPr>
          <w:b/>
          <w:i/>
        </w:rPr>
        <w:t>- полное и сокращенное наименования организатора торговли на рынке ценных бумаг;</w:t>
      </w:r>
    </w:p>
    <w:p w14:paraId="78B63245" w14:textId="77777777" w:rsidR="00A54C92" w:rsidRPr="004A0E13" w:rsidRDefault="00A54C92" w:rsidP="00B52206">
      <w:pPr>
        <w:autoSpaceDE w:val="0"/>
        <w:autoSpaceDN w:val="0"/>
        <w:adjustRightInd w:val="0"/>
        <w:ind w:firstLine="539"/>
        <w:jc w:val="both"/>
        <w:rPr>
          <w:b/>
          <w:i/>
        </w:rPr>
      </w:pPr>
      <w:r w:rsidRPr="004A0E13">
        <w:rPr>
          <w:b/>
          <w:i/>
        </w:rPr>
        <w:t>- его место нахождения, номер телефона, факса;</w:t>
      </w:r>
    </w:p>
    <w:p w14:paraId="00B3888A" w14:textId="77777777" w:rsidR="00A54C92" w:rsidRPr="004A0E13" w:rsidRDefault="00A54C92" w:rsidP="00B52206">
      <w:pPr>
        <w:autoSpaceDE w:val="0"/>
        <w:autoSpaceDN w:val="0"/>
        <w:adjustRightInd w:val="0"/>
        <w:ind w:firstLine="539"/>
        <w:jc w:val="both"/>
        <w:rPr>
          <w:b/>
          <w:i/>
        </w:rPr>
      </w:pPr>
      <w:r w:rsidRPr="004A0E13">
        <w:rPr>
          <w:b/>
          <w:i/>
        </w:rPr>
        <w:t>- сведения о лицензии: номер, дата выдачи, срок действия, орган, выдавший лицензию;</w:t>
      </w:r>
    </w:p>
    <w:p w14:paraId="0289D933" w14:textId="77777777" w:rsidR="00A54C92" w:rsidRPr="004A0E13" w:rsidRDefault="00A54C92" w:rsidP="00B52206">
      <w:pPr>
        <w:autoSpaceDE w:val="0"/>
        <w:autoSpaceDN w:val="0"/>
        <w:adjustRightInd w:val="0"/>
        <w:ind w:firstLine="539"/>
        <w:jc w:val="both"/>
        <w:rPr>
          <w:b/>
          <w:i/>
        </w:rPr>
      </w:pPr>
      <w:r w:rsidRPr="004A0E13">
        <w:rPr>
          <w:b/>
          <w:i/>
        </w:rPr>
        <w:lastRenderedPageBreak/>
        <w:t xml:space="preserve">- порядок осуществления </w:t>
      </w:r>
      <w:r w:rsidRPr="004A0E13">
        <w:rPr>
          <w:b/>
          <w:bCs/>
          <w:i/>
          <w:iCs/>
        </w:rPr>
        <w:t>размещения/</w:t>
      </w:r>
      <w:r w:rsidRPr="004A0E13">
        <w:rPr>
          <w:b/>
          <w:i/>
        </w:rPr>
        <w:t>приобретения Биржевых облигаций в соответствии с правилами</w:t>
      </w:r>
      <w:r w:rsidRPr="004A0E13">
        <w:rPr>
          <w:b/>
          <w:bCs/>
          <w:i/>
          <w:iCs/>
        </w:rPr>
        <w:t xml:space="preserve"> </w:t>
      </w:r>
      <w:r w:rsidRPr="004A0E13">
        <w:rPr>
          <w:b/>
          <w:i/>
        </w:rPr>
        <w:t>организатора торговли.</w:t>
      </w:r>
    </w:p>
    <w:p w14:paraId="7D5E1C71" w14:textId="46C4F58A" w:rsidR="00A54C92" w:rsidRPr="004A0E13" w:rsidRDefault="00A54C92" w:rsidP="00B52206">
      <w:pPr>
        <w:autoSpaceDE w:val="0"/>
        <w:autoSpaceDN w:val="0"/>
        <w:adjustRightInd w:val="0"/>
        <w:ind w:firstLine="539"/>
        <w:jc w:val="both"/>
        <w:rPr>
          <w:b/>
          <w:i/>
        </w:rPr>
      </w:pPr>
      <w:r w:rsidRPr="004A0E13">
        <w:rPr>
          <w:b/>
          <w:i/>
        </w:rPr>
        <w:t xml:space="preserve">Раскрытие информации осуществляется Эмитентом </w:t>
      </w:r>
      <w:proofErr w:type="gramStart"/>
      <w:r w:rsidRPr="004A0E13">
        <w:rPr>
          <w:b/>
          <w:i/>
        </w:rPr>
        <w:t xml:space="preserve">в форме сообщения о существенном факте в </w:t>
      </w:r>
      <w:r w:rsidRPr="004A0E13">
        <w:rPr>
          <w:b/>
          <w:bCs/>
          <w:i/>
          <w:iCs/>
        </w:rPr>
        <w:t>соответствии с нормативными актами в сфере</w:t>
      </w:r>
      <w:proofErr w:type="gramEnd"/>
      <w:r w:rsidRPr="004A0E13">
        <w:rPr>
          <w:b/>
          <w:bCs/>
          <w:i/>
          <w:iCs/>
        </w:rPr>
        <w:t xml:space="preserve"> финансовых рынков в </w:t>
      </w:r>
      <w:r w:rsidRPr="004A0E13">
        <w:rPr>
          <w:b/>
          <w:i/>
        </w:rPr>
        <w:t>следующие сроки</w:t>
      </w:r>
      <w:r w:rsidR="00CC6DAE" w:rsidRPr="004A0E13">
        <w:rPr>
          <w:b/>
          <w:i/>
        </w:rPr>
        <w:t xml:space="preserve"> </w:t>
      </w:r>
      <w:r w:rsidRPr="004A0E13">
        <w:rPr>
          <w:b/>
          <w:i/>
        </w:rPr>
        <w:t xml:space="preserve">с даты принятия решения об изменении организатора торговли, через которого будут заключаться сделки по </w:t>
      </w:r>
      <w:r w:rsidRPr="004A0E13">
        <w:rPr>
          <w:b/>
          <w:bCs/>
          <w:i/>
          <w:iCs/>
        </w:rPr>
        <w:t xml:space="preserve">размещению/ </w:t>
      </w:r>
      <w:r w:rsidRPr="004A0E13">
        <w:rPr>
          <w:b/>
          <w:i/>
        </w:rPr>
        <w:t>приобретению Биржевых облигаций:</w:t>
      </w:r>
    </w:p>
    <w:p w14:paraId="1E76191E" w14:textId="77777777" w:rsidR="00A54C92" w:rsidRPr="004A0E13" w:rsidRDefault="00A54C92" w:rsidP="00B52206">
      <w:pPr>
        <w:autoSpaceDE w:val="0"/>
        <w:autoSpaceDN w:val="0"/>
        <w:ind w:firstLine="539"/>
        <w:jc w:val="both"/>
        <w:rPr>
          <w:b/>
          <w:i/>
        </w:rPr>
      </w:pPr>
      <w:r w:rsidRPr="004A0E13">
        <w:rPr>
          <w:b/>
          <w:i/>
        </w:rPr>
        <w:t>- в Ленте новостей - не позднее 1 (Одного);</w:t>
      </w:r>
    </w:p>
    <w:p w14:paraId="33AE5B02" w14:textId="77777777" w:rsidR="00A54C92" w:rsidRPr="004A0E13" w:rsidRDefault="00A54C92" w:rsidP="00B52206">
      <w:pPr>
        <w:autoSpaceDE w:val="0"/>
        <w:autoSpaceDN w:val="0"/>
        <w:ind w:firstLine="539"/>
        <w:jc w:val="both"/>
        <w:rPr>
          <w:b/>
          <w:i/>
        </w:rPr>
      </w:pPr>
      <w:r w:rsidRPr="004A0E13">
        <w:rPr>
          <w:b/>
          <w:i/>
        </w:rPr>
        <w:t>- на странице в Сети Интернет - не позднее 2 (Двух) дней.</w:t>
      </w:r>
    </w:p>
    <w:p w14:paraId="42E61DAA" w14:textId="77777777" w:rsidR="00A54C92" w:rsidRPr="004A0E13" w:rsidRDefault="00A54C92" w:rsidP="00B52206">
      <w:pPr>
        <w:widowControl w:val="0"/>
        <w:tabs>
          <w:tab w:val="left" w:pos="1440"/>
        </w:tabs>
        <w:ind w:firstLine="539"/>
        <w:jc w:val="both"/>
        <w:rPr>
          <w:b/>
          <w:i/>
        </w:rPr>
      </w:pPr>
      <w:r w:rsidRPr="004A0E13">
        <w:rPr>
          <w:b/>
          <w:i/>
        </w:rPr>
        <w:t>При этом публикация на странице в Сети Интернет осуществляется после публикации в Ленте новостей.</w:t>
      </w:r>
    </w:p>
    <w:p w14:paraId="110CD69B" w14:textId="77777777" w:rsidR="00A54C92" w:rsidRPr="004A0E13" w:rsidRDefault="00A54C92" w:rsidP="00B52206">
      <w:pPr>
        <w:widowControl w:val="0"/>
        <w:tabs>
          <w:tab w:val="left" w:pos="1440"/>
        </w:tabs>
        <w:ind w:firstLine="539"/>
        <w:jc w:val="both"/>
        <w:rPr>
          <w:b/>
          <w:i/>
        </w:rPr>
      </w:pPr>
    </w:p>
    <w:p w14:paraId="3491B59A" w14:textId="77777777" w:rsidR="00A54C92" w:rsidRPr="004A0E13" w:rsidRDefault="001A53B4" w:rsidP="00B52206">
      <w:pPr>
        <w:widowControl w:val="0"/>
        <w:tabs>
          <w:tab w:val="left" w:pos="567"/>
        </w:tabs>
        <w:autoSpaceDE w:val="0"/>
        <w:autoSpaceDN w:val="0"/>
        <w:ind w:firstLine="539"/>
        <w:jc w:val="both"/>
        <w:rPr>
          <w:b/>
          <w:i/>
        </w:rPr>
      </w:pPr>
      <w:proofErr w:type="gramStart"/>
      <w:r w:rsidRPr="004A0E13">
        <w:rPr>
          <w:b/>
          <w:i/>
        </w:rPr>
        <w:t>29</w:t>
      </w:r>
      <w:r w:rsidR="00A54C92" w:rsidRPr="004A0E13">
        <w:rPr>
          <w:b/>
          <w:i/>
        </w:rPr>
        <w:t>) Если Условиями выпуска Биржевых облигаций установлено, что погашение (досрочное погашение</w:t>
      </w:r>
      <w:r w:rsidR="002D3F7A" w:rsidRPr="004A0E13">
        <w:rPr>
          <w:b/>
          <w:i/>
        </w:rPr>
        <w:t>, частичное досрочное погашение</w:t>
      </w:r>
      <w:r w:rsidR="00A54C92" w:rsidRPr="004A0E13">
        <w:rPr>
          <w:b/>
          <w:i/>
        </w:rPr>
        <w:t>) Биржевых облигаций, выплата купонного дохода по Биржевым облигациям или оплата Биржевых облигаций при их приобретении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w:t>
      </w:r>
      <w:proofErr w:type="gramEnd"/>
      <w:r w:rsidR="00A54C92" w:rsidRPr="004A0E13">
        <w:rPr>
          <w:b/>
          <w:i/>
        </w:rPr>
        <w:t xml:space="preserve"> </w:t>
      </w:r>
      <w:proofErr w:type="gramStart"/>
      <w:r w:rsidR="00A54C92" w:rsidRPr="004A0E13">
        <w:rPr>
          <w:b/>
          <w:i/>
        </w:rPr>
        <w:t>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w:t>
      </w:r>
      <w:proofErr w:type="gramEnd"/>
      <w:r w:rsidR="00A54C92" w:rsidRPr="004A0E13">
        <w:rPr>
          <w:b/>
          <w:i/>
        </w:rPr>
        <w:t xml:space="preserve"> </w:t>
      </w:r>
      <w:proofErr w:type="gramStart"/>
      <w:r w:rsidR="00A54C92" w:rsidRPr="004A0E13">
        <w:rPr>
          <w:b/>
          <w:i/>
        </w:rPr>
        <w:t xml:space="preserve">или межгосударственного объединения), исполнение Эмитентом своих обязательств по осуществлению вышеуказанных платежей в иностранной валюте становится незаконным, невыполнимым или существенно затруднительным и выплата указанных сумм будет осуществлена в российских рублях, то Эмитент обязан раскрыть информацию </w:t>
      </w:r>
      <w:r w:rsidR="006C23AE" w:rsidRPr="004A0E13">
        <w:rPr>
          <w:b/>
          <w:i/>
        </w:rPr>
        <w:t>о выплатах в рублях</w:t>
      </w:r>
      <w:r w:rsidR="00A54C92" w:rsidRPr="004A0E13">
        <w:rPr>
          <w:b/>
          <w:i/>
        </w:rPr>
        <w:t xml:space="preserve"> в форме сообщения о существенном факте в соответствии с нормативными актами в сфере финансовых рынков в следующие сроки с даты принятия уполномоченным</w:t>
      </w:r>
      <w:proofErr w:type="gramEnd"/>
      <w:r w:rsidR="00A54C92" w:rsidRPr="004A0E13">
        <w:rPr>
          <w:b/>
          <w:i/>
        </w:rPr>
        <w:t xml:space="preserve"> органом управления Эмитента соответствующего решения, но не позднее 5 (Пяти) рабочих дней до даты осуществления такого платежа:</w:t>
      </w:r>
    </w:p>
    <w:p w14:paraId="54F09EC0" w14:textId="77777777" w:rsidR="00A54C92" w:rsidRPr="004A0E13" w:rsidRDefault="00A54C92" w:rsidP="00B52206">
      <w:pPr>
        <w:widowControl w:val="0"/>
        <w:tabs>
          <w:tab w:val="left" w:pos="567"/>
        </w:tabs>
        <w:autoSpaceDE w:val="0"/>
        <w:autoSpaceDN w:val="0"/>
        <w:ind w:firstLine="539"/>
        <w:jc w:val="both"/>
        <w:rPr>
          <w:b/>
          <w:i/>
        </w:rPr>
      </w:pPr>
      <w:r w:rsidRPr="004A0E13">
        <w:rPr>
          <w:b/>
          <w:i/>
        </w:rPr>
        <w:t>•</w:t>
      </w:r>
      <w:r w:rsidRPr="004A0E13">
        <w:rPr>
          <w:b/>
          <w:i/>
        </w:rPr>
        <w:tab/>
        <w:t>в Ленте новостей - не позднее 1 (одного) дня;</w:t>
      </w:r>
    </w:p>
    <w:p w14:paraId="2E07025E" w14:textId="77777777" w:rsidR="00A54C92" w:rsidRPr="004A0E13" w:rsidRDefault="00A54C92" w:rsidP="00B52206">
      <w:pPr>
        <w:widowControl w:val="0"/>
        <w:tabs>
          <w:tab w:val="left" w:pos="567"/>
        </w:tabs>
        <w:autoSpaceDE w:val="0"/>
        <w:autoSpaceDN w:val="0"/>
        <w:ind w:firstLine="539"/>
        <w:jc w:val="both"/>
        <w:rPr>
          <w:b/>
          <w:i/>
        </w:rPr>
      </w:pPr>
      <w:r w:rsidRPr="004A0E13">
        <w:rPr>
          <w:b/>
          <w:i/>
        </w:rPr>
        <w:t>•</w:t>
      </w:r>
      <w:r w:rsidRPr="004A0E13">
        <w:rPr>
          <w:b/>
          <w:i/>
        </w:rPr>
        <w:tab/>
        <w:t>на странице в Сети Интернет - не позднее 2 (двух) дней.</w:t>
      </w:r>
    </w:p>
    <w:p w14:paraId="5DF2A916" w14:textId="77777777" w:rsidR="00A54C92" w:rsidRPr="004A0E13" w:rsidRDefault="00A54C92" w:rsidP="00B52206">
      <w:pPr>
        <w:widowControl w:val="0"/>
        <w:tabs>
          <w:tab w:val="left" w:pos="567"/>
        </w:tabs>
        <w:autoSpaceDE w:val="0"/>
        <w:autoSpaceDN w:val="0"/>
        <w:ind w:firstLine="539"/>
        <w:jc w:val="both"/>
        <w:rPr>
          <w:b/>
          <w:i/>
        </w:rPr>
      </w:pPr>
    </w:p>
    <w:p w14:paraId="414DA222" w14:textId="77777777" w:rsidR="00A54C92" w:rsidRPr="004A0E13" w:rsidRDefault="00A54C92" w:rsidP="00B52206">
      <w:pPr>
        <w:widowControl w:val="0"/>
        <w:tabs>
          <w:tab w:val="left" w:pos="567"/>
        </w:tabs>
        <w:autoSpaceDE w:val="0"/>
        <w:autoSpaceDN w:val="0"/>
        <w:ind w:firstLine="539"/>
        <w:jc w:val="both"/>
        <w:rPr>
          <w:b/>
          <w:i/>
        </w:rPr>
      </w:pPr>
      <w:r w:rsidRPr="004A0E13">
        <w:rPr>
          <w:b/>
          <w:i/>
        </w:rPr>
        <w:t xml:space="preserve">Тексты вышеуказанных сообщений должны быть доступны на странице в Сети Интернет в течение срока установленного </w:t>
      </w:r>
      <w:r w:rsidRPr="004A0E13">
        <w:rPr>
          <w:b/>
          <w:bCs/>
          <w:i/>
          <w:iCs/>
        </w:rPr>
        <w:t>нормативными актами в сфере финансовых рынков</w:t>
      </w:r>
      <w:r w:rsidRPr="004A0E13">
        <w:rPr>
          <w:b/>
          <w:i/>
        </w:rPr>
        <w:t xml:space="preserve">, действующими на момент наступления события, а если он опубликован в Сети Интернет после истечения такого срока, - </w:t>
      </w:r>
      <w:proofErr w:type="gramStart"/>
      <w:r w:rsidRPr="004A0E13">
        <w:rPr>
          <w:b/>
          <w:i/>
        </w:rPr>
        <w:t>с даты</w:t>
      </w:r>
      <w:proofErr w:type="gramEnd"/>
      <w:r w:rsidRPr="004A0E13">
        <w:rPr>
          <w:b/>
          <w:i/>
        </w:rPr>
        <w:t xml:space="preserve"> его опубликования в Сети Интернет.</w:t>
      </w:r>
    </w:p>
    <w:p w14:paraId="5A51D6D4" w14:textId="77777777" w:rsidR="00F207D8" w:rsidRPr="004A0E13" w:rsidRDefault="00F207D8" w:rsidP="00F207D8">
      <w:pPr>
        <w:autoSpaceDE w:val="0"/>
        <w:autoSpaceDN w:val="0"/>
        <w:adjustRightInd w:val="0"/>
        <w:ind w:firstLine="540"/>
        <w:jc w:val="both"/>
        <w:rPr>
          <w:b/>
          <w:i/>
          <w:lang w:eastAsia="ru-RU"/>
        </w:rPr>
      </w:pPr>
    </w:p>
    <w:p w14:paraId="10AB731D" w14:textId="77777777" w:rsidR="00F207D8" w:rsidRPr="004A0E13" w:rsidRDefault="00F207D8" w:rsidP="00F207D8">
      <w:pPr>
        <w:autoSpaceDE w:val="0"/>
        <w:autoSpaceDN w:val="0"/>
        <w:adjustRightInd w:val="0"/>
        <w:ind w:firstLine="567"/>
        <w:jc w:val="both"/>
        <w:outlineLvl w:val="3"/>
        <w:rPr>
          <w:b/>
          <w:i/>
          <w:sz w:val="20"/>
          <w:szCs w:val="20"/>
          <w:lang w:eastAsia="ru-RU"/>
        </w:rPr>
      </w:pPr>
    </w:p>
    <w:p w14:paraId="1C6BC8D3" w14:textId="77777777" w:rsidR="00A54C92" w:rsidRPr="004A0E13" w:rsidRDefault="00A54C92" w:rsidP="00B52206">
      <w:pPr>
        <w:autoSpaceDE w:val="0"/>
        <w:autoSpaceDN w:val="0"/>
        <w:adjustRightInd w:val="0"/>
        <w:ind w:firstLine="539"/>
        <w:jc w:val="both"/>
        <w:rPr>
          <w:bCs/>
        </w:rPr>
      </w:pPr>
      <w:r w:rsidRPr="004A0E13">
        <w:rPr>
          <w:bCs/>
        </w:rPr>
        <w:t xml:space="preserve">12. Сведения об обеспечении исполнения обязательств по облигациям </w:t>
      </w:r>
      <w:r w:rsidRPr="004A0E13">
        <w:rPr>
          <w:lang w:eastAsia="ru-RU"/>
        </w:rPr>
        <w:t>выпуска (дополнительного выпуска)</w:t>
      </w:r>
    </w:p>
    <w:p w14:paraId="6E03FD59" w14:textId="77777777" w:rsidR="00A54C92" w:rsidRPr="004A0E13" w:rsidRDefault="00A54C92" w:rsidP="00B52206">
      <w:pPr>
        <w:adjustRightInd w:val="0"/>
        <w:ind w:firstLine="539"/>
        <w:jc w:val="both"/>
        <w:rPr>
          <w:b/>
          <w:bCs/>
          <w:i/>
          <w:iCs/>
        </w:rPr>
      </w:pPr>
      <w:r w:rsidRPr="004A0E13">
        <w:rPr>
          <w:b/>
          <w:bCs/>
          <w:i/>
          <w:iCs/>
        </w:rPr>
        <w:t>Предоставление обеспечения не предусмотрено.</w:t>
      </w:r>
    </w:p>
    <w:p w14:paraId="2A1B301A" w14:textId="77777777" w:rsidR="00A54C92" w:rsidRPr="004A0E13" w:rsidRDefault="00A54C92" w:rsidP="00B52206">
      <w:pPr>
        <w:autoSpaceDE w:val="0"/>
        <w:autoSpaceDN w:val="0"/>
        <w:adjustRightInd w:val="0"/>
        <w:ind w:firstLine="539"/>
        <w:jc w:val="both"/>
      </w:pPr>
    </w:p>
    <w:p w14:paraId="70111728" w14:textId="77777777" w:rsidR="00A54C92" w:rsidRPr="004A0E13" w:rsidRDefault="00A54C92" w:rsidP="00B52206">
      <w:pPr>
        <w:pStyle w:val="31"/>
        <w:ind w:firstLine="539"/>
        <w:rPr>
          <w:b w:val="0"/>
          <w:i w:val="0"/>
          <w:sz w:val="22"/>
          <w:szCs w:val="22"/>
          <w:lang w:eastAsia="en-US"/>
        </w:rPr>
      </w:pPr>
      <w:r w:rsidRPr="004A0E13">
        <w:rPr>
          <w:b w:val="0"/>
          <w:i w:val="0"/>
          <w:sz w:val="22"/>
          <w:szCs w:val="22"/>
          <w:lang w:eastAsia="en-US"/>
        </w:rPr>
        <w:t>13. Сведения о представителе владельцев облигаций</w:t>
      </w:r>
    </w:p>
    <w:p w14:paraId="03216167" w14:textId="35400682" w:rsidR="00F207D8" w:rsidRPr="004A0E13" w:rsidRDefault="00845277" w:rsidP="00B52206">
      <w:pPr>
        <w:autoSpaceDE w:val="0"/>
        <w:autoSpaceDN w:val="0"/>
        <w:adjustRightInd w:val="0"/>
        <w:ind w:firstLine="539"/>
        <w:jc w:val="both"/>
      </w:pPr>
      <w:r w:rsidRPr="004A0E13">
        <w:rPr>
          <w:b/>
          <w:bCs/>
          <w:i/>
          <w:iCs/>
          <w:u w:val="single"/>
        </w:rPr>
        <w:t>По состоянию на дату утверждения Программы представитель владельцев Биржевых облигаций не определен. Сведения о представителе владельцев Биржевых облигаций (в случае его назначения) будут указаны в соответствующих Условиях выпуска</w:t>
      </w:r>
      <w:r w:rsidRPr="004A0E13">
        <w:rPr>
          <w:b/>
          <w:bCs/>
          <w:i/>
          <w:iCs/>
        </w:rPr>
        <w:t>.</w:t>
      </w:r>
    </w:p>
    <w:p w14:paraId="74468250" w14:textId="77777777" w:rsidR="00A23673" w:rsidRDefault="00A23673" w:rsidP="00B52206">
      <w:pPr>
        <w:autoSpaceDE w:val="0"/>
        <w:autoSpaceDN w:val="0"/>
        <w:adjustRightInd w:val="0"/>
        <w:ind w:firstLine="539"/>
        <w:jc w:val="both"/>
      </w:pPr>
    </w:p>
    <w:p w14:paraId="32A24EBC" w14:textId="77777777" w:rsidR="00A54C92" w:rsidRPr="004A0E13" w:rsidRDefault="00A54C92" w:rsidP="00B52206">
      <w:pPr>
        <w:autoSpaceDE w:val="0"/>
        <w:autoSpaceDN w:val="0"/>
        <w:adjustRightInd w:val="0"/>
        <w:ind w:firstLine="539"/>
        <w:jc w:val="both"/>
      </w:pPr>
      <w:r w:rsidRPr="004A0E13">
        <w:t>14. Обязательство эмитента по требованию заинтересованного лица предоставить ему копию настоящей программы облигаций за плату, не превышающую затраты на ее изготовление</w:t>
      </w:r>
    </w:p>
    <w:p w14:paraId="17B3637C" w14:textId="77777777" w:rsidR="00A54C92" w:rsidRPr="004A0E13" w:rsidRDefault="00A54C92" w:rsidP="00B52206">
      <w:pPr>
        <w:autoSpaceDE w:val="0"/>
        <w:autoSpaceDN w:val="0"/>
        <w:adjustRightInd w:val="0"/>
        <w:ind w:firstLine="539"/>
        <w:jc w:val="both"/>
        <w:rPr>
          <w:b/>
          <w:bCs/>
        </w:rPr>
      </w:pPr>
      <w:r w:rsidRPr="004A0E13">
        <w:rPr>
          <w:b/>
          <w:bCs/>
          <w:i/>
          <w:iCs/>
        </w:rPr>
        <w:t>Эмитент обязуется предоставить по требованию заинтересованного лица</w:t>
      </w:r>
      <w:r w:rsidRPr="004A0E13">
        <w:t xml:space="preserve"> </w:t>
      </w:r>
      <w:r w:rsidRPr="004A0E13">
        <w:rPr>
          <w:b/>
          <w:bCs/>
          <w:i/>
          <w:iCs/>
        </w:rPr>
        <w:t>копию настоящей Программы за плату, не превышающую затраты на ее изготовление.</w:t>
      </w:r>
    </w:p>
    <w:p w14:paraId="57FC46B7" w14:textId="77777777" w:rsidR="00A54C92" w:rsidRPr="004A0E13" w:rsidRDefault="00A54C92" w:rsidP="00B52206">
      <w:pPr>
        <w:autoSpaceDE w:val="0"/>
        <w:autoSpaceDN w:val="0"/>
        <w:adjustRightInd w:val="0"/>
        <w:ind w:firstLine="539"/>
        <w:jc w:val="both"/>
      </w:pPr>
    </w:p>
    <w:p w14:paraId="0431BCF1" w14:textId="77777777" w:rsidR="00A54C92" w:rsidRPr="004A0E13" w:rsidRDefault="00A54C92" w:rsidP="00B52206">
      <w:pPr>
        <w:autoSpaceDE w:val="0"/>
        <w:autoSpaceDN w:val="0"/>
        <w:adjustRightInd w:val="0"/>
        <w:ind w:firstLine="539"/>
        <w:jc w:val="both"/>
      </w:pPr>
      <w:r w:rsidRPr="004A0E13">
        <w:t>15. Обязательство эмитента обеспечить права владельцев облигаций, которые могут быть размещены в рамках программы облигаций, при соблюдении ими установленного законодательством Российской Федерации порядка осуществления этих прав</w:t>
      </w:r>
    </w:p>
    <w:p w14:paraId="032A1098" w14:textId="77777777" w:rsidR="00A54C92" w:rsidRPr="004A0E13" w:rsidRDefault="00A54C92" w:rsidP="00D15F2F">
      <w:pPr>
        <w:autoSpaceDE w:val="0"/>
        <w:autoSpaceDN w:val="0"/>
        <w:adjustRightInd w:val="0"/>
        <w:ind w:firstLine="539"/>
        <w:jc w:val="both"/>
        <w:rPr>
          <w:b/>
          <w:i/>
        </w:rPr>
      </w:pPr>
      <w:r w:rsidRPr="004A0E13">
        <w:rPr>
          <w:b/>
          <w:i/>
        </w:rPr>
        <w:t xml:space="preserve">Эмитент обязуется обеспечить права владельцев </w:t>
      </w:r>
      <w:r w:rsidRPr="004A0E13">
        <w:rPr>
          <w:b/>
          <w:bCs/>
          <w:i/>
          <w:iCs/>
        </w:rPr>
        <w:t>Биржевых</w:t>
      </w:r>
      <w:r w:rsidRPr="004A0E13">
        <w:rPr>
          <w:b/>
          <w:i/>
        </w:rPr>
        <w:t xml:space="preserve"> облигаций</w:t>
      </w:r>
      <w:r w:rsidR="00AD1384" w:rsidRPr="004A0E13">
        <w:rPr>
          <w:b/>
          <w:i/>
        </w:rPr>
        <w:t xml:space="preserve"> </w:t>
      </w:r>
      <w:r w:rsidRPr="004A0E13">
        <w:rPr>
          <w:b/>
          <w:i/>
        </w:rPr>
        <w:t>при соблюдении ими установленного законодательством Российской Федерации порядка осуществления этих прав</w:t>
      </w:r>
    </w:p>
    <w:p w14:paraId="7FCB3CAE" w14:textId="77777777" w:rsidR="00A54C92" w:rsidRPr="004A0E13" w:rsidRDefault="00A54C92" w:rsidP="00B52206">
      <w:pPr>
        <w:autoSpaceDE w:val="0"/>
        <w:autoSpaceDN w:val="0"/>
        <w:adjustRightInd w:val="0"/>
        <w:ind w:firstLine="539"/>
        <w:jc w:val="both"/>
      </w:pPr>
    </w:p>
    <w:p w14:paraId="32E3D886" w14:textId="77777777" w:rsidR="00A54C92" w:rsidRPr="004A0E13" w:rsidRDefault="00A54C92" w:rsidP="00B52206">
      <w:pPr>
        <w:autoSpaceDE w:val="0"/>
        <w:autoSpaceDN w:val="0"/>
        <w:adjustRightInd w:val="0"/>
        <w:ind w:firstLine="539"/>
        <w:jc w:val="both"/>
      </w:pPr>
      <w:r w:rsidRPr="004A0E13">
        <w:t>16. Обязательство лиц, предоставляющих обеспечение по облигациям</w:t>
      </w:r>
      <w:proofErr w:type="gramStart"/>
      <w:r w:rsidRPr="004A0E13">
        <w:t xml:space="preserve"> ,</w:t>
      </w:r>
      <w:proofErr w:type="gramEnd"/>
      <w:r w:rsidRPr="004A0E13">
        <w:t xml:space="preserve">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14:paraId="69F65A14" w14:textId="77777777" w:rsidR="00A54C92" w:rsidRPr="004A0E13" w:rsidRDefault="00A54C92" w:rsidP="00B52206">
      <w:pPr>
        <w:autoSpaceDE w:val="0"/>
        <w:autoSpaceDN w:val="0"/>
        <w:adjustRightInd w:val="0"/>
        <w:ind w:firstLine="539"/>
        <w:jc w:val="both"/>
        <w:rPr>
          <w:b/>
          <w:bCs/>
          <w:i/>
          <w:iCs/>
        </w:rPr>
      </w:pPr>
      <w:r w:rsidRPr="004A0E13">
        <w:rPr>
          <w:b/>
          <w:bCs/>
          <w:i/>
          <w:iCs/>
        </w:rPr>
        <w:t>Предоставление обеспечения не предусмотрено.</w:t>
      </w:r>
    </w:p>
    <w:p w14:paraId="2AEAA375" w14:textId="77777777" w:rsidR="00A54C92" w:rsidRPr="004A0E13" w:rsidRDefault="00A54C92" w:rsidP="00B52206">
      <w:pPr>
        <w:autoSpaceDE w:val="0"/>
        <w:autoSpaceDN w:val="0"/>
        <w:adjustRightInd w:val="0"/>
        <w:ind w:firstLine="539"/>
        <w:jc w:val="both"/>
      </w:pPr>
    </w:p>
    <w:p w14:paraId="068D9274" w14:textId="77777777" w:rsidR="00A54C92" w:rsidRPr="004A0E13" w:rsidRDefault="00A54C92" w:rsidP="00B52206">
      <w:pPr>
        <w:autoSpaceDE w:val="0"/>
        <w:autoSpaceDN w:val="0"/>
        <w:adjustRightInd w:val="0"/>
        <w:ind w:firstLine="539"/>
        <w:jc w:val="both"/>
      </w:pPr>
      <w:r w:rsidRPr="004A0E13">
        <w:t>17. Иные сведения:</w:t>
      </w:r>
    </w:p>
    <w:p w14:paraId="0038228B" w14:textId="77777777" w:rsidR="00A54C92" w:rsidRPr="004A0E13" w:rsidRDefault="00A54C92" w:rsidP="00B52206">
      <w:pPr>
        <w:autoSpaceDE w:val="0"/>
        <w:autoSpaceDN w:val="0"/>
        <w:adjustRightInd w:val="0"/>
        <w:ind w:firstLine="539"/>
        <w:jc w:val="both"/>
      </w:pPr>
    </w:p>
    <w:p w14:paraId="0491DD08" w14:textId="77777777" w:rsidR="00A54C92" w:rsidRPr="004A0E13" w:rsidRDefault="00A54C92" w:rsidP="00B52206">
      <w:pPr>
        <w:autoSpaceDE w:val="0"/>
        <w:autoSpaceDN w:val="0"/>
        <w:adjustRightInd w:val="0"/>
        <w:ind w:firstLine="539"/>
        <w:contextualSpacing/>
        <w:jc w:val="both"/>
        <w:rPr>
          <w:b/>
          <w:bCs/>
          <w:i/>
          <w:iCs/>
        </w:rPr>
      </w:pPr>
      <w:r w:rsidRPr="004A0E13">
        <w:rPr>
          <w:b/>
          <w:bCs/>
          <w:i/>
          <w:iCs/>
        </w:rPr>
        <w:t>1. Обращение Биржевых облигаций осуществляется в соответствии с условиями Программы, Условий выпуска и действующего законодательства Российской Федерации.</w:t>
      </w:r>
    </w:p>
    <w:p w14:paraId="6AD927AA" w14:textId="77777777" w:rsidR="00A54C92" w:rsidRPr="004A0E13" w:rsidRDefault="00A54C92" w:rsidP="00B52206">
      <w:pPr>
        <w:autoSpaceDE w:val="0"/>
        <w:autoSpaceDN w:val="0"/>
        <w:adjustRightInd w:val="0"/>
        <w:ind w:firstLine="539"/>
        <w:contextualSpacing/>
        <w:jc w:val="both"/>
        <w:rPr>
          <w:b/>
          <w:bCs/>
          <w:i/>
          <w:iCs/>
        </w:rPr>
      </w:pPr>
      <w:r w:rsidRPr="004A0E13">
        <w:rPr>
          <w:b/>
          <w:bCs/>
          <w:i/>
          <w:iC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14:paraId="27D38FF8" w14:textId="77777777" w:rsidR="00A54C92" w:rsidRPr="004A0E13" w:rsidRDefault="00A54C92" w:rsidP="00B52206">
      <w:pPr>
        <w:autoSpaceDE w:val="0"/>
        <w:autoSpaceDN w:val="0"/>
        <w:adjustRightInd w:val="0"/>
        <w:ind w:firstLine="539"/>
        <w:contextualSpacing/>
        <w:jc w:val="both"/>
        <w:rPr>
          <w:b/>
          <w:bCs/>
          <w:i/>
          <w:iCs/>
        </w:rPr>
      </w:pPr>
      <w:r w:rsidRPr="004A0E13">
        <w:rPr>
          <w:b/>
          <w:bCs/>
          <w:i/>
          <w:iCs/>
        </w:rPr>
        <w:t xml:space="preserve">Биржевые облигации допускаются к свободному </w:t>
      </w:r>
      <w:proofErr w:type="gramStart"/>
      <w:r w:rsidRPr="004A0E13">
        <w:rPr>
          <w:b/>
          <w:bCs/>
          <w:i/>
          <w:iCs/>
        </w:rPr>
        <w:t>обращению</w:t>
      </w:r>
      <w:proofErr w:type="gramEnd"/>
      <w:r w:rsidRPr="004A0E13">
        <w:rPr>
          <w:b/>
          <w:bCs/>
          <w:i/>
          <w:iCs/>
        </w:rPr>
        <w:t xml:space="preserve"> как на биржевом, так и на внебиржевом рынке.</w:t>
      </w:r>
    </w:p>
    <w:p w14:paraId="7A46DD4E" w14:textId="77777777" w:rsidR="00A54C92" w:rsidRPr="004A0E13" w:rsidRDefault="00A54C92" w:rsidP="00B52206">
      <w:pPr>
        <w:autoSpaceDE w:val="0"/>
        <w:autoSpaceDN w:val="0"/>
        <w:adjustRightInd w:val="0"/>
        <w:ind w:firstLine="539"/>
        <w:contextualSpacing/>
        <w:jc w:val="both"/>
        <w:rPr>
          <w:b/>
          <w:bCs/>
          <w:i/>
          <w:iCs/>
        </w:rPr>
      </w:pPr>
      <w:r w:rsidRPr="004A0E13">
        <w:rPr>
          <w:b/>
          <w:bCs/>
          <w:i/>
          <w:iCs/>
        </w:rPr>
        <w:t>На биржевом рынке Биржевые облигации обращаются с изъятиями, установленными организаторами торговли на рынке ценных бумаг.</w:t>
      </w:r>
    </w:p>
    <w:p w14:paraId="0BA4ECBB" w14:textId="77777777" w:rsidR="00A54C92" w:rsidRPr="004A0E13" w:rsidRDefault="007918AF" w:rsidP="00B52206">
      <w:pPr>
        <w:autoSpaceDE w:val="0"/>
        <w:autoSpaceDN w:val="0"/>
        <w:ind w:firstLine="539"/>
        <w:jc w:val="both"/>
      </w:pPr>
      <w:r w:rsidRPr="004A0E13">
        <w:rPr>
          <w:b/>
          <w:i/>
          <w:iCs/>
        </w:rPr>
        <w:t xml:space="preserve">На внебиржевом рынке </w:t>
      </w:r>
      <w:r w:rsidR="00A54C92" w:rsidRPr="004A0E13">
        <w:rPr>
          <w:b/>
          <w:i/>
          <w:iCs/>
        </w:rPr>
        <w:t>Биржевые облигации обращаются с учетом ограничений, установленных действующим законодательством Российской Федерации</w:t>
      </w:r>
      <w:r w:rsidRPr="004A0E13">
        <w:rPr>
          <w:b/>
          <w:i/>
          <w:iCs/>
        </w:rPr>
        <w:t>.</w:t>
      </w:r>
    </w:p>
    <w:p w14:paraId="511A6AEB" w14:textId="77777777" w:rsidR="00675CF4" w:rsidRPr="004A0E13" w:rsidRDefault="00675CF4" w:rsidP="00B52206">
      <w:pPr>
        <w:widowControl w:val="0"/>
        <w:ind w:firstLine="539"/>
        <w:jc w:val="both"/>
        <w:rPr>
          <w:b/>
          <w:i/>
          <w:lang w:eastAsia="ru-RU"/>
        </w:rPr>
      </w:pPr>
    </w:p>
    <w:p w14:paraId="7D84A0EB" w14:textId="77777777" w:rsidR="00A54C92" w:rsidRPr="004A0E13" w:rsidRDefault="00A54C92" w:rsidP="00B52206">
      <w:pPr>
        <w:widowControl w:val="0"/>
        <w:ind w:firstLine="539"/>
        <w:jc w:val="both"/>
        <w:rPr>
          <w:b/>
          <w:i/>
        </w:rPr>
      </w:pPr>
      <w:r w:rsidRPr="004A0E13">
        <w:rPr>
          <w:b/>
          <w:i/>
          <w:lang w:eastAsia="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14:paraId="641E589F" w14:textId="77777777" w:rsidR="00A54C92" w:rsidRPr="004A0E13" w:rsidRDefault="00A54C92" w:rsidP="00B52206">
      <w:pPr>
        <w:autoSpaceDE w:val="0"/>
        <w:autoSpaceDN w:val="0"/>
        <w:adjustRightInd w:val="0"/>
        <w:ind w:firstLine="539"/>
        <w:jc w:val="both"/>
        <w:rPr>
          <w:b/>
          <w:bCs/>
          <w:i/>
          <w:iCs/>
          <w:lang w:val="en-US"/>
        </w:rPr>
      </w:pPr>
      <w:r w:rsidRPr="004A0E13">
        <w:rPr>
          <w:b/>
          <w:bCs/>
          <w:i/>
          <w:iCs/>
        </w:rPr>
        <w:t>НКД</w:t>
      </w:r>
      <w:r w:rsidRPr="004A0E13">
        <w:rPr>
          <w:b/>
          <w:bCs/>
          <w:i/>
          <w:iCs/>
          <w:lang w:val="en-US"/>
        </w:rPr>
        <w:t xml:space="preserve"> = Cj * Nom * (T - T(j -1))/ 365/ 100%,</w:t>
      </w:r>
    </w:p>
    <w:p w14:paraId="7B3AB256" w14:textId="77777777" w:rsidR="00A54C92" w:rsidRPr="004A0E13" w:rsidRDefault="00A54C92" w:rsidP="00B52206">
      <w:pPr>
        <w:autoSpaceDE w:val="0"/>
        <w:autoSpaceDN w:val="0"/>
        <w:adjustRightInd w:val="0"/>
        <w:ind w:firstLine="539"/>
        <w:jc w:val="both"/>
        <w:rPr>
          <w:b/>
          <w:bCs/>
          <w:i/>
          <w:iCs/>
        </w:rPr>
      </w:pPr>
      <w:r w:rsidRPr="004A0E13">
        <w:rPr>
          <w:b/>
          <w:bCs/>
          <w:i/>
          <w:iCs/>
        </w:rPr>
        <w:t>где</w:t>
      </w:r>
    </w:p>
    <w:p w14:paraId="15D880A2" w14:textId="77777777" w:rsidR="00A54C92" w:rsidRPr="004A0E13" w:rsidRDefault="00A54C92" w:rsidP="00B52206">
      <w:pPr>
        <w:autoSpaceDE w:val="0"/>
        <w:autoSpaceDN w:val="0"/>
        <w:adjustRightInd w:val="0"/>
        <w:ind w:firstLine="539"/>
        <w:jc w:val="both"/>
        <w:rPr>
          <w:b/>
          <w:bCs/>
          <w:i/>
          <w:iCs/>
        </w:rPr>
      </w:pPr>
      <w:r w:rsidRPr="004A0E13">
        <w:rPr>
          <w:b/>
          <w:bCs/>
          <w:i/>
          <w:iCs/>
        </w:rPr>
        <w:t xml:space="preserve">j - порядковый номер купонного периода, j=1, 2, 3...N, </w:t>
      </w:r>
      <w:r w:rsidRPr="004A0E13">
        <w:rPr>
          <w:b/>
          <w:bCs/>
          <w:i/>
        </w:rPr>
        <w:t>где N</w:t>
      </w:r>
      <w:r w:rsidR="00AB1308" w:rsidRPr="004A0E13">
        <w:rPr>
          <w:b/>
          <w:bCs/>
          <w:i/>
        </w:rPr>
        <w:t xml:space="preserve"> -</w:t>
      </w:r>
      <w:r w:rsidRPr="004A0E13">
        <w:rPr>
          <w:b/>
          <w:bCs/>
          <w:i/>
        </w:rPr>
        <w:t xml:space="preserve"> количество купонных периодов, установленных Условиями выпуска</w:t>
      </w:r>
      <w:r w:rsidRPr="004A0E13">
        <w:rPr>
          <w:b/>
          <w:bCs/>
          <w:i/>
          <w:iCs/>
        </w:rPr>
        <w:t>;</w:t>
      </w:r>
    </w:p>
    <w:p w14:paraId="2DCB9634" w14:textId="77777777" w:rsidR="00A54C92" w:rsidRPr="004A0E13" w:rsidRDefault="00A54C92" w:rsidP="00B52206">
      <w:pPr>
        <w:autoSpaceDE w:val="0"/>
        <w:autoSpaceDN w:val="0"/>
        <w:adjustRightInd w:val="0"/>
        <w:ind w:firstLine="539"/>
        <w:jc w:val="both"/>
        <w:rPr>
          <w:b/>
          <w:bCs/>
          <w:i/>
          <w:iCs/>
        </w:rPr>
      </w:pPr>
      <w:r w:rsidRPr="004A0E13">
        <w:rPr>
          <w:b/>
          <w:bCs/>
          <w:i/>
          <w:iCs/>
        </w:rPr>
        <w:t>НКД – накопленный купонный доход в валюте, в которой выражена номинальная стоимость Биржевой облигации;</w:t>
      </w:r>
    </w:p>
    <w:p w14:paraId="764E0A13" w14:textId="50023624" w:rsidR="00A54C92" w:rsidRPr="004A0E13" w:rsidRDefault="00A54C92" w:rsidP="00D15F2F">
      <w:pPr>
        <w:autoSpaceDE w:val="0"/>
        <w:autoSpaceDN w:val="0"/>
        <w:adjustRightInd w:val="0"/>
        <w:ind w:firstLine="539"/>
        <w:jc w:val="both"/>
        <w:rPr>
          <w:b/>
          <w:bCs/>
          <w:i/>
          <w:iCs/>
        </w:rPr>
      </w:pPr>
      <w:proofErr w:type="spellStart"/>
      <w:r w:rsidRPr="004A0E13">
        <w:rPr>
          <w:b/>
          <w:bCs/>
          <w:i/>
          <w:iCs/>
        </w:rPr>
        <w:t>Nom</w:t>
      </w:r>
      <w:proofErr w:type="spellEnd"/>
      <w:r w:rsidRPr="004A0E13">
        <w:rPr>
          <w:b/>
          <w:bCs/>
          <w:i/>
          <w:iCs/>
        </w:rPr>
        <w:t xml:space="preserve"> – </w:t>
      </w:r>
      <w:r w:rsidRPr="004A0E13">
        <w:rPr>
          <w:b/>
          <w:bCs/>
          <w:i/>
        </w:rPr>
        <w:t>непогашенная часть</w:t>
      </w:r>
      <w:r w:rsidRPr="004A0E13">
        <w:rPr>
          <w:b/>
          <w:bCs/>
          <w:i/>
          <w:iCs/>
        </w:rPr>
        <w:t xml:space="preserve"> номинальной стоимости одной Биржевой облигации</w:t>
      </w:r>
      <w:r w:rsidR="003F4DF3" w:rsidRPr="004A0E13">
        <w:rPr>
          <w:b/>
          <w:bCs/>
          <w:i/>
          <w:iCs/>
        </w:rPr>
        <w:t xml:space="preserve">, </w:t>
      </w:r>
      <w:r w:rsidR="000659AF" w:rsidRPr="004A0E13">
        <w:rPr>
          <w:b/>
          <w:i/>
        </w:rPr>
        <w:t xml:space="preserve">в валюте, </w:t>
      </w:r>
      <w:r w:rsidR="000659AF" w:rsidRPr="004A0E13">
        <w:rPr>
          <w:b/>
          <w:bCs/>
          <w:i/>
          <w:iCs/>
        </w:rPr>
        <w:t>в которой выражена номинальная стоимость Биржевой облигации</w:t>
      </w:r>
      <w:r w:rsidRPr="004A0E13">
        <w:rPr>
          <w:b/>
          <w:bCs/>
          <w:i/>
          <w:iCs/>
        </w:rPr>
        <w:t>;</w:t>
      </w:r>
    </w:p>
    <w:p w14:paraId="2AE57C28" w14:textId="77777777" w:rsidR="00A54C92" w:rsidRPr="004A0E13" w:rsidRDefault="00A54C92" w:rsidP="00B52206">
      <w:pPr>
        <w:autoSpaceDE w:val="0"/>
        <w:autoSpaceDN w:val="0"/>
        <w:adjustRightInd w:val="0"/>
        <w:ind w:firstLine="539"/>
        <w:jc w:val="both"/>
        <w:rPr>
          <w:b/>
          <w:bCs/>
          <w:i/>
          <w:iCs/>
        </w:rPr>
      </w:pPr>
      <w:r w:rsidRPr="004A0E13">
        <w:rPr>
          <w:b/>
          <w:bCs/>
          <w:i/>
          <w:iCs/>
        </w:rPr>
        <w:t>C j - размер процентной ставки j-того купона, в процентах годовых;</w:t>
      </w:r>
    </w:p>
    <w:p w14:paraId="40D8CABF" w14:textId="77777777" w:rsidR="00A54C92" w:rsidRPr="004A0E13" w:rsidRDefault="00A54C92" w:rsidP="00B52206">
      <w:pPr>
        <w:autoSpaceDE w:val="0"/>
        <w:autoSpaceDN w:val="0"/>
        <w:adjustRightInd w:val="0"/>
        <w:ind w:firstLine="539"/>
        <w:jc w:val="both"/>
        <w:rPr>
          <w:b/>
          <w:bCs/>
          <w:i/>
          <w:iCs/>
        </w:rPr>
      </w:pPr>
      <w:r w:rsidRPr="004A0E13">
        <w:rPr>
          <w:b/>
          <w:bCs/>
          <w:i/>
          <w:iCs/>
        </w:rPr>
        <w:t>T(j -1) - дата начала j-того купонного периода (для случая первого купонного периода</w:t>
      </w:r>
      <w:proofErr w:type="gramStart"/>
      <w:r w:rsidRPr="004A0E13">
        <w:rPr>
          <w:b/>
          <w:bCs/>
          <w:i/>
          <w:iCs/>
        </w:rPr>
        <w:t xml:space="preserve"> Т</w:t>
      </w:r>
      <w:proofErr w:type="gramEnd"/>
      <w:r w:rsidRPr="004A0E13">
        <w:rPr>
          <w:b/>
          <w:bCs/>
          <w:i/>
          <w:iCs/>
        </w:rPr>
        <w:t xml:space="preserve"> (j-1) – это дата начала размещения Биржевых облигаций);</w:t>
      </w:r>
    </w:p>
    <w:p w14:paraId="57E6CE69" w14:textId="77777777" w:rsidR="00A54C92" w:rsidRPr="004A0E13" w:rsidRDefault="00A54C92" w:rsidP="00B52206">
      <w:pPr>
        <w:autoSpaceDE w:val="0"/>
        <w:autoSpaceDN w:val="0"/>
        <w:adjustRightInd w:val="0"/>
        <w:ind w:firstLine="539"/>
        <w:jc w:val="both"/>
        <w:rPr>
          <w:b/>
          <w:bCs/>
          <w:i/>
          <w:iCs/>
        </w:rPr>
      </w:pPr>
      <w:r w:rsidRPr="004A0E13">
        <w:rPr>
          <w:b/>
          <w:bCs/>
          <w:i/>
          <w:iCs/>
        </w:rPr>
        <w:t>T - дата расчета накопленного купонного дохода внутри j –купонного периода.</w:t>
      </w:r>
    </w:p>
    <w:p w14:paraId="4C8987DB" w14:textId="77777777" w:rsidR="00A54C92" w:rsidRPr="004A0E13" w:rsidRDefault="00A54C92" w:rsidP="00B52206">
      <w:pPr>
        <w:autoSpaceDE w:val="0"/>
        <w:autoSpaceDN w:val="0"/>
        <w:adjustRightInd w:val="0"/>
        <w:ind w:firstLine="539"/>
        <w:jc w:val="both"/>
        <w:rPr>
          <w:b/>
          <w:bCs/>
          <w:i/>
          <w:iCs/>
        </w:rPr>
      </w:pPr>
      <w:proofErr w:type="gramStart"/>
      <w:r w:rsidRPr="004A0E13">
        <w:rPr>
          <w:b/>
          <w:bCs/>
          <w:i/>
          <w:iCs/>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14:paraId="532DC41C" w14:textId="77777777" w:rsidR="00A54C92" w:rsidRPr="004A0E13" w:rsidRDefault="00A54C92" w:rsidP="00B52206">
      <w:pPr>
        <w:autoSpaceDE w:val="0"/>
        <w:autoSpaceDN w:val="0"/>
        <w:adjustRightInd w:val="0"/>
        <w:ind w:firstLine="539"/>
        <w:jc w:val="both"/>
        <w:rPr>
          <w:b/>
          <w:bCs/>
          <w:i/>
          <w:iCs/>
        </w:rPr>
      </w:pPr>
    </w:p>
    <w:p w14:paraId="1DC94110" w14:textId="77777777" w:rsidR="00A54C92" w:rsidRPr="004A0E13" w:rsidRDefault="00A54C92" w:rsidP="00B52206">
      <w:pPr>
        <w:pStyle w:val="afc"/>
        <w:ind w:firstLine="539"/>
        <w:jc w:val="both"/>
        <w:rPr>
          <w:rFonts w:ascii="Times New Roman" w:hAnsi="Times New Roman"/>
          <w:b/>
          <w:bCs/>
          <w:i/>
          <w:iCs/>
          <w:lang w:val="x-none" w:eastAsia="ru-RU"/>
        </w:rPr>
      </w:pPr>
      <w:r w:rsidRPr="004A0E13">
        <w:rPr>
          <w:rFonts w:ascii="Times New Roman" w:hAnsi="Times New Roman"/>
          <w:b/>
          <w:bCs/>
          <w:i/>
          <w:iCs/>
        </w:rPr>
        <w:t xml:space="preserve">3. </w:t>
      </w:r>
      <w:r w:rsidRPr="004A0E13">
        <w:rPr>
          <w:rFonts w:ascii="Times New Roman" w:hAnsi="Times New Roman"/>
          <w:b/>
          <w:bCs/>
          <w:i/>
          <w:iCs/>
          <w:lang w:val="x-none" w:eastAsia="ru-RU"/>
        </w:rPr>
        <w:t>В случае если на момент принятия Эмитентом решения о событиях на этапах эмиссии и обращения Биржевых облигаций и иных событиях, описанных в Программе</w:t>
      </w:r>
      <w:r w:rsidR="00CB55B3" w:rsidRPr="004A0E13">
        <w:rPr>
          <w:rFonts w:ascii="Times New Roman" w:hAnsi="Times New Roman"/>
          <w:b/>
          <w:bCs/>
          <w:i/>
          <w:iCs/>
          <w:lang w:eastAsia="ru-RU"/>
        </w:rPr>
        <w:t>, Проспекте</w:t>
      </w:r>
      <w:r w:rsidRPr="004A0E13">
        <w:rPr>
          <w:rFonts w:ascii="Times New Roman" w:hAnsi="Times New Roman"/>
          <w:b/>
          <w:bCs/>
          <w:i/>
          <w:iCs/>
          <w:lang w:val="x-none" w:eastAsia="ru-RU"/>
        </w:rPr>
        <w:t xml:space="preserve"> и Условиях выпуска,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Программой</w:t>
      </w:r>
      <w:r w:rsidR="00CB55B3" w:rsidRPr="004A0E13">
        <w:rPr>
          <w:rFonts w:ascii="Times New Roman" w:hAnsi="Times New Roman"/>
          <w:b/>
          <w:bCs/>
          <w:i/>
          <w:iCs/>
          <w:lang w:eastAsia="ru-RU"/>
        </w:rPr>
        <w:t>, Проспектом</w:t>
      </w:r>
      <w:r w:rsidRPr="004A0E13">
        <w:rPr>
          <w:rFonts w:ascii="Times New Roman" w:hAnsi="Times New Roman"/>
          <w:b/>
          <w:bCs/>
          <w:i/>
          <w:iCs/>
          <w:lang w:val="x-none" w:eastAsia="ru-RU"/>
        </w:rPr>
        <w:t xml:space="preserve"> и Условиями выпуска, решения об указанных событиях будут приниматься Эмитентом в порядке и сроки, предусмотренные законодательством Российской Федерации, действующим на момент принятия Эмитентом решения об указанных событиях.</w:t>
      </w:r>
    </w:p>
    <w:p w14:paraId="4CD1C2F3" w14:textId="77777777" w:rsidR="00A54C92" w:rsidRPr="004A0E13" w:rsidRDefault="00A54C92" w:rsidP="00B52206">
      <w:pPr>
        <w:pStyle w:val="afc"/>
        <w:ind w:firstLine="539"/>
        <w:jc w:val="both"/>
        <w:rPr>
          <w:rFonts w:ascii="Times New Roman" w:hAnsi="Times New Roman"/>
          <w:b/>
          <w:bCs/>
          <w:i/>
          <w:iCs/>
          <w:lang w:val="x-none" w:eastAsia="ru-RU"/>
        </w:rPr>
      </w:pPr>
      <w:r w:rsidRPr="004A0E13">
        <w:rPr>
          <w:rFonts w:ascii="Times New Roman" w:hAnsi="Times New Roman"/>
          <w:b/>
          <w:bCs/>
          <w:i/>
          <w:iCs/>
          <w:lang w:val="x-none" w:eastAsia="ru-RU"/>
        </w:rPr>
        <w:t>В случае если на момент раскрытия информации о событиях на этапах эмиссии и обращения Биржевых облигаций и иных событиях, описанных в Программе</w:t>
      </w:r>
      <w:r w:rsidR="00CB55B3" w:rsidRPr="004A0E13">
        <w:rPr>
          <w:rFonts w:ascii="Times New Roman" w:hAnsi="Times New Roman"/>
          <w:b/>
          <w:bCs/>
          <w:i/>
          <w:iCs/>
          <w:lang w:eastAsia="ru-RU"/>
        </w:rPr>
        <w:t>, Проспекте</w:t>
      </w:r>
      <w:r w:rsidRPr="004A0E13">
        <w:rPr>
          <w:rFonts w:ascii="Times New Roman" w:hAnsi="Times New Roman"/>
          <w:b/>
          <w:bCs/>
          <w:i/>
          <w:iCs/>
          <w:lang w:val="x-none" w:eastAsia="ru-RU"/>
        </w:rPr>
        <w:t xml:space="preserve"> и Условиях выпуска, в соответствии с действующим законодательством Российской Федерации, будет установлен иной порядок и сроки раскрытия информации об указанных событиях, нежели порядок и сроки, предусмотренные Программой</w:t>
      </w:r>
      <w:r w:rsidR="00CB55B3" w:rsidRPr="004A0E13">
        <w:rPr>
          <w:rFonts w:ascii="Times New Roman" w:hAnsi="Times New Roman"/>
          <w:b/>
          <w:bCs/>
          <w:i/>
          <w:iCs/>
          <w:lang w:eastAsia="ru-RU"/>
        </w:rPr>
        <w:t>, Проспектом</w:t>
      </w:r>
      <w:r w:rsidRPr="004A0E13">
        <w:rPr>
          <w:rFonts w:ascii="Times New Roman" w:hAnsi="Times New Roman"/>
          <w:b/>
          <w:bCs/>
          <w:i/>
          <w:iCs/>
          <w:lang w:val="x-none" w:eastAsia="ru-RU"/>
        </w:rPr>
        <w:t xml:space="preserve"> и Условиями выпуска, информация об указанных событиях будет раскрываться в порядке и сроки, предусмотренные законодательством Российской Федерации, действующим на момент раскрытия информации об указанных событиях.</w:t>
      </w:r>
    </w:p>
    <w:p w14:paraId="2630D0B3" w14:textId="77777777" w:rsidR="005E3CD2" w:rsidRPr="004A0E13" w:rsidRDefault="005E3CD2" w:rsidP="005E3CD2">
      <w:pPr>
        <w:pStyle w:val="afc"/>
        <w:ind w:firstLine="539"/>
        <w:jc w:val="both"/>
        <w:rPr>
          <w:rFonts w:ascii="Times New Roman" w:hAnsi="Times New Roman"/>
          <w:b/>
          <w:i/>
        </w:rPr>
      </w:pPr>
      <w:r w:rsidRPr="004A0E13">
        <w:rPr>
          <w:rFonts w:ascii="Times New Roman" w:hAnsi="Times New Roman"/>
          <w:b/>
          <w:bCs/>
          <w:i/>
          <w:iCs/>
          <w:lang w:val="x-none" w:eastAsia="ru-RU"/>
        </w:rPr>
        <w:t xml:space="preserve">В случае, если на момент совершения определенных действий, связанных с досрочным погашением Биржевых облигаций/приобретением Биржевых облигаций/исполнением обязательств Эмитентом по Биржевым облигациям (выплата купона и/или погашение), законодательством </w:t>
      </w:r>
      <w:r w:rsidRPr="004A0E13">
        <w:rPr>
          <w:rFonts w:ascii="Times New Roman" w:hAnsi="Times New Roman"/>
          <w:b/>
          <w:bCs/>
          <w:i/>
          <w:iCs/>
          <w:lang w:val="x-none" w:eastAsia="ru-RU"/>
        </w:rPr>
        <w:lastRenderedPageBreak/>
        <w:t>Российской Федерации будут установлены условия, порядок и (или) правила (требования), отличные от тех, которые содержатся в Программе</w:t>
      </w:r>
      <w:r w:rsidR="00CB55B3" w:rsidRPr="004A0E13">
        <w:rPr>
          <w:rFonts w:ascii="Times New Roman" w:hAnsi="Times New Roman"/>
          <w:b/>
          <w:bCs/>
          <w:i/>
          <w:iCs/>
          <w:lang w:eastAsia="ru-RU"/>
        </w:rPr>
        <w:t>, Проспекте</w:t>
      </w:r>
      <w:r w:rsidRPr="004A0E13">
        <w:rPr>
          <w:rFonts w:ascii="Times New Roman" w:hAnsi="Times New Roman"/>
          <w:b/>
          <w:bCs/>
          <w:i/>
          <w:iCs/>
          <w:lang w:val="x-none" w:eastAsia="ru-RU"/>
        </w:rPr>
        <w:t xml:space="preserve"> и Условиях выпуска, досрочное погашение Биржевых облигаций/приобретение Биржевых облигаций/исполнение обязательств Эмитентом по Биржевым облигациям (выплата купона и/или погашение)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14:paraId="39C33680" w14:textId="77777777" w:rsidR="00675CF4" w:rsidRPr="004A0E13" w:rsidRDefault="00675CF4" w:rsidP="00B52206">
      <w:pPr>
        <w:pStyle w:val="afc"/>
        <w:ind w:firstLine="539"/>
        <w:jc w:val="both"/>
        <w:rPr>
          <w:rFonts w:ascii="Times New Roman" w:hAnsi="Times New Roman"/>
          <w:b/>
          <w:i/>
        </w:rPr>
      </w:pPr>
    </w:p>
    <w:p w14:paraId="110E8D51" w14:textId="77777777" w:rsidR="00A54C92" w:rsidRPr="004A0E13" w:rsidRDefault="00A54C92" w:rsidP="00B52206">
      <w:pPr>
        <w:pStyle w:val="afc"/>
        <w:ind w:firstLine="539"/>
        <w:jc w:val="both"/>
        <w:rPr>
          <w:rFonts w:ascii="Times New Roman" w:hAnsi="Times New Roman"/>
          <w:b/>
          <w:bCs/>
          <w:i/>
          <w:iCs/>
          <w:lang w:val="x-none" w:eastAsia="ru-RU"/>
        </w:rPr>
      </w:pPr>
      <w:r w:rsidRPr="004A0E13">
        <w:rPr>
          <w:rFonts w:ascii="Times New Roman" w:hAnsi="Times New Roman"/>
          <w:b/>
          <w:i/>
        </w:rPr>
        <w:t>4. Сведения в отношении наименований, местонахождений</w:t>
      </w:r>
      <w:r w:rsidRPr="004A0E13">
        <w:rPr>
          <w:rFonts w:ascii="Times New Roman" w:hAnsi="Times New Roman"/>
        </w:rPr>
        <w:t xml:space="preserve">, </w:t>
      </w:r>
      <w:r w:rsidRPr="004A0E13">
        <w:rPr>
          <w:rFonts w:ascii="Times New Roman" w:hAnsi="Times New Roman"/>
          <w:b/>
          <w:i/>
        </w:rPr>
        <w:t>лицензий и других реквизитов обществ (организаций), указанных в Программе</w:t>
      </w:r>
      <w:r w:rsidR="00CB55B3" w:rsidRPr="004A0E13">
        <w:rPr>
          <w:rFonts w:ascii="Times New Roman" w:hAnsi="Times New Roman"/>
          <w:b/>
          <w:i/>
        </w:rPr>
        <w:t xml:space="preserve"> и Проспекте</w:t>
      </w:r>
      <w:r w:rsidRPr="004A0E13">
        <w:rPr>
          <w:rFonts w:ascii="Times New Roman" w:hAnsi="Times New Roman"/>
          <w:b/>
          <w:i/>
        </w:rPr>
        <w:t xml:space="preserve">, представлены в соответствии действующими на момент утверждения Программы </w:t>
      </w:r>
      <w:r w:rsidR="00CB55B3" w:rsidRPr="004A0E13">
        <w:rPr>
          <w:rFonts w:ascii="Times New Roman" w:hAnsi="Times New Roman"/>
          <w:b/>
          <w:i/>
        </w:rPr>
        <w:t xml:space="preserve">и Проспекта </w:t>
      </w:r>
      <w:r w:rsidRPr="004A0E13">
        <w:rPr>
          <w:rFonts w:ascii="Times New Roman" w:hAnsi="Times New Roman"/>
          <w:b/>
          <w:i/>
        </w:rPr>
        <w:t>редакциями учредительных/уставных документов</w:t>
      </w:r>
      <w:r w:rsidRPr="004A0E13">
        <w:rPr>
          <w:rFonts w:ascii="Times New Roman" w:hAnsi="Times New Roman"/>
        </w:rPr>
        <w:t xml:space="preserve">, </w:t>
      </w:r>
      <w:r w:rsidRPr="004A0E13">
        <w:rPr>
          <w:rFonts w:ascii="Times New Roman" w:hAnsi="Times New Roman"/>
          <w:b/>
          <w:i/>
        </w:rPr>
        <w:t>и/или других соответствующих документов</w:t>
      </w:r>
      <w:r w:rsidRPr="004A0E13">
        <w:rPr>
          <w:rFonts w:ascii="Times New Roman" w:hAnsi="Times New Roman"/>
        </w:rPr>
        <w:t>.</w:t>
      </w:r>
    </w:p>
    <w:p w14:paraId="76501478" w14:textId="77777777" w:rsidR="00A54C92" w:rsidRPr="004A0E13" w:rsidRDefault="00A54C92" w:rsidP="00B52206">
      <w:pPr>
        <w:pStyle w:val="a5"/>
        <w:ind w:firstLine="539"/>
        <w:jc w:val="both"/>
        <w:rPr>
          <w:b/>
          <w:i/>
          <w:sz w:val="22"/>
          <w:szCs w:val="22"/>
        </w:rPr>
      </w:pPr>
      <w:r w:rsidRPr="004A0E13">
        <w:rPr>
          <w:b/>
          <w:i/>
          <w:sz w:val="22"/>
          <w:szCs w:val="22"/>
        </w:rPr>
        <w:t>В случае изменения наименования, местонахождения</w:t>
      </w:r>
      <w:r w:rsidRPr="004A0E13">
        <w:rPr>
          <w:sz w:val="22"/>
          <w:szCs w:val="22"/>
        </w:rPr>
        <w:t xml:space="preserve">, </w:t>
      </w:r>
      <w:r w:rsidRPr="004A0E13">
        <w:rPr>
          <w:b/>
          <w:i/>
          <w:sz w:val="22"/>
          <w:szCs w:val="22"/>
        </w:rPr>
        <w:t>лицензий и других реквизитов обществ (организаций), указанных</w:t>
      </w:r>
      <w:r w:rsidRPr="004A0E13">
        <w:rPr>
          <w:sz w:val="22"/>
          <w:szCs w:val="22"/>
        </w:rPr>
        <w:t xml:space="preserve"> </w:t>
      </w:r>
      <w:r w:rsidRPr="004A0E13">
        <w:rPr>
          <w:b/>
          <w:i/>
          <w:sz w:val="22"/>
          <w:szCs w:val="22"/>
        </w:rPr>
        <w:t>в Программе</w:t>
      </w:r>
      <w:r w:rsidR="00CB55B3" w:rsidRPr="004A0E13">
        <w:rPr>
          <w:b/>
          <w:i/>
          <w:sz w:val="22"/>
          <w:szCs w:val="22"/>
        </w:rPr>
        <w:t xml:space="preserve"> и Проспекте</w:t>
      </w:r>
      <w:r w:rsidRPr="004A0E13">
        <w:rPr>
          <w:b/>
          <w:i/>
          <w:sz w:val="22"/>
          <w:szCs w:val="22"/>
        </w:rPr>
        <w:t>, данную информацию следует читать с учетом соответствующих изменений.</w:t>
      </w:r>
    </w:p>
    <w:p w14:paraId="792E3AB3" w14:textId="77777777" w:rsidR="004647C5" w:rsidRPr="004A0E13" w:rsidRDefault="004647C5" w:rsidP="00B52206">
      <w:pPr>
        <w:pStyle w:val="a5"/>
        <w:ind w:firstLine="539"/>
        <w:jc w:val="both"/>
        <w:rPr>
          <w:b/>
          <w:i/>
          <w:sz w:val="22"/>
          <w:szCs w:val="22"/>
        </w:rPr>
      </w:pPr>
    </w:p>
    <w:p w14:paraId="7D8ECFA6" w14:textId="77777777" w:rsidR="00A54C92" w:rsidRPr="004A0E13" w:rsidRDefault="00A54C92" w:rsidP="00B52206">
      <w:pPr>
        <w:ind w:firstLine="539"/>
        <w:jc w:val="both"/>
        <w:rPr>
          <w:b/>
          <w:bCs/>
          <w:i/>
          <w:iCs/>
          <w:lang w:eastAsia="x-none"/>
        </w:rPr>
      </w:pPr>
      <w:r w:rsidRPr="004A0E13">
        <w:rPr>
          <w:b/>
          <w:i/>
        </w:rPr>
        <w:t>5.</w:t>
      </w:r>
      <w:r w:rsidRPr="004A0E13">
        <w:rPr>
          <w:b/>
          <w:bCs/>
          <w:i/>
          <w:iCs/>
          <w:lang w:val="x-none" w:eastAsia="x-none"/>
        </w:rPr>
        <w:t xml:space="preserve"> В случае изменения действующего законодательства Российской Федерации и/или нормативных </w:t>
      </w:r>
      <w:r w:rsidRPr="004A0E13">
        <w:rPr>
          <w:b/>
          <w:bCs/>
          <w:i/>
          <w:iCs/>
          <w:lang w:eastAsia="x-none"/>
        </w:rPr>
        <w:t xml:space="preserve"> актов в сфере финансовых рынков</w:t>
      </w:r>
      <w:r w:rsidRPr="004A0E13">
        <w:rPr>
          <w:b/>
          <w:bCs/>
          <w:i/>
          <w:iCs/>
          <w:lang w:val="x-none" w:eastAsia="x-none"/>
        </w:rPr>
        <w:t xml:space="preserve"> после </w:t>
      </w:r>
      <w:r w:rsidRPr="004A0E13">
        <w:rPr>
          <w:b/>
          <w:bCs/>
          <w:i/>
          <w:iCs/>
          <w:lang w:eastAsia="x-none"/>
        </w:rPr>
        <w:t>утверждения Программы и Условий выпуска</w:t>
      </w:r>
      <w:r w:rsidRPr="004A0E13">
        <w:rPr>
          <w:b/>
          <w:bCs/>
          <w:i/>
          <w:iCs/>
          <w:lang w:val="x-none" w:eastAsia="x-none"/>
        </w:rPr>
        <w:t xml:space="preserve">, положения (требования, условия), закрепленные </w:t>
      </w:r>
      <w:r w:rsidRPr="004A0E13">
        <w:rPr>
          <w:b/>
          <w:bCs/>
          <w:i/>
          <w:iCs/>
          <w:lang w:eastAsia="x-none"/>
        </w:rPr>
        <w:t>Программой, Условиями выпуска и Сертификатом</w:t>
      </w:r>
      <w:r w:rsidRPr="004A0E13">
        <w:rPr>
          <w:b/>
          <w:bCs/>
          <w:i/>
          <w:iCs/>
          <w:lang w:val="x-none" w:eastAsia="x-none"/>
        </w:rPr>
        <w:t>, будут действовать с учетом изменившихся императивны</w:t>
      </w:r>
      <w:r w:rsidRPr="004A0E13">
        <w:rPr>
          <w:b/>
          <w:bCs/>
          <w:i/>
          <w:iCs/>
          <w:lang w:eastAsia="x-none"/>
        </w:rPr>
        <w:t>х</w:t>
      </w:r>
      <w:r w:rsidRPr="004A0E13">
        <w:rPr>
          <w:b/>
          <w:bCs/>
          <w:i/>
          <w:iCs/>
          <w:lang w:val="x-none" w:eastAsia="x-none"/>
        </w:rPr>
        <w:t xml:space="preserve"> требований законодательства Российской Федерации и/или нормативных актов в сфере финансовых рынков.</w:t>
      </w:r>
      <w:r w:rsidRPr="004A0E13">
        <w:rPr>
          <w:b/>
          <w:bCs/>
          <w:i/>
          <w:iCs/>
          <w:lang w:eastAsia="x-none"/>
        </w:rPr>
        <w:t xml:space="preserve"> </w:t>
      </w:r>
    </w:p>
    <w:p w14:paraId="6AC0FF6D" w14:textId="77777777" w:rsidR="00A54C92" w:rsidRDefault="00A54C92" w:rsidP="00B52206">
      <w:pPr>
        <w:widowControl w:val="0"/>
        <w:ind w:firstLine="539"/>
        <w:jc w:val="both"/>
        <w:rPr>
          <w:b/>
          <w:bCs/>
          <w:i/>
          <w:iCs/>
          <w:lang w:eastAsia="x-none"/>
        </w:rPr>
      </w:pPr>
      <w:r w:rsidRPr="004A0E13">
        <w:rPr>
          <w:b/>
          <w:bCs/>
          <w:i/>
          <w:iCs/>
          <w:lang w:eastAsia="x-none"/>
        </w:rPr>
        <w:t xml:space="preserve">В случае </w:t>
      </w:r>
      <w:r w:rsidRPr="004A0E13">
        <w:rPr>
          <w:b/>
          <w:bCs/>
          <w:i/>
          <w:iCs/>
          <w:lang w:val="x-none" w:eastAsia="x-none"/>
        </w:rPr>
        <w:t xml:space="preserve">изменения действующего законодательства Российской Федерации и/или нормативных актов в сфере финансовых рынков после </w:t>
      </w:r>
      <w:r w:rsidRPr="004A0E13">
        <w:rPr>
          <w:b/>
          <w:bCs/>
          <w:i/>
          <w:iCs/>
          <w:lang w:eastAsia="x-none"/>
        </w:rPr>
        <w:t>утверждения Программы и до утверждения Условий выпуска</w:t>
      </w:r>
      <w:r w:rsidRPr="004A0E13">
        <w:rPr>
          <w:b/>
          <w:bCs/>
          <w:i/>
          <w:iCs/>
          <w:lang w:val="x-none" w:eastAsia="x-none"/>
        </w:rPr>
        <w:t xml:space="preserve">, </w:t>
      </w:r>
      <w:r w:rsidRPr="004A0E13">
        <w:rPr>
          <w:b/>
          <w:bCs/>
          <w:i/>
          <w:iCs/>
          <w:lang w:eastAsia="x-none"/>
        </w:rPr>
        <w:t xml:space="preserve">Условия выпуска будут содержать </w:t>
      </w:r>
      <w:r w:rsidRPr="004A0E13">
        <w:rPr>
          <w:b/>
          <w:bCs/>
          <w:i/>
          <w:iCs/>
          <w:lang w:val="x-none" w:eastAsia="x-none"/>
        </w:rPr>
        <w:t>положения (требования, условия), закрепленные</w:t>
      </w:r>
      <w:r w:rsidRPr="004A0E13">
        <w:rPr>
          <w:b/>
          <w:bCs/>
          <w:i/>
          <w:iCs/>
          <w:lang w:eastAsia="x-none"/>
        </w:rPr>
        <w:t xml:space="preserve"> Программой, с учетом </w:t>
      </w:r>
      <w:r w:rsidRPr="004A0E13">
        <w:rPr>
          <w:b/>
          <w:bCs/>
          <w:i/>
          <w:iCs/>
          <w:lang w:val="x-none" w:eastAsia="x-none"/>
        </w:rPr>
        <w:t>изменившихся императивны</w:t>
      </w:r>
      <w:r w:rsidRPr="004A0E13">
        <w:rPr>
          <w:b/>
          <w:bCs/>
          <w:i/>
          <w:iCs/>
          <w:lang w:eastAsia="x-none"/>
        </w:rPr>
        <w:t>х</w:t>
      </w:r>
      <w:r w:rsidRPr="004A0E13">
        <w:rPr>
          <w:b/>
          <w:bCs/>
          <w:i/>
          <w:iCs/>
          <w:lang w:val="x-none" w:eastAsia="x-none"/>
        </w:rPr>
        <w:t xml:space="preserve"> требований законодательства Российской Федерации и/или нормативных актов в сфере финансовых рынков</w:t>
      </w:r>
      <w:r w:rsidRPr="004A0E13">
        <w:rPr>
          <w:b/>
          <w:bCs/>
          <w:i/>
          <w:iCs/>
          <w:lang w:eastAsia="x-none"/>
        </w:rPr>
        <w:t>.</w:t>
      </w:r>
    </w:p>
    <w:p w14:paraId="0913D6A3" w14:textId="77777777" w:rsidR="00C30506" w:rsidRDefault="00C30506" w:rsidP="00B52206">
      <w:pPr>
        <w:widowControl w:val="0"/>
        <w:ind w:firstLine="539"/>
        <w:jc w:val="both"/>
        <w:rPr>
          <w:b/>
          <w:bCs/>
          <w:i/>
          <w:iCs/>
          <w:lang w:eastAsia="x-none"/>
        </w:rPr>
      </w:pPr>
    </w:p>
    <w:p w14:paraId="62221C1D" w14:textId="77777777" w:rsidR="00ED0DAC" w:rsidRPr="004A0E13" w:rsidRDefault="00ED0DAC" w:rsidP="00ED0DAC">
      <w:pPr>
        <w:ind w:firstLine="539"/>
        <w:contextualSpacing/>
        <w:jc w:val="both"/>
        <w:rPr>
          <w:b/>
          <w:bCs/>
          <w:i/>
          <w:iCs/>
          <w:lang w:eastAsia="ru-RU"/>
        </w:rPr>
      </w:pPr>
      <w:r>
        <w:rPr>
          <w:b/>
          <w:bCs/>
          <w:i/>
          <w:iCs/>
          <w:lang w:eastAsia="x-none"/>
        </w:rPr>
        <w:t xml:space="preserve">6. </w:t>
      </w:r>
      <w:r w:rsidRPr="004A0E13">
        <w:rPr>
          <w:b/>
          <w:i/>
          <w:lang w:eastAsia="ru-RU"/>
        </w:rPr>
        <w:t>В случае</w:t>
      </w:r>
      <w:proofErr w:type="gramStart"/>
      <w:r w:rsidRPr="004A0E13">
        <w:rPr>
          <w:b/>
          <w:i/>
          <w:lang w:eastAsia="ru-RU"/>
        </w:rPr>
        <w:t>,</w:t>
      </w:r>
      <w:proofErr w:type="gramEnd"/>
      <w:r w:rsidRPr="004A0E13">
        <w:rPr>
          <w:b/>
          <w:i/>
          <w:lang w:eastAsia="ru-RU"/>
        </w:rPr>
        <w:t xml:space="preserve"> если на момент совершения определенных действий, связанных с дефолтом и (или)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порядок и (или) правила (требования), отличные от тех, которые содержатся в настоящем пункте, указанные действия будут осуществляться с учетом требований законодательства Российской Федерации и/или нормативных актов в сфере финансовых рынков, действующих на момент их совершения.</w:t>
      </w:r>
    </w:p>
    <w:p w14:paraId="591DDD1E" w14:textId="41E7512E" w:rsidR="00C30506" w:rsidRDefault="00C30506" w:rsidP="00B52206">
      <w:pPr>
        <w:widowControl w:val="0"/>
        <w:ind w:firstLine="539"/>
        <w:jc w:val="both"/>
        <w:rPr>
          <w:b/>
          <w:bCs/>
          <w:i/>
          <w:iCs/>
          <w:lang w:eastAsia="x-none"/>
        </w:rPr>
      </w:pPr>
    </w:p>
    <w:p w14:paraId="69B8A0B0" w14:textId="77777777" w:rsidR="00C30506" w:rsidRDefault="00C30506" w:rsidP="00B52206">
      <w:pPr>
        <w:widowControl w:val="0"/>
        <w:ind w:firstLine="539"/>
        <w:jc w:val="both"/>
        <w:rPr>
          <w:b/>
          <w:bCs/>
          <w:i/>
          <w:iCs/>
          <w:lang w:eastAsia="x-none"/>
        </w:rPr>
      </w:pPr>
    </w:p>
    <w:p w14:paraId="6AF96324" w14:textId="77777777" w:rsidR="00C30506" w:rsidRDefault="00C30506" w:rsidP="00B52206">
      <w:pPr>
        <w:widowControl w:val="0"/>
        <w:ind w:firstLine="539"/>
        <w:jc w:val="both"/>
        <w:rPr>
          <w:b/>
          <w:bCs/>
          <w:i/>
          <w:iCs/>
          <w:lang w:eastAsia="x-none"/>
        </w:rPr>
      </w:pPr>
    </w:p>
    <w:p w14:paraId="7C5D48CC" w14:textId="77777777" w:rsidR="00C30506" w:rsidRDefault="00C30506" w:rsidP="00B52206">
      <w:pPr>
        <w:widowControl w:val="0"/>
        <w:ind w:firstLine="539"/>
        <w:jc w:val="both"/>
        <w:rPr>
          <w:b/>
          <w:bCs/>
          <w:i/>
          <w:iCs/>
          <w:lang w:eastAsia="x-none"/>
        </w:rPr>
      </w:pPr>
    </w:p>
    <w:p w14:paraId="21BEA988" w14:textId="77777777" w:rsidR="00C30506" w:rsidRDefault="00C30506" w:rsidP="00B52206">
      <w:pPr>
        <w:widowControl w:val="0"/>
        <w:ind w:firstLine="539"/>
        <w:jc w:val="both"/>
        <w:rPr>
          <w:b/>
          <w:bCs/>
          <w:i/>
          <w:iCs/>
          <w:lang w:eastAsia="x-none"/>
        </w:rPr>
      </w:pPr>
    </w:p>
    <w:p w14:paraId="2A7A7DC8" w14:textId="77777777" w:rsidR="00C30506" w:rsidRDefault="00C30506" w:rsidP="00B52206">
      <w:pPr>
        <w:widowControl w:val="0"/>
        <w:ind w:firstLine="539"/>
        <w:jc w:val="both"/>
        <w:rPr>
          <w:b/>
          <w:bCs/>
          <w:i/>
          <w:iCs/>
          <w:lang w:eastAsia="x-none"/>
        </w:rPr>
      </w:pPr>
    </w:p>
    <w:p w14:paraId="38381E0D" w14:textId="77777777" w:rsidR="00C30506" w:rsidRDefault="00C30506" w:rsidP="00B52206">
      <w:pPr>
        <w:widowControl w:val="0"/>
        <w:ind w:firstLine="539"/>
        <w:jc w:val="both"/>
        <w:rPr>
          <w:b/>
          <w:bCs/>
          <w:i/>
          <w:iCs/>
          <w:lang w:eastAsia="x-none"/>
        </w:rPr>
      </w:pPr>
    </w:p>
    <w:p w14:paraId="5BE59BA2" w14:textId="77777777" w:rsidR="00C30506" w:rsidRDefault="00C30506" w:rsidP="00B52206">
      <w:pPr>
        <w:widowControl w:val="0"/>
        <w:ind w:firstLine="539"/>
        <w:jc w:val="both"/>
        <w:rPr>
          <w:b/>
          <w:bCs/>
          <w:i/>
          <w:iCs/>
          <w:lang w:eastAsia="x-none"/>
        </w:rPr>
      </w:pPr>
    </w:p>
    <w:p w14:paraId="12907790" w14:textId="77777777" w:rsidR="00C30506" w:rsidRDefault="00C30506" w:rsidP="00B52206">
      <w:pPr>
        <w:widowControl w:val="0"/>
        <w:ind w:firstLine="539"/>
        <w:jc w:val="both"/>
        <w:rPr>
          <w:b/>
          <w:bCs/>
          <w:i/>
          <w:iCs/>
          <w:lang w:eastAsia="x-none"/>
        </w:rPr>
      </w:pPr>
    </w:p>
    <w:p w14:paraId="4B477D65" w14:textId="77777777" w:rsidR="00C30506" w:rsidRDefault="00C30506" w:rsidP="00B52206">
      <w:pPr>
        <w:widowControl w:val="0"/>
        <w:ind w:firstLine="539"/>
        <w:jc w:val="both"/>
        <w:rPr>
          <w:b/>
          <w:bCs/>
          <w:i/>
          <w:iCs/>
          <w:lang w:eastAsia="x-none"/>
        </w:rPr>
      </w:pPr>
    </w:p>
    <w:p w14:paraId="10A25A5F" w14:textId="77777777" w:rsidR="00C30506" w:rsidRDefault="00C30506" w:rsidP="00B52206">
      <w:pPr>
        <w:widowControl w:val="0"/>
        <w:ind w:firstLine="539"/>
        <w:jc w:val="both"/>
        <w:rPr>
          <w:b/>
          <w:bCs/>
          <w:i/>
          <w:iCs/>
          <w:lang w:eastAsia="x-none"/>
        </w:rPr>
      </w:pPr>
    </w:p>
    <w:p w14:paraId="3F719759" w14:textId="77777777" w:rsidR="00C30506" w:rsidRDefault="00C30506" w:rsidP="00B52206">
      <w:pPr>
        <w:widowControl w:val="0"/>
        <w:ind w:firstLine="539"/>
        <w:jc w:val="both"/>
        <w:rPr>
          <w:b/>
          <w:bCs/>
          <w:i/>
          <w:iCs/>
          <w:lang w:eastAsia="x-none"/>
        </w:rPr>
      </w:pPr>
    </w:p>
    <w:p w14:paraId="03C80AF3" w14:textId="77777777" w:rsidR="00C30506" w:rsidRDefault="00C30506" w:rsidP="00B52206">
      <w:pPr>
        <w:widowControl w:val="0"/>
        <w:ind w:firstLine="539"/>
        <w:jc w:val="both"/>
        <w:rPr>
          <w:b/>
          <w:bCs/>
          <w:i/>
          <w:iCs/>
          <w:lang w:eastAsia="x-none"/>
        </w:rPr>
      </w:pPr>
    </w:p>
    <w:p w14:paraId="2C58C90C" w14:textId="77777777" w:rsidR="00C30506" w:rsidRDefault="00C30506" w:rsidP="00B52206">
      <w:pPr>
        <w:widowControl w:val="0"/>
        <w:ind w:firstLine="539"/>
        <w:jc w:val="both"/>
        <w:rPr>
          <w:b/>
          <w:bCs/>
          <w:i/>
          <w:iCs/>
          <w:lang w:eastAsia="x-none"/>
        </w:rPr>
      </w:pPr>
    </w:p>
    <w:p w14:paraId="652590BF" w14:textId="77777777" w:rsidR="00C30506" w:rsidRDefault="00C30506" w:rsidP="00B52206">
      <w:pPr>
        <w:widowControl w:val="0"/>
        <w:ind w:firstLine="539"/>
        <w:jc w:val="both"/>
        <w:rPr>
          <w:b/>
          <w:bCs/>
          <w:i/>
          <w:iCs/>
          <w:lang w:eastAsia="x-none"/>
        </w:rPr>
      </w:pPr>
    </w:p>
    <w:p w14:paraId="6D2EE2D9" w14:textId="77777777" w:rsidR="00C30506" w:rsidRDefault="00C30506" w:rsidP="00B52206">
      <w:pPr>
        <w:widowControl w:val="0"/>
        <w:ind w:firstLine="539"/>
        <w:jc w:val="both"/>
        <w:rPr>
          <w:b/>
          <w:bCs/>
          <w:i/>
          <w:iCs/>
          <w:lang w:eastAsia="x-none"/>
        </w:rPr>
      </w:pPr>
    </w:p>
    <w:p w14:paraId="3AC19B83" w14:textId="77777777" w:rsidR="00C30506" w:rsidRDefault="00C30506" w:rsidP="00B52206">
      <w:pPr>
        <w:widowControl w:val="0"/>
        <w:ind w:firstLine="539"/>
        <w:jc w:val="both"/>
        <w:rPr>
          <w:b/>
          <w:bCs/>
          <w:i/>
          <w:iCs/>
          <w:lang w:eastAsia="x-none"/>
        </w:rPr>
      </w:pPr>
    </w:p>
    <w:p w14:paraId="3077D405" w14:textId="77777777" w:rsidR="00C30506" w:rsidRDefault="00C30506" w:rsidP="00B52206">
      <w:pPr>
        <w:widowControl w:val="0"/>
        <w:ind w:firstLine="539"/>
        <w:jc w:val="both"/>
        <w:rPr>
          <w:b/>
          <w:bCs/>
          <w:i/>
          <w:iCs/>
          <w:lang w:eastAsia="x-none"/>
        </w:rPr>
      </w:pPr>
    </w:p>
    <w:p w14:paraId="000D9F15" w14:textId="77777777" w:rsidR="00C30506" w:rsidRDefault="00C30506" w:rsidP="00B52206">
      <w:pPr>
        <w:widowControl w:val="0"/>
        <w:ind w:firstLine="539"/>
        <w:jc w:val="both"/>
        <w:rPr>
          <w:b/>
          <w:bCs/>
          <w:i/>
          <w:iCs/>
          <w:lang w:eastAsia="x-none"/>
        </w:rPr>
      </w:pPr>
    </w:p>
    <w:p w14:paraId="259CA53F" w14:textId="77777777" w:rsidR="00C30506" w:rsidRDefault="00C30506" w:rsidP="00B52206">
      <w:pPr>
        <w:widowControl w:val="0"/>
        <w:ind w:firstLine="539"/>
        <w:jc w:val="both"/>
        <w:rPr>
          <w:b/>
          <w:bCs/>
          <w:i/>
          <w:iCs/>
          <w:lang w:eastAsia="x-none"/>
        </w:rPr>
      </w:pPr>
    </w:p>
    <w:p w14:paraId="057C39B5" w14:textId="77777777" w:rsidR="00C30506" w:rsidRDefault="00C30506" w:rsidP="00B52206">
      <w:pPr>
        <w:widowControl w:val="0"/>
        <w:ind w:firstLine="539"/>
        <w:jc w:val="both"/>
        <w:rPr>
          <w:b/>
          <w:bCs/>
          <w:i/>
          <w:iCs/>
          <w:lang w:eastAsia="x-none"/>
        </w:rPr>
      </w:pPr>
    </w:p>
    <w:p w14:paraId="09BE9160" w14:textId="77777777" w:rsidR="00C30506" w:rsidRDefault="00C30506" w:rsidP="00B52206">
      <w:pPr>
        <w:widowControl w:val="0"/>
        <w:ind w:firstLine="539"/>
        <w:jc w:val="both"/>
        <w:rPr>
          <w:b/>
          <w:bCs/>
          <w:i/>
          <w:iCs/>
          <w:lang w:eastAsia="x-none"/>
        </w:rPr>
      </w:pPr>
    </w:p>
    <w:p w14:paraId="6EDBC153" w14:textId="77777777" w:rsidR="00C30506" w:rsidRDefault="00C30506" w:rsidP="00B52206">
      <w:pPr>
        <w:widowControl w:val="0"/>
        <w:ind w:firstLine="539"/>
        <w:jc w:val="both"/>
        <w:rPr>
          <w:b/>
          <w:bCs/>
          <w:i/>
          <w:iCs/>
          <w:lang w:eastAsia="x-none"/>
        </w:rPr>
      </w:pPr>
    </w:p>
    <w:p w14:paraId="7F9488DB" w14:textId="77777777" w:rsidR="00C30506" w:rsidRDefault="00C30506" w:rsidP="00B52206">
      <w:pPr>
        <w:widowControl w:val="0"/>
        <w:ind w:firstLine="539"/>
        <w:jc w:val="both"/>
        <w:rPr>
          <w:b/>
          <w:bCs/>
          <w:i/>
          <w:iCs/>
          <w:lang w:eastAsia="x-none"/>
        </w:rPr>
      </w:pPr>
    </w:p>
    <w:p w14:paraId="00533592" w14:textId="77777777" w:rsidR="00C30506" w:rsidRDefault="00C30506" w:rsidP="00B52206">
      <w:pPr>
        <w:widowControl w:val="0"/>
        <w:ind w:firstLine="539"/>
        <w:jc w:val="both"/>
        <w:rPr>
          <w:b/>
          <w:bCs/>
          <w:i/>
          <w:iCs/>
          <w:lang w:eastAsia="x-none"/>
        </w:rPr>
      </w:pPr>
    </w:p>
    <w:p w14:paraId="133AC6D5" w14:textId="77777777" w:rsidR="00C30506" w:rsidRDefault="00C30506" w:rsidP="00B52206">
      <w:pPr>
        <w:widowControl w:val="0"/>
        <w:ind w:firstLine="539"/>
        <w:jc w:val="both"/>
        <w:rPr>
          <w:b/>
          <w:bCs/>
          <w:i/>
          <w:iCs/>
          <w:lang w:eastAsia="x-none"/>
        </w:rPr>
      </w:pPr>
    </w:p>
    <w:p w14:paraId="50EA93F9" w14:textId="77777777" w:rsidR="00C30506" w:rsidRDefault="00C30506" w:rsidP="00B52206">
      <w:pPr>
        <w:widowControl w:val="0"/>
        <w:ind w:firstLine="539"/>
        <w:jc w:val="both"/>
        <w:rPr>
          <w:b/>
          <w:bCs/>
          <w:i/>
          <w:iCs/>
          <w:lang w:eastAsia="x-none"/>
        </w:rPr>
      </w:pPr>
    </w:p>
    <w:p w14:paraId="523BA150" w14:textId="77777777" w:rsidR="00C30506" w:rsidRDefault="00C30506" w:rsidP="00B52206">
      <w:pPr>
        <w:widowControl w:val="0"/>
        <w:ind w:firstLine="539"/>
        <w:jc w:val="both"/>
        <w:rPr>
          <w:b/>
          <w:bCs/>
          <w:i/>
          <w:iCs/>
          <w:lang w:eastAsia="x-none"/>
        </w:rPr>
      </w:pPr>
    </w:p>
    <w:p w14:paraId="54A84EA8" w14:textId="77777777" w:rsidR="00C30506" w:rsidRDefault="00C30506" w:rsidP="00B52206">
      <w:pPr>
        <w:widowControl w:val="0"/>
        <w:ind w:firstLine="539"/>
        <w:jc w:val="both"/>
        <w:rPr>
          <w:b/>
          <w:bCs/>
          <w:i/>
          <w:iCs/>
          <w:lang w:eastAsia="x-none"/>
        </w:rPr>
      </w:pPr>
    </w:p>
    <w:p w14:paraId="57DE5FA4" w14:textId="77777777" w:rsidR="00C30506" w:rsidRDefault="00C30506" w:rsidP="00B52206">
      <w:pPr>
        <w:widowControl w:val="0"/>
        <w:ind w:firstLine="539"/>
        <w:jc w:val="both"/>
        <w:rPr>
          <w:b/>
          <w:bCs/>
          <w:i/>
          <w:iCs/>
          <w:lang w:eastAsia="x-none"/>
        </w:rPr>
      </w:pPr>
    </w:p>
    <w:p w14:paraId="090803E7" w14:textId="77777777" w:rsidR="00C30506" w:rsidRDefault="00C30506" w:rsidP="00B52206">
      <w:pPr>
        <w:widowControl w:val="0"/>
        <w:ind w:firstLine="539"/>
        <w:jc w:val="both"/>
        <w:rPr>
          <w:b/>
          <w:bCs/>
          <w:i/>
          <w:iCs/>
          <w:lang w:eastAsia="x-none"/>
        </w:rPr>
      </w:pPr>
    </w:p>
    <w:p w14:paraId="138A68EC" w14:textId="77777777" w:rsidR="00C30506" w:rsidRDefault="00C30506" w:rsidP="00B52206">
      <w:pPr>
        <w:widowControl w:val="0"/>
        <w:ind w:firstLine="539"/>
        <w:jc w:val="both"/>
        <w:rPr>
          <w:b/>
          <w:bCs/>
          <w:i/>
          <w:iCs/>
          <w:lang w:eastAsia="x-none"/>
        </w:rPr>
      </w:pPr>
    </w:p>
    <w:p w14:paraId="3FE7DB75" w14:textId="77777777" w:rsidR="00C30506" w:rsidRDefault="00C30506" w:rsidP="00B52206">
      <w:pPr>
        <w:widowControl w:val="0"/>
        <w:ind w:firstLine="539"/>
        <w:jc w:val="both"/>
        <w:rPr>
          <w:b/>
          <w:bCs/>
          <w:i/>
          <w:iCs/>
          <w:lang w:eastAsia="x-none"/>
        </w:rPr>
      </w:pPr>
    </w:p>
    <w:p w14:paraId="3CDAFA69" w14:textId="77777777" w:rsidR="00C30506" w:rsidRDefault="00C30506" w:rsidP="00B52206">
      <w:pPr>
        <w:widowControl w:val="0"/>
        <w:ind w:firstLine="539"/>
        <w:jc w:val="both"/>
        <w:rPr>
          <w:b/>
          <w:bCs/>
          <w:i/>
          <w:iCs/>
          <w:lang w:eastAsia="x-none"/>
        </w:rPr>
      </w:pPr>
    </w:p>
    <w:p w14:paraId="37C55EFE" w14:textId="77777777" w:rsidR="00C30506" w:rsidRDefault="00C30506" w:rsidP="00B52206">
      <w:pPr>
        <w:widowControl w:val="0"/>
        <w:ind w:firstLine="539"/>
        <w:jc w:val="both"/>
        <w:rPr>
          <w:b/>
          <w:bCs/>
          <w:i/>
          <w:iCs/>
          <w:lang w:eastAsia="x-none"/>
        </w:rPr>
      </w:pPr>
    </w:p>
    <w:p w14:paraId="29DA0FBD" w14:textId="77777777" w:rsidR="00C30506" w:rsidRDefault="00C30506" w:rsidP="00B52206">
      <w:pPr>
        <w:widowControl w:val="0"/>
        <w:ind w:firstLine="539"/>
        <w:jc w:val="both"/>
        <w:rPr>
          <w:b/>
          <w:bCs/>
          <w:i/>
          <w:iCs/>
          <w:lang w:eastAsia="x-none"/>
        </w:rPr>
      </w:pPr>
    </w:p>
    <w:p w14:paraId="2D9A9ADB" w14:textId="77777777" w:rsidR="00C30506" w:rsidRDefault="00C30506" w:rsidP="00B52206">
      <w:pPr>
        <w:widowControl w:val="0"/>
        <w:ind w:firstLine="539"/>
        <w:jc w:val="both"/>
        <w:rPr>
          <w:b/>
          <w:bCs/>
          <w:i/>
          <w:iCs/>
          <w:lang w:eastAsia="x-none"/>
        </w:rPr>
      </w:pPr>
    </w:p>
    <w:p w14:paraId="1F338B31" w14:textId="77777777" w:rsidR="00C30506" w:rsidRDefault="00C30506" w:rsidP="00B52206">
      <w:pPr>
        <w:widowControl w:val="0"/>
        <w:ind w:firstLine="539"/>
        <w:jc w:val="both"/>
        <w:rPr>
          <w:b/>
          <w:bCs/>
          <w:i/>
          <w:iCs/>
          <w:lang w:eastAsia="x-none"/>
        </w:rPr>
      </w:pPr>
    </w:p>
    <w:p w14:paraId="176FA328" w14:textId="77777777" w:rsidR="00C30506" w:rsidRDefault="00C30506" w:rsidP="00B52206">
      <w:pPr>
        <w:widowControl w:val="0"/>
        <w:ind w:firstLine="539"/>
        <w:jc w:val="both"/>
        <w:rPr>
          <w:b/>
          <w:bCs/>
          <w:i/>
          <w:iCs/>
          <w:lang w:eastAsia="x-none"/>
        </w:rPr>
      </w:pPr>
    </w:p>
    <w:p w14:paraId="30D2EC88" w14:textId="77777777" w:rsidR="00C30506" w:rsidRDefault="00C30506" w:rsidP="00B52206">
      <w:pPr>
        <w:widowControl w:val="0"/>
        <w:ind w:firstLine="539"/>
        <w:jc w:val="both"/>
        <w:rPr>
          <w:b/>
          <w:bCs/>
          <w:i/>
          <w:iCs/>
          <w:lang w:eastAsia="x-none"/>
        </w:rPr>
      </w:pPr>
    </w:p>
    <w:sectPr w:rsidR="00C30506" w:rsidSect="00E71746">
      <w:headerReference w:type="default" r:id="rId11"/>
      <w:footerReference w:type="default" r:id="rId12"/>
      <w:pgSz w:w="11906" w:h="16838"/>
      <w:pgMar w:top="851" w:right="851"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AE19B" w14:textId="77777777" w:rsidR="00A15387" w:rsidRDefault="00A15387" w:rsidP="00C97A66">
      <w:r>
        <w:separator/>
      </w:r>
    </w:p>
  </w:endnote>
  <w:endnote w:type="continuationSeparator" w:id="0">
    <w:p w14:paraId="4A4CE572" w14:textId="77777777" w:rsidR="00A15387" w:rsidRDefault="00A15387" w:rsidP="00C97A66">
      <w:r>
        <w:continuationSeparator/>
      </w:r>
    </w:p>
  </w:endnote>
  <w:endnote w:type="continuationNotice" w:id="1">
    <w:p w14:paraId="5C17F856" w14:textId="77777777" w:rsidR="00A15387" w:rsidRDefault="00A15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9473" w14:textId="77777777" w:rsidR="00E96BF7" w:rsidRDefault="00E96BF7">
    <w:pPr>
      <w:pStyle w:val="a7"/>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1164B">
      <w:rPr>
        <w:rStyle w:val="af5"/>
        <w:noProof/>
      </w:rPr>
      <w:t>1</w:t>
    </w:r>
    <w:r>
      <w:rPr>
        <w:rStyle w:val="af5"/>
      </w:rPr>
      <w:fldChar w:fldCharType="end"/>
    </w:r>
  </w:p>
  <w:p w14:paraId="11DCB115" w14:textId="77777777" w:rsidR="00E96BF7" w:rsidRDefault="00E96BF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93E46" w14:textId="77777777" w:rsidR="00A15387" w:rsidRDefault="00A15387" w:rsidP="00C97A66">
      <w:r>
        <w:separator/>
      </w:r>
    </w:p>
  </w:footnote>
  <w:footnote w:type="continuationSeparator" w:id="0">
    <w:p w14:paraId="7B9AD846" w14:textId="77777777" w:rsidR="00A15387" w:rsidRDefault="00A15387" w:rsidP="00C97A66">
      <w:r>
        <w:continuationSeparator/>
      </w:r>
    </w:p>
  </w:footnote>
  <w:footnote w:type="continuationNotice" w:id="1">
    <w:p w14:paraId="75471998" w14:textId="77777777" w:rsidR="00A15387" w:rsidRDefault="00A15387"/>
  </w:footnote>
  <w:footnote w:id="2">
    <w:p w14:paraId="28107B4E" w14:textId="77777777" w:rsidR="00E96BF7" w:rsidRPr="002B3A34" w:rsidRDefault="00E96BF7" w:rsidP="005A38CF">
      <w:pPr>
        <w:ind w:firstLine="539"/>
        <w:jc w:val="both"/>
        <w:rPr>
          <w:i/>
          <w:iCs/>
          <w:sz w:val="18"/>
          <w:szCs w:val="18"/>
        </w:rPr>
      </w:pPr>
      <w:r w:rsidRPr="002B3A34">
        <w:rPr>
          <w:rStyle w:val="ab"/>
          <w:sz w:val="18"/>
          <w:szCs w:val="18"/>
        </w:rPr>
        <w:footnoteRef/>
      </w:r>
      <w:r w:rsidRPr="002B3A34">
        <w:rPr>
          <w:sz w:val="18"/>
          <w:szCs w:val="18"/>
        </w:rPr>
        <w:t xml:space="preserve"> </w:t>
      </w:r>
      <w:r w:rsidRPr="002B3A34">
        <w:rPr>
          <w:i/>
          <w:iCs/>
          <w:sz w:val="18"/>
          <w:szCs w:val="18"/>
        </w:rPr>
        <w:t>Статьей 312 Налогового кодекса Р</w:t>
      </w:r>
      <w:r>
        <w:rPr>
          <w:i/>
          <w:iCs/>
          <w:sz w:val="18"/>
          <w:szCs w:val="18"/>
        </w:rPr>
        <w:t xml:space="preserve">оссийской </w:t>
      </w:r>
      <w:r w:rsidRPr="002B3A34">
        <w:rPr>
          <w:i/>
          <w:iCs/>
          <w:sz w:val="18"/>
          <w:szCs w:val="18"/>
        </w:rPr>
        <w:t>Ф</w:t>
      </w:r>
      <w:r>
        <w:rPr>
          <w:i/>
          <w:iCs/>
          <w:sz w:val="18"/>
          <w:szCs w:val="18"/>
        </w:rPr>
        <w:t>едерации</w:t>
      </w:r>
      <w:r w:rsidRPr="002B3A34">
        <w:rPr>
          <w:i/>
          <w:iCs/>
          <w:sz w:val="18"/>
          <w:szCs w:val="18"/>
        </w:rPr>
        <w:t xml:space="preserve"> предусмотрено представление налоговому агенту подтверждения, заверенного компетентным органом иностранного государства. </w:t>
      </w:r>
      <w:proofErr w:type="gramStart"/>
      <w:r w:rsidRPr="002B3A34">
        <w:rPr>
          <w:i/>
          <w:iCs/>
          <w:sz w:val="18"/>
          <w:szCs w:val="18"/>
        </w:rPr>
        <w:t>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w:t>
      </w:r>
      <w:r>
        <w:rPr>
          <w:i/>
          <w:iCs/>
          <w:sz w:val="18"/>
          <w:szCs w:val="18"/>
        </w:rPr>
        <w:t xml:space="preserve"> </w:t>
      </w:r>
      <w:r w:rsidRPr="002B3A34">
        <w:rPr>
          <w:i/>
          <w:iCs/>
          <w:sz w:val="18"/>
          <w:szCs w:val="18"/>
        </w:rPr>
        <w:t>составной частью правовой системы Российской Федерации.</w:t>
      </w:r>
      <w:proofErr w:type="gramEnd"/>
    </w:p>
    <w:p w14:paraId="1B5735BB" w14:textId="77777777" w:rsidR="00E96BF7" w:rsidRPr="002B3A34" w:rsidRDefault="00E96BF7" w:rsidP="005A38CF">
      <w:pPr>
        <w:ind w:firstLine="539"/>
        <w:jc w:val="both"/>
        <w:rPr>
          <w:i/>
          <w:iCs/>
          <w:sz w:val="18"/>
          <w:szCs w:val="18"/>
        </w:rPr>
      </w:pPr>
      <w:r w:rsidRPr="002B3A34">
        <w:rPr>
          <w:i/>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14:paraId="7BB50AF7" w14:textId="77777777" w:rsidR="00E96BF7" w:rsidRPr="002B3A34" w:rsidRDefault="00E96BF7" w:rsidP="005A38CF">
      <w:pPr>
        <w:ind w:firstLine="539"/>
        <w:jc w:val="both"/>
        <w:rPr>
          <w:i/>
          <w:iCs/>
          <w:sz w:val="18"/>
          <w:szCs w:val="18"/>
        </w:rPr>
      </w:pPr>
      <w:proofErr w:type="gramStart"/>
      <w:r w:rsidRPr="002B3A34">
        <w:rPr>
          <w:i/>
          <w:iCs/>
          <w:sz w:val="18"/>
          <w:szCs w:val="18"/>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roofErr w:type="gramEnd"/>
    </w:p>
    <w:p w14:paraId="6B72A33C" w14:textId="77777777" w:rsidR="00E96BF7" w:rsidRPr="002B3A34" w:rsidRDefault="00E96BF7" w:rsidP="005A38CF">
      <w:pPr>
        <w:ind w:firstLine="539"/>
        <w:jc w:val="both"/>
        <w:rPr>
          <w:i/>
          <w:iCs/>
          <w:sz w:val="18"/>
          <w:szCs w:val="18"/>
        </w:rPr>
      </w:pPr>
      <w:r w:rsidRPr="002B3A34">
        <w:rPr>
          <w:i/>
          <w:iCs/>
          <w:sz w:val="18"/>
          <w:szCs w:val="18"/>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14:paraId="27ED183B" w14:textId="77777777" w:rsidR="00E96BF7" w:rsidRDefault="00E96BF7" w:rsidP="005A38CF">
      <w:pPr>
        <w:pStyle w:val="a9"/>
        <w:ind w:firstLine="539"/>
        <w:jc w:val="both"/>
      </w:pPr>
      <w:r w:rsidRPr="002B3A34">
        <w:rPr>
          <w:i/>
          <w:iCs/>
          <w:sz w:val="18"/>
          <w:szCs w:val="18"/>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w:t>
      </w:r>
      <w:r w:rsidRPr="009E5E7F">
        <w:rPr>
          <w:i/>
          <w:iCs/>
          <w:sz w:val="18"/>
          <w:szCs w:val="18"/>
        </w:rPr>
        <w:t>одержащее апостиль.</w:t>
      </w:r>
    </w:p>
  </w:footnote>
  <w:footnote w:id="3">
    <w:p w14:paraId="4DC74468" w14:textId="77777777" w:rsidR="00E96BF7" w:rsidRDefault="00E96BF7" w:rsidP="005A38CF">
      <w:pPr>
        <w:autoSpaceDE w:val="0"/>
        <w:autoSpaceDN w:val="0"/>
        <w:adjustRightInd w:val="0"/>
        <w:ind w:firstLine="540"/>
        <w:jc w:val="both"/>
        <w:rPr>
          <w:i/>
          <w:iCs/>
          <w:sz w:val="18"/>
          <w:szCs w:val="18"/>
          <w:lang w:eastAsia="ru-RU"/>
        </w:rPr>
      </w:pPr>
      <w:r>
        <w:rPr>
          <w:rStyle w:val="ab"/>
        </w:rPr>
        <w:footnoteRef/>
      </w:r>
      <w:r>
        <w:t xml:space="preserve"> </w:t>
      </w:r>
      <w:r w:rsidRPr="002B3A34">
        <w:rPr>
          <w:i/>
          <w:iCs/>
          <w:sz w:val="18"/>
          <w:szCs w:val="18"/>
        </w:rPr>
        <w:t>Статьей 312 Налогового кодекса Р</w:t>
      </w:r>
      <w:r>
        <w:rPr>
          <w:i/>
          <w:iCs/>
          <w:sz w:val="18"/>
          <w:szCs w:val="18"/>
        </w:rPr>
        <w:t xml:space="preserve">оссийской </w:t>
      </w:r>
      <w:r w:rsidRPr="002B3A34">
        <w:rPr>
          <w:i/>
          <w:iCs/>
          <w:sz w:val="18"/>
          <w:szCs w:val="18"/>
        </w:rPr>
        <w:t>Ф</w:t>
      </w:r>
      <w:r>
        <w:rPr>
          <w:i/>
          <w:iCs/>
          <w:sz w:val="18"/>
          <w:szCs w:val="18"/>
        </w:rPr>
        <w:t>едерации</w:t>
      </w:r>
      <w:r w:rsidRPr="002B3A34">
        <w:rPr>
          <w:i/>
          <w:iCs/>
          <w:sz w:val="18"/>
          <w:szCs w:val="18"/>
        </w:rPr>
        <w:t xml:space="preserve"> </w:t>
      </w:r>
      <w:r>
        <w:rPr>
          <w:i/>
          <w:iCs/>
          <w:sz w:val="18"/>
          <w:szCs w:val="18"/>
          <w:lang w:eastAsia="ru-RU"/>
        </w:rPr>
        <w:t>для применения положений международных договоров Российской Федерации</w:t>
      </w:r>
      <w:r w:rsidRPr="002B3A34">
        <w:rPr>
          <w:i/>
          <w:iCs/>
          <w:sz w:val="18"/>
          <w:szCs w:val="18"/>
        </w:rPr>
        <w:t xml:space="preserve"> предусмотрено представление налоговому агенту</w:t>
      </w:r>
      <w:r>
        <w:rPr>
          <w:i/>
          <w:iCs/>
          <w:sz w:val="18"/>
          <w:szCs w:val="18"/>
          <w:lang w:eastAsia="ru-RU"/>
        </w:rPr>
        <w:t xml:space="preserve">, выплачивающему доход, </w:t>
      </w:r>
      <w:r w:rsidRPr="002B3A34">
        <w:rPr>
          <w:i/>
          <w:iCs/>
          <w:sz w:val="18"/>
          <w:szCs w:val="18"/>
        </w:rPr>
        <w:t>подтверждения</w:t>
      </w:r>
      <w:r>
        <w:rPr>
          <w:i/>
          <w:iCs/>
          <w:sz w:val="18"/>
          <w:szCs w:val="18"/>
        </w:rPr>
        <w:t xml:space="preserve"> того</w:t>
      </w:r>
      <w:r w:rsidRPr="002B3A34">
        <w:rPr>
          <w:i/>
          <w:iCs/>
          <w:sz w:val="18"/>
          <w:szCs w:val="18"/>
        </w:rPr>
        <w:t>,</w:t>
      </w:r>
      <w:r>
        <w:rPr>
          <w:i/>
          <w:iCs/>
          <w:sz w:val="18"/>
          <w:szCs w:val="18"/>
        </w:rPr>
        <w:t xml:space="preserve"> что иностранная организация </w:t>
      </w:r>
      <w:r>
        <w:rPr>
          <w:i/>
          <w:iCs/>
          <w:sz w:val="18"/>
          <w:szCs w:val="18"/>
          <w:lang w:eastAsia="ru-RU"/>
        </w:rPr>
        <w:t>имеет фактическое право на получение соответствующего дохода.</w:t>
      </w:r>
    </w:p>
    <w:p w14:paraId="709833BA" w14:textId="77777777" w:rsidR="00E96BF7" w:rsidRDefault="00E96BF7" w:rsidP="005A38CF">
      <w:pPr>
        <w:autoSpaceDE w:val="0"/>
        <w:autoSpaceDN w:val="0"/>
        <w:adjustRightInd w:val="0"/>
        <w:ind w:firstLine="540"/>
        <w:jc w:val="both"/>
      </w:pPr>
    </w:p>
  </w:footnote>
  <w:footnote w:id="4">
    <w:p w14:paraId="1A0560A2" w14:textId="77777777" w:rsidR="00E96BF7" w:rsidRPr="001919A5" w:rsidRDefault="00E96BF7" w:rsidP="005A38CF">
      <w:pPr>
        <w:ind w:firstLine="540"/>
        <w:jc w:val="both"/>
        <w:rPr>
          <w:i/>
          <w:iCs/>
          <w:sz w:val="18"/>
          <w:szCs w:val="18"/>
        </w:rPr>
      </w:pPr>
      <w:r w:rsidRPr="001919A5">
        <w:rPr>
          <w:rStyle w:val="ab"/>
          <w:sz w:val="18"/>
          <w:szCs w:val="18"/>
        </w:rPr>
        <w:footnoteRef/>
      </w:r>
      <w:r w:rsidRPr="001919A5">
        <w:rPr>
          <w:sz w:val="18"/>
          <w:szCs w:val="18"/>
        </w:rPr>
        <w:t xml:space="preserve"> </w:t>
      </w:r>
      <w:r w:rsidRPr="001919A5">
        <w:rPr>
          <w:i/>
          <w:iCs/>
          <w:sz w:val="18"/>
          <w:szCs w:val="18"/>
        </w:rPr>
        <w:t>Статьей 312 Налогового кодекса Р</w:t>
      </w:r>
      <w:r>
        <w:rPr>
          <w:i/>
          <w:iCs/>
          <w:sz w:val="18"/>
          <w:szCs w:val="18"/>
        </w:rPr>
        <w:t xml:space="preserve">оссийской </w:t>
      </w:r>
      <w:r w:rsidRPr="001919A5">
        <w:rPr>
          <w:i/>
          <w:iCs/>
          <w:sz w:val="18"/>
          <w:szCs w:val="18"/>
        </w:rPr>
        <w:t>Ф</w:t>
      </w:r>
      <w:r>
        <w:rPr>
          <w:i/>
          <w:iCs/>
          <w:sz w:val="18"/>
          <w:szCs w:val="18"/>
        </w:rPr>
        <w:t>едерации</w:t>
      </w:r>
      <w:r w:rsidRPr="001919A5">
        <w:rPr>
          <w:i/>
          <w:iCs/>
          <w:sz w:val="18"/>
          <w:szCs w:val="18"/>
        </w:rPr>
        <w:t xml:space="preserve"> предусмотрено представление налоговому агенту подтверждения, заверенного компетентным органом иностранного государства. </w:t>
      </w:r>
      <w:proofErr w:type="gramStart"/>
      <w:r w:rsidRPr="001919A5">
        <w:rPr>
          <w:i/>
          <w:iCs/>
          <w:sz w:val="18"/>
          <w:szCs w:val="18"/>
        </w:rPr>
        <w:t>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w:t>
      </w:r>
      <w:r>
        <w:rPr>
          <w:i/>
          <w:iCs/>
          <w:sz w:val="18"/>
          <w:szCs w:val="18"/>
        </w:rPr>
        <w:t xml:space="preserve"> </w:t>
      </w:r>
      <w:r w:rsidRPr="001919A5">
        <w:rPr>
          <w:i/>
          <w:iCs/>
          <w:sz w:val="18"/>
          <w:szCs w:val="18"/>
        </w:rPr>
        <w:t>составной частью правовой системы Российской Федерации.</w:t>
      </w:r>
      <w:proofErr w:type="gramEnd"/>
    </w:p>
    <w:p w14:paraId="5B58D648" w14:textId="77777777" w:rsidR="00E96BF7" w:rsidRPr="001919A5" w:rsidRDefault="00E96BF7" w:rsidP="005A38CF">
      <w:pPr>
        <w:ind w:firstLine="540"/>
        <w:jc w:val="both"/>
        <w:rPr>
          <w:i/>
          <w:iCs/>
          <w:sz w:val="18"/>
          <w:szCs w:val="18"/>
        </w:rPr>
      </w:pPr>
      <w:r w:rsidRPr="001919A5">
        <w:rPr>
          <w:i/>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14:paraId="7A21612B" w14:textId="77777777" w:rsidR="00E96BF7" w:rsidRPr="001919A5" w:rsidRDefault="00E96BF7" w:rsidP="005A38CF">
      <w:pPr>
        <w:ind w:firstLine="540"/>
        <w:jc w:val="both"/>
        <w:rPr>
          <w:i/>
          <w:iCs/>
          <w:sz w:val="18"/>
          <w:szCs w:val="18"/>
        </w:rPr>
      </w:pPr>
      <w:proofErr w:type="gramStart"/>
      <w:r w:rsidRPr="001919A5">
        <w:rPr>
          <w:i/>
          <w:iCs/>
          <w:sz w:val="18"/>
          <w:szCs w:val="18"/>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roofErr w:type="gramEnd"/>
    </w:p>
    <w:p w14:paraId="6D99A6BB" w14:textId="77777777" w:rsidR="00E96BF7" w:rsidRPr="001919A5" w:rsidRDefault="00E96BF7" w:rsidP="005A38CF">
      <w:pPr>
        <w:ind w:firstLine="540"/>
        <w:jc w:val="both"/>
        <w:rPr>
          <w:i/>
          <w:iCs/>
          <w:sz w:val="18"/>
          <w:szCs w:val="18"/>
        </w:rPr>
      </w:pPr>
      <w:r w:rsidRPr="001919A5">
        <w:rPr>
          <w:i/>
          <w:iCs/>
          <w:sz w:val="18"/>
          <w:szCs w:val="18"/>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14:paraId="3A9E345E" w14:textId="77777777" w:rsidR="00E96BF7" w:rsidRDefault="00E96BF7" w:rsidP="005A38CF">
      <w:pPr>
        <w:pStyle w:val="a9"/>
        <w:jc w:val="both"/>
      </w:pPr>
      <w:r w:rsidRPr="001919A5">
        <w:rPr>
          <w:i/>
          <w:iCs/>
          <w:sz w:val="18"/>
          <w:szCs w:val="18"/>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апостиль.</w:t>
      </w:r>
    </w:p>
  </w:footnote>
  <w:footnote w:id="5">
    <w:p w14:paraId="624BCB4B" w14:textId="77777777" w:rsidR="00E96BF7" w:rsidRDefault="00E96BF7" w:rsidP="005A38CF">
      <w:pPr>
        <w:autoSpaceDE w:val="0"/>
        <w:autoSpaceDN w:val="0"/>
        <w:adjustRightInd w:val="0"/>
        <w:ind w:firstLine="540"/>
        <w:jc w:val="both"/>
        <w:rPr>
          <w:i/>
          <w:iCs/>
          <w:sz w:val="18"/>
          <w:szCs w:val="18"/>
          <w:lang w:eastAsia="ru-RU"/>
        </w:rPr>
      </w:pPr>
      <w:r>
        <w:rPr>
          <w:rStyle w:val="ab"/>
        </w:rPr>
        <w:footnoteRef/>
      </w:r>
      <w:r>
        <w:t xml:space="preserve"> </w:t>
      </w:r>
      <w:r w:rsidRPr="002B3A34">
        <w:rPr>
          <w:i/>
          <w:iCs/>
          <w:sz w:val="18"/>
          <w:szCs w:val="18"/>
        </w:rPr>
        <w:t>Статьей 312 Налогового кодекса Р</w:t>
      </w:r>
      <w:r>
        <w:rPr>
          <w:i/>
          <w:iCs/>
          <w:sz w:val="18"/>
          <w:szCs w:val="18"/>
        </w:rPr>
        <w:t xml:space="preserve">оссийской </w:t>
      </w:r>
      <w:r w:rsidRPr="002B3A34">
        <w:rPr>
          <w:i/>
          <w:iCs/>
          <w:sz w:val="18"/>
          <w:szCs w:val="18"/>
        </w:rPr>
        <w:t>Ф</w:t>
      </w:r>
      <w:r>
        <w:rPr>
          <w:i/>
          <w:iCs/>
          <w:sz w:val="18"/>
          <w:szCs w:val="18"/>
        </w:rPr>
        <w:t>едерации</w:t>
      </w:r>
      <w:r w:rsidRPr="002B3A34">
        <w:rPr>
          <w:i/>
          <w:iCs/>
          <w:sz w:val="18"/>
          <w:szCs w:val="18"/>
        </w:rPr>
        <w:t xml:space="preserve"> </w:t>
      </w:r>
      <w:r>
        <w:rPr>
          <w:i/>
          <w:iCs/>
          <w:sz w:val="18"/>
          <w:szCs w:val="18"/>
          <w:lang w:eastAsia="ru-RU"/>
        </w:rPr>
        <w:t>для применения положений международных договоров Российской Федерации</w:t>
      </w:r>
      <w:r w:rsidRPr="002B3A34">
        <w:rPr>
          <w:i/>
          <w:iCs/>
          <w:sz w:val="18"/>
          <w:szCs w:val="18"/>
        </w:rPr>
        <w:t xml:space="preserve"> предусмотрено представление налоговому агенту</w:t>
      </w:r>
      <w:r>
        <w:rPr>
          <w:i/>
          <w:iCs/>
          <w:sz w:val="18"/>
          <w:szCs w:val="18"/>
          <w:lang w:eastAsia="ru-RU"/>
        </w:rPr>
        <w:t xml:space="preserve">, выплачивающему доход, </w:t>
      </w:r>
      <w:r w:rsidRPr="002B3A34">
        <w:rPr>
          <w:i/>
          <w:iCs/>
          <w:sz w:val="18"/>
          <w:szCs w:val="18"/>
        </w:rPr>
        <w:t>подтверждения</w:t>
      </w:r>
      <w:r>
        <w:rPr>
          <w:i/>
          <w:iCs/>
          <w:sz w:val="18"/>
          <w:szCs w:val="18"/>
        </w:rPr>
        <w:t xml:space="preserve"> того</w:t>
      </w:r>
      <w:r w:rsidRPr="002B3A34">
        <w:rPr>
          <w:i/>
          <w:iCs/>
          <w:sz w:val="18"/>
          <w:szCs w:val="18"/>
        </w:rPr>
        <w:t>,</w:t>
      </w:r>
      <w:r>
        <w:rPr>
          <w:i/>
          <w:iCs/>
          <w:sz w:val="18"/>
          <w:szCs w:val="18"/>
        </w:rPr>
        <w:t xml:space="preserve"> что иностранная организация </w:t>
      </w:r>
      <w:r>
        <w:rPr>
          <w:i/>
          <w:iCs/>
          <w:sz w:val="18"/>
          <w:szCs w:val="18"/>
          <w:lang w:eastAsia="ru-RU"/>
        </w:rPr>
        <w:t>имеет фактическое право на получение соответствующего дохода.</w:t>
      </w:r>
    </w:p>
    <w:p w14:paraId="10C2F196" w14:textId="77777777" w:rsidR="00E96BF7" w:rsidRDefault="00E96BF7" w:rsidP="005A38CF">
      <w:pPr>
        <w:autoSpaceDE w:val="0"/>
        <w:autoSpaceDN w:val="0"/>
        <w:adjustRightInd w:val="0"/>
        <w:ind w:firstLine="5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CC34" w14:textId="77777777" w:rsidR="00E96BF7" w:rsidRDefault="00E96BF7">
    <w:pPr>
      <w:pStyle w:val="a5"/>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5501BC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07AB90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E5A88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C60542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C178ABE2"/>
    <w:lvl w:ilvl="0">
      <w:start w:val="1"/>
      <w:numFmt w:val="bullet"/>
      <w:lvlText w:val=""/>
      <w:lvlJc w:val="left"/>
      <w:pPr>
        <w:tabs>
          <w:tab w:val="num" w:pos="360"/>
        </w:tabs>
        <w:ind w:left="360" w:hanging="360"/>
      </w:pPr>
      <w:rPr>
        <w:rFonts w:ascii="Symbol" w:hAnsi="Symbol" w:hint="default"/>
      </w:rPr>
    </w:lvl>
  </w:abstractNum>
  <w:abstractNum w:abstractNumId="5">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6">
    <w:nsid w:val="09D01A0B"/>
    <w:multiLevelType w:val="hybridMultilevel"/>
    <w:tmpl w:val="910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A50610"/>
    <w:multiLevelType w:val="hybridMultilevel"/>
    <w:tmpl w:val="743A5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84C1EA1"/>
    <w:multiLevelType w:val="hybridMultilevel"/>
    <w:tmpl w:val="9BC0A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D6130F"/>
    <w:multiLevelType w:val="hybridMultilevel"/>
    <w:tmpl w:val="5E3EEB28"/>
    <w:lvl w:ilvl="0" w:tplc="8A5EC02E">
      <w:start w:val="2"/>
      <w:numFmt w:val="decimal"/>
      <w:lvlText w:val="%1."/>
      <w:lvlJc w:val="left"/>
      <w:pPr>
        <w:ind w:left="850" w:hanging="360"/>
      </w:pPr>
      <w:rPr>
        <w:rFonts w:cs="Times New Roman" w:hint="default"/>
        <w:color w:val="auto"/>
      </w:rPr>
    </w:lvl>
    <w:lvl w:ilvl="1" w:tplc="04190019" w:tentative="1">
      <w:start w:val="1"/>
      <w:numFmt w:val="lowerLetter"/>
      <w:lvlText w:val="%2."/>
      <w:lvlJc w:val="left"/>
      <w:pPr>
        <w:ind w:left="1570" w:hanging="360"/>
      </w:pPr>
      <w:rPr>
        <w:rFonts w:cs="Times New Roman"/>
      </w:rPr>
    </w:lvl>
    <w:lvl w:ilvl="2" w:tplc="0419001B" w:tentative="1">
      <w:start w:val="1"/>
      <w:numFmt w:val="lowerRoman"/>
      <w:lvlText w:val="%3."/>
      <w:lvlJc w:val="right"/>
      <w:pPr>
        <w:ind w:left="2290" w:hanging="180"/>
      </w:pPr>
      <w:rPr>
        <w:rFonts w:cs="Times New Roman"/>
      </w:rPr>
    </w:lvl>
    <w:lvl w:ilvl="3" w:tplc="0419000F" w:tentative="1">
      <w:start w:val="1"/>
      <w:numFmt w:val="decimal"/>
      <w:lvlText w:val="%4."/>
      <w:lvlJc w:val="left"/>
      <w:pPr>
        <w:ind w:left="3010" w:hanging="360"/>
      </w:pPr>
      <w:rPr>
        <w:rFonts w:cs="Times New Roman"/>
      </w:rPr>
    </w:lvl>
    <w:lvl w:ilvl="4" w:tplc="04190019" w:tentative="1">
      <w:start w:val="1"/>
      <w:numFmt w:val="lowerLetter"/>
      <w:lvlText w:val="%5."/>
      <w:lvlJc w:val="left"/>
      <w:pPr>
        <w:ind w:left="3730" w:hanging="360"/>
      </w:pPr>
      <w:rPr>
        <w:rFonts w:cs="Times New Roman"/>
      </w:rPr>
    </w:lvl>
    <w:lvl w:ilvl="5" w:tplc="0419001B" w:tentative="1">
      <w:start w:val="1"/>
      <w:numFmt w:val="lowerRoman"/>
      <w:lvlText w:val="%6."/>
      <w:lvlJc w:val="right"/>
      <w:pPr>
        <w:ind w:left="4450" w:hanging="180"/>
      </w:pPr>
      <w:rPr>
        <w:rFonts w:cs="Times New Roman"/>
      </w:rPr>
    </w:lvl>
    <w:lvl w:ilvl="6" w:tplc="0419000F" w:tentative="1">
      <w:start w:val="1"/>
      <w:numFmt w:val="decimal"/>
      <w:lvlText w:val="%7."/>
      <w:lvlJc w:val="left"/>
      <w:pPr>
        <w:ind w:left="5170" w:hanging="360"/>
      </w:pPr>
      <w:rPr>
        <w:rFonts w:cs="Times New Roman"/>
      </w:rPr>
    </w:lvl>
    <w:lvl w:ilvl="7" w:tplc="04190019" w:tentative="1">
      <w:start w:val="1"/>
      <w:numFmt w:val="lowerLetter"/>
      <w:lvlText w:val="%8."/>
      <w:lvlJc w:val="left"/>
      <w:pPr>
        <w:ind w:left="5890" w:hanging="360"/>
      </w:pPr>
      <w:rPr>
        <w:rFonts w:cs="Times New Roman"/>
      </w:rPr>
    </w:lvl>
    <w:lvl w:ilvl="8" w:tplc="0419001B" w:tentative="1">
      <w:start w:val="1"/>
      <w:numFmt w:val="lowerRoman"/>
      <w:lvlText w:val="%9."/>
      <w:lvlJc w:val="right"/>
      <w:pPr>
        <w:ind w:left="6610" w:hanging="180"/>
      </w:pPr>
      <w:rPr>
        <w:rFonts w:cs="Times New Roman"/>
      </w:rPr>
    </w:lvl>
  </w:abstractNum>
  <w:abstractNum w:abstractNumId="11">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12">
    <w:nsid w:val="3E7A7C83"/>
    <w:multiLevelType w:val="hybridMultilevel"/>
    <w:tmpl w:val="B29241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2D7A6E"/>
    <w:multiLevelType w:val="hybridMultilevel"/>
    <w:tmpl w:val="4CE08F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67E13D9"/>
    <w:multiLevelType w:val="hybridMultilevel"/>
    <w:tmpl w:val="74A2F632"/>
    <w:lvl w:ilvl="0" w:tplc="1F4044FC">
      <w:start w:val="1"/>
      <w:numFmt w:val="decimal"/>
      <w:lvlText w:val="%1."/>
      <w:lvlJc w:val="left"/>
      <w:pPr>
        <w:tabs>
          <w:tab w:val="num" w:pos="1080"/>
        </w:tabs>
        <w:ind w:left="1080" w:hanging="720"/>
      </w:pPr>
      <w:rPr>
        <w:rFonts w:cs="Times New Roman" w:hint="default"/>
      </w:rPr>
    </w:lvl>
    <w:lvl w:ilvl="1" w:tplc="08090017">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5A136B"/>
    <w:multiLevelType w:val="hybridMultilevel"/>
    <w:tmpl w:val="50D8FD1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19">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6698171C"/>
    <w:multiLevelType w:val="hybridMultilevel"/>
    <w:tmpl w:val="A8E83FDC"/>
    <w:lvl w:ilvl="0" w:tplc="AE9C42BE">
      <w:start w:val="1"/>
      <w:numFmt w:val="bullet"/>
      <w:lvlText w:val=""/>
      <w:lvlJc w:val="left"/>
      <w:pPr>
        <w:tabs>
          <w:tab w:val="num" w:pos="1391"/>
        </w:tabs>
        <w:ind w:left="110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A713ABD"/>
    <w:multiLevelType w:val="hybridMultilevel"/>
    <w:tmpl w:val="8BE68A80"/>
    <w:lvl w:ilvl="0" w:tplc="58C886C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FF41DC"/>
    <w:multiLevelType w:val="hybridMultilevel"/>
    <w:tmpl w:val="9A308D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23"/>
  </w:num>
  <w:num w:numId="4">
    <w:abstractNumId w:val="5"/>
  </w:num>
  <w:num w:numId="5">
    <w:abstractNumId w:val="8"/>
  </w:num>
  <w:num w:numId="6">
    <w:abstractNumId w:val="12"/>
  </w:num>
  <w:num w:numId="7">
    <w:abstractNumId w:val="20"/>
  </w:num>
  <w:num w:numId="8">
    <w:abstractNumId w:val="14"/>
  </w:num>
  <w:num w:numId="9">
    <w:abstractNumId w:val="15"/>
  </w:num>
  <w:num w:numId="10">
    <w:abstractNumId w:val="4"/>
  </w:num>
  <w:num w:numId="11">
    <w:abstractNumId w:val="3"/>
  </w:num>
  <w:num w:numId="12">
    <w:abstractNumId w:val="2"/>
  </w:num>
  <w:num w:numId="13">
    <w:abstractNumId w:val="1"/>
  </w:num>
  <w:num w:numId="14">
    <w:abstractNumId w:val="0"/>
  </w:num>
  <w:num w:numId="15">
    <w:abstractNumId w:val="7"/>
  </w:num>
  <w:num w:numId="16">
    <w:abstractNumId w:val="21"/>
  </w:num>
  <w:num w:numId="17">
    <w:abstractNumId w:val="13"/>
  </w:num>
  <w:num w:numId="18">
    <w:abstractNumId w:val="11"/>
  </w:num>
  <w:num w:numId="19">
    <w:abstractNumId w:val="22"/>
  </w:num>
  <w:num w:numId="20">
    <w:abstractNumId w:val="6"/>
  </w:num>
  <w:num w:numId="21">
    <w:abstractNumId w:val="10"/>
  </w:num>
  <w:num w:numId="22">
    <w:abstractNumId w:val="19"/>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66"/>
    <w:rsid w:val="00001113"/>
    <w:rsid w:val="0000172A"/>
    <w:rsid w:val="000030EA"/>
    <w:rsid w:val="000035EB"/>
    <w:rsid w:val="00003E4A"/>
    <w:rsid w:val="00004257"/>
    <w:rsid w:val="000042B8"/>
    <w:rsid w:val="00007D98"/>
    <w:rsid w:val="00011E1E"/>
    <w:rsid w:val="00012F33"/>
    <w:rsid w:val="00015375"/>
    <w:rsid w:val="00015546"/>
    <w:rsid w:val="00015F8F"/>
    <w:rsid w:val="00016735"/>
    <w:rsid w:val="00016817"/>
    <w:rsid w:val="0001727D"/>
    <w:rsid w:val="000203BE"/>
    <w:rsid w:val="00020877"/>
    <w:rsid w:val="00020A6D"/>
    <w:rsid w:val="00020CE2"/>
    <w:rsid w:val="00023295"/>
    <w:rsid w:val="00024B07"/>
    <w:rsid w:val="00024ED8"/>
    <w:rsid w:val="00025D92"/>
    <w:rsid w:val="000269CC"/>
    <w:rsid w:val="00026F95"/>
    <w:rsid w:val="00027DCF"/>
    <w:rsid w:val="00030A9F"/>
    <w:rsid w:val="00030EF6"/>
    <w:rsid w:val="0003173C"/>
    <w:rsid w:val="00032DD0"/>
    <w:rsid w:val="0003330F"/>
    <w:rsid w:val="00034F81"/>
    <w:rsid w:val="00034FDC"/>
    <w:rsid w:val="00036D52"/>
    <w:rsid w:val="00036D99"/>
    <w:rsid w:val="00037570"/>
    <w:rsid w:val="000401A1"/>
    <w:rsid w:val="000406C6"/>
    <w:rsid w:val="00041799"/>
    <w:rsid w:val="00041AC3"/>
    <w:rsid w:val="00042278"/>
    <w:rsid w:val="000435F6"/>
    <w:rsid w:val="00044021"/>
    <w:rsid w:val="00045514"/>
    <w:rsid w:val="00046DDE"/>
    <w:rsid w:val="00047E95"/>
    <w:rsid w:val="00052A67"/>
    <w:rsid w:val="00052F3F"/>
    <w:rsid w:val="000534A8"/>
    <w:rsid w:val="000543C7"/>
    <w:rsid w:val="00054C87"/>
    <w:rsid w:val="0005520C"/>
    <w:rsid w:val="000573E7"/>
    <w:rsid w:val="00057799"/>
    <w:rsid w:val="00057A4B"/>
    <w:rsid w:val="00057DCB"/>
    <w:rsid w:val="000620B7"/>
    <w:rsid w:val="00062503"/>
    <w:rsid w:val="0006339E"/>
    <w:rsid w:val="00063ACB"/>
    <w:rsid w:val="000659AF"/>
    <w:rsid w:val="00067C89"/>
    <w:rsid w:val="00070D13"/>
    <w:rsid w:val="00071830"/>
    <w:rsid w:val="000721DE"/>
    <w:rsid w:val="00072E00"/>
    <w:rsid w:val="00074872"/>
    <w:rsid w:val="00074EFD"/>
    <w:rsid w:val="0007567A"/>
    <w:rsid w:val="0007587A"/>
    <w:rsid w:val="00076183"/>
    <w:rsid w:val="0007634D"/>
    <w:rsid w:val="00077A8C"/>
    <w:rsid w:val="00080A2C"/>
    <w:rsid w:val="00080F8B"/>
    <w:rsid w:val="0008125C"/>
    <w:rsid w:val="00081517"/>
    <w:rsid w:val="000816CF"/>
    <w:rsid w:val="00082919"/>
    <w:rsid w:val="00083E48"/>
    <w:rsid w:val="00084410"/>
    <w:rsid w:val="00086449"/>
    <w:rsid w:val="00086ACB"/>
    <w:rsid w:val="00086BAD"/>
    <w:rsid w:val="00087351"/>
    <w:rsid w:val="00087821"/>
    <w:rsid w:val="0009087C"/>
    <w:rsid w:val="00090B11"/>
    <w:rsid w:val="00093A9E"/>
    <w:rsid w:val="00093C4D"/>
    <w:rsid w:val="000940F8"/>
    <w:rsid w:val="00094560"/>
    <w:rsid w:val="00095A86"/>
    <w:rsid w:val="00095EE4"/>
    <w:rsid w:val="00096A84"/>
    <w:rsid w:val="0009708D"/>
    <w:rsid w:val="0009795E"/>
    <w:rsid w:val="000A0498"/>
    <w:rsid w:val="000A1B30"/>
    <w:rsid w:val="000A2749"/>
    <w:rsid w:val="000A2A09"/>
    <w:rsid w:val="000A2E3A"/>
    <w:rsid w:val="000A36BB"/>
    <w:rsid w:val="000A3CBB"/>
    <w:rsid w:val="000A4036"/>
    <w:rsid w:val="000A5898"/>
    <w:rsid w:val="000A59BF"/>
    <w:rsid w:val="000A5FBB"/>
    <w:rsid w:val="000A651F"/>
    <w:rsid w:val="000A6BBB"/>
    <w:rsid w:val="000A6CED"/>
    <w:rsid w:val="000A72D5"/>
    <w:rsid w:val="000B169D"/>
    <w:rsid w:val="000B1DE8"/>
    <w:rsid w:val="000B3D06"/>
    <w:rsid w:val="000B4114"/>
    <w:rsid w:val="000B6746"/>
    <w:rsid w:val="000B745D"/>
    <w:rsid w:val="000B7B68"/>
    <w:rsid w:val="000C0258"/>
    <w:rsid w:val="000C0A59"/>
    <w:rsid w:val="000C0CAB"/>
    <w:rsid w:val="000C10BE"/>
    <w:rsid w:val="000C1224"/>
    <w:rsid w:val="000C26C7"/>
    <w:rsid w:val="000C2C9E"/>
    <w:rsid w:val="000C3038"/>
    <w:rsid w:val="000C57BC"/>
    <w:rsid w:val="000C5BDF"/>
    <w:rsid w:val="000C5D5C"/>
    <w:rsid w:val="000C5EF5"/>
    <w:rsid w:val="000C7305"/>
    <w:rsid w:val="000C731F"/>
    <w:rsid w:val="000C787F"/>
    <w:rsid w:val="000D2207"/>
    <w:rsid w:val="000D37F2"/>
    <w:rsid w:val="000D61C4"/>
    <w:rsid w:val="000D66B3"/>
    <w:rsid w:val="000D6A4F"/>
    <w:rsid w:val="000E0838"/>
    <w:rsid w:val="000E0962"/>
    <w:rsid w:val="000E17D7"/>
    <w:rsid w:val="000E1F96"/>
    <w:rsid w:val="000E2A30"/>
    <w:rsid w:val="000E36DC"/>
    <w:rsid w:val="000E3E83"/>
    <w:rsid w:val="000E462D"/>
    <w:rsid w:val="000E4F90"/>
    <w:rsid w:val="000E5355"/>
    <w:rsid w:val="000E675F"/>
    <w:rsid w:val="000E6D04"/>
    <w:rsid w:val="000E737E"/>
    <w:rsid w:val="000E78E8"/>
    <w:rsid w:val="000F0932"/>
    <w:rsid w:val="000F16A8"/>
    <w:rsid w:val="000F19B2"/>
    <w:rsid w:val="000F1D04"/>
    <w:rsid w:val="000F204A"/>
    <w:rsid w:val="000F4046"/>
    <w:rsid w:val="000F4281"/>
    <w:rsid w:val="000F4371"/>
    <w:rsid w:val="000F50CD"/>
    <w:rsid w:val="000F5333"/>
    <w:rsid w:val="000F73E2"/>
    <w:rsid w:val="0010040E"/>
    <w:rsid w:val="001029C8"/>
    <w:rsid w:val="001031D5"/>
    <w:rsid w:val="00104D16"/>
    <w:rsid w:val="00104D57"/>
    <w:rsid w:val="0010639A"/>
    <w:rsid w:val="0011030B"/>
    <w:rsid w:val="001110B7"/>
    <w:rsid w:val="001110FD"/>
    <w:rsid w:val="00111F50"/>
    <w:rsid w:val="00114353"/>
    <w:rsid w:val="0011539F"/>
    <w:rsid w:val="0011570A"/>
    <w:rsid w:val="00115B37"/>
    <w:rsid w:val="00115D05"/>
    <w:rsid w:val="001160F3"/>
    <w:rsid w:val="00116B96"/>
    <w:rsid w:val="00117134"/>
    <w:rsid w:val="001171A1"/>
    <w:rsid w:val="0012089D"/>
    <w:rsid w:val="00121879"/>
    <w:rsid w:val="00121F7D"/>
    <w:rsid w:val="00122601"/>
    <w:rsid w:val="00122A4F"/>
    <w:rsid w:val="0012421B"/>
    <w:rsid w:val="00124299"/>
    <w:rsid w:val="00124475"/>
    <w:rsid w:val="00124696"/>
    <w:rsid w:val="0012572E"/>
    <w:rsid w:val="00125BAC"/>
    <w:rsid w:val="00127BFA"/>
    <w:rsid w:val="001307CB"/>
    <w:rsid w:val="00130F43"/>
    <w:rsid w:val="00134FA1"/>
    <w:rsid w:val="00135212"/>
    <w:rsid w:val="00136225"/>
    <w:rsid w:val="00137347"/>
    <w:rsid w:val="001377F5"/>
    <w:rsid w:val="00137F9F"/>
    <w:rsid w:val="00140280"/>
    <w:rsid w:val="00141807"/>
    <w:rsid w:val="00144492"/>
    <w:rsid w:val="001445A8"/>
    <w:rsid w:val="00144B80"/>
    <w:rsid w:val="00145001"/>
    <w:rsid w:val="0014540D"/>
    <w:rsid w:val="00146574"/>
    <w:rsid w:val="00146FD6"/>
    <w:rsid w:val="00147029"/>
    <w:rsid w:val="001472D6"/>
    <w:rsid w:val="00147307"/>
    <w:rsid w:val="00147A92"/>
    <w:rsid w:val="00147D48"/>
    <w:rsid w:val="0015241D"/>
    <w:rsid w:val="00152951"/>
    <w:rsid w:val="00152E29"/>
    <w:rsid w:val="00154054"/>
    <w:rsid w:val="00154641"/>
    <w:rsid w:val="00154DD7"/>
    <w:rsid w:val="00156EF8"/>
    <w:rsid w:val="00157B7D"/>
    <w:rsid w:val="00157E28"/>
    <w:rsid w:val="00160C6B"/>
    <w:rsid w:val="00162155"/>
    <w:rsid w:val="00162581"/>
    <w:rsid w:val="00162A06"/>
    <w:rsid w:val="00162A97"/>
    <w:rsid w:val="00162B5A"/>
    <w:rsid w:val="00162F0F"/>
    <w:rsid w:val="00163F28"/>
    <w:rsid w:val="00165A81"/>
    <w:rsid w:val="00166271"/>
    <w:rsid w:val="00166701"/>
    <w:rsid w:val="00166741"/>
    <w:rsid w:val="00167C72"/>
    <w:rsid w:val="00170297"/>
    <w:rsid w:val="00170B3D"/>
    <w:rsid w:val="001711E1"/>
    <w:rsid w:val="00171B0A"/>
    <w:rsid w:val="00171D04"/>
    <w:rsid w:val="0017326F"/>
    <w:rsid w:val="001736E7"/>
    <w:rsid w:val="001746A5"/>
    <w:rsid w:val="00176FC2"/>
    <w:rsid w:val="00177F6A"/>
    <w:rsid w:val="00180181"/>
    <w:rsid w:val="001809EF"/>
    <w:rsid w:val="00180A39"/>
    <w:rsid w:val="0018201D"/>
    <w:rsid w:val="0018215B"/>
    <w:rsid w:val="00182400"/>
    <w:rsid w:val="00183216"/>
    <w:rsid w:val="00185C2C"/>
    <w:rsid w:val="001869D6"/>
    <w:rsid w:val="0018744B"/>
    <w:rsid w:val="00187D2B"/>
    <w:rsid w:val="0019035D"/>
    <w:rsid w:val="00190B17"/>
    <w:rsid w:val="001919A5"/>
    <w:rsid w:val="00192BB6"/>
    <w:rsid w:val="00195241"/>
    <w:rsid w:val="0019624A"/>
    <w:rsid w:val="0019625E"/>
    <w:rsid w:val="00196930"/>
    <w:rsid w:val="00196E81"/>
    <w:rsid w:val="00197AE4"/>
    <w:rsid w:val="00197FDF"/>
    <w:rsid w:val="001A055C"/>
    <w:rsid w:val="001A1E3F"/>
    <w:rsid w:val="001A29FA"/>
    <w:rsid w:val="001A3C5C"/>
    <w:rsid w:val="001A53B4"/>
    <w:rsid w:val="001A5A8C"/>
    <w:rsid w:val="001A602D"/>
    <w:rsid w:val="001A6E57"/>
    <w:rsid w:val="001B0710"/>
    <w:rsid w:val="001B1B3F"/>
    <w:rsid w:val="001B2A18"/>
    <w:rsid w:val="001B394A"/>
    <w:rsid w:val="001B4784"/>
    <w:rsid w:val="001B4C35"/>
    <w:rsid w:val="001B4CB9"/>
    <w:rsid w:val="001B5A0A"/>
    <w:rsid w:val="001B5FF4"/>
    <w:rsid w:val="001B6474"/>
    <w:rsid w:val="001B699D"/>
    <w:rsid w:val="001B6EA4"/>
    <w:rsid w:val="001C0029"/>
    <w:rsid w:val="001C0BA2"/>
    <w:rsid w:val="001C1E01"/>
    <w:rsid w:val="001C1E0C"/>
    <w:rsid w:val="001C3245"/>
    <w:rsid w:val="001C3CEA"/>
    <w:rsid w:val="001C4382"/>
    <w:rsid w:val="001C45BB"/>
    <w:rsid w:val="001C4836"/>
    <w:rsid w:val="001C5098"/>
    <w:rsid w:val="001C628F"/>
    <w:rsid w:val="001C6406"/>
    <w:rsid w:val="001C686F"/>
    <w:rsid w:val="001D386A"/>
    <w:rsid w:val="001D4036"/>
    <w:rsid w:val="001D47A2"/>
    <w:rsid w:val="001D5E56"/>
    <w:rsid w:val="001D616E"/>
    <w:rsid w:val="001D61B1"/>
    <w:rsid w:val="001D667D"/>
    <w:rsid w:val="001D76A4"/>
    <w:rsid w:val="001D7F0A"/>
    <w:rsid w:val="001E1205"/>
    <w:rsid w:val="001E18E6"/>
    <w:rsid w:val="001E3022"/>
    <w:rsid w:val="001E4066"/>
    <w:rsid w:val="001E4ACC"/>
    <w:rsid w:val="001E7FE2"/>
    <w:rsid w:val="001F0CB1"/>
    <w:rsid w:val="001F0F6B"/>
    <w:rsid w:val="001F1009"/>
    <w:rsid w:val="001F123C"/>
    <w:rsid w:val="001F163F"/>
    <w:rsid w:val="001F1B40"/>
    <w:rsid w:val="001F1D6D"/>
    <w:rsid w:val="001F1EAE"/>
    <w:rsid w:val="001F3C84"/>
    <w:rsid w:val="001F3E1F"/>
    <w:rsid w:val="001F551D"/>
    <w:rsid w:val="001F563C"/>
    <w:rsid w:val="001F59CC"/>
    <w:rsid w:val="001F6131"/>
    <w:rsid w:val="001F62B9"/>
    <w:rsid w:val="001F6BA2"/>
    <w:rsid w:val="002012ED"/>
    <w:rsid w:val="00202188"/>
    <w:rsid w:val="00202287"/>
    <w:rsid w:val="00204200"/>
    <w:rsid w:val="0020426A"/>
    <w:rsid w:val="0020541D"/>
    <w:rsid w:val="0020671F"/>
    <w:rsid w:val="0021128B"/>
    <w:rsid w:val="002117DD"/>
    <w:rsid w:val="00211D75"/>
    <w:rsid w:val="0021329F"/>
    <w:rsid w:val="00213640"/>
    <w:rsid w:val="00216895"/>
    <w:rsid w:val="002168B9"/>
    <w:rsid w:val="00216CD6"/>
    <w:rsid w:val="00217075"/>
    <w:rsid w:val="002204B9"/>
    <w:rsid w:val="002205DB"/>
    <w:rsid w:val="00220F12"/>
    <w:rsid w:val="002215D1"/>
    <w:rsid w:val="00221BDB"/>
    <w:rsid w:val="00221D82"/>
    <w:rsid w:val="00221DB3"/>
    <w:rsid w:val="002221A1"/>
    <w:rsid w:val="0022468D"/>
    <w:rsid w:val="002255EA"/>
    <w:rsid w:val="0022760F"/>
    <w:rsid w:val="00227797"/>
    <w:rsid w:val="002305AF"/>
    <w:rsid w:val="00230D0E"/>
    <w:rsid w:val="00230DB7"/>
    <w:rsid w:val="002312A4"/>
    <w:rsid w:val="002328C4"/>
    <w:rsid w:val="002329D9"/>
    <w:rsid w:val="00234F73"/>
    <w:rsid w:val="0023607C"/>
    <w:rsid w:val="00236FC9"/>
    <w:rsid w:val="002371BE"/>
    <w:rsid w:val="00237CA3"/>
    <w:rsid w:val="00237EE5"/>
    <w:rsid w:val="00240A27"/>
    <w:rsid w:val="0024132B"/>
    <w:rsid w:val="00241F25"/>
    <w:rsid w:val="002425AD"/>
    <w:rsid w:val="00244187"/>
    <w:rsid w:val="002453A5"/>
    <w:rsid w:val="00245BB6"/>
    <w:rsid w:val="00245C86"/>
    <w:rsid w:val="00246264"/>
    <w:rsid w:val="0024677E"/>
    <w:rsid w:val="00247D97"/>
    <w:rsid w:val="00250DA8"/>
    <w:rsid w:val="00253846"/>
    <w:rsid w:val="0025495C"/>
    <w:rsid w:val="00255461"/>
    <w:rsid w:val="00256A20"/>
    <w:rsid w:val="00256ED6"/>
    <w:rsid w:val="00260F97"/>
    <w:rsid w:val="00262234"/>
    <w:rsid w:val="0026298D"/>
    <w:rsid w:val="0026376C"/>
    <w:rsid w:val="00263A4A"/>
    <w:rsid w:val="00263B0D"/>
    <w:rsid w:val="00265596"/>
    <w:rsid w:val="0026593A"/>
    <w:rsid w:val="00265998"/>
    <w:rsid w:val="002662E2"/>
    <w:rsid w:val="002713B8"/>
    <w:rsid w:val="00272926"/>
    <w:rsid w:val="00272B50"/>
    <w:rsid w:val="00272BF4"/>
    <w:rsid w:val="00272D67"/>
    <w:rsid w:val="00274405"/>
    <w:rsid w:val="00274CBA"/>
    <w:rsid w:val="002757A9"/>
    <w:rsid w:val="002762C1"/>
    <w:rsid w:val="00277DAA"/>
    <w:rsid w:val="00281282"/>
    <w:rsid w:val="00281418"/>
    <w:rsid w:val="002830DA"/>
    <w:rsid w:val="0028324D"/>
    <w:rsid w:val="002835B2"/>
    <w:rsid w:val="00285033"/>
    <w:rsid w:val="00285684"/>
    <w:rsid w:val="0028578C"/>
    <w:rsid w:val="00285960"/>
    <w:rsid w:val="00286936"/>
    <w:rsid w:val="00286DF5"/>
    <w:rsid w:val="00286EB2"/>
    <w:rsid w:val="00290061"/>
    <w:rsid w:val="002909C4"/>
    <w:rsid w:val="002910E3"/>
    <w:rsid w:val="00291666"/>
    <w:rsid w:val="002917A3"/>
    <w:rsid w:val="00291FCD"/>
    <w:rsid w:val="002942F4"/>
    <w:rsid w:val="00295B68"/>
    <w:rsid w:val="00295DD8"/>
    <w:rsid w:val="00296517"/>
    <w:rsid w:val="002972DD"/>
    <w:rsid w:val="002A01E3"/>
    <w:rsid w:val="002A35AA"/>
    <w:rsid w:val="002A3847"/>
    <w:rsid w:val="002A478F"/>
    <w:rsid w:val="002A565F"/>
    <w:rsid w:val="002A583C"/>
    <w:rsid w:val="002B03FC"/>
    <w:rsid w:val="002B1D9F"/>
    <w:rsid w:val="002B262A"/>
    <w:rsid w:val="002B3825"/>
    <w:rsid w:val="002B3A34"/>
    <w:rsid w:val="002B6BE9"/>
    <w:rsid w:val="002B7603"/>
    <w:rsid w:val="002C0878"/>
    <w:rsid w:val="002C087F"/>
    <w:rsid w:val="002C2A8C"/>
    <w:rsid w:val="002C3C77"/>
    <w:rsid w:val="002C4039"/>
    <w:rsid w:val="002C415C"/>
    <w:rsid w:val="002C5532"/>
    <w:rsid w:val="002C576B"/>
    <w:rsid w:val="002C57C9"/>
    <w:rsid w:val="002C6324"/>
    <w:rsid w:val="002D0164"/>
    <w:rsid w:val="002D0E74"/>
    <w:rsid w:val="002D0E98"/>
    <w:rsid w:val="002D109C"/>
    <w:rsid w:val="002D118C"/>
    <w:rsid w:val="002D188D"/>
    <w:rsid w:val="002D1978"/>
    <w:rsid w:val="002D197A"/>
    <w:rsid w:val="002D262F"/>
    <w:rsid w:val="002D3674"/>
    <w:rsid w:val="002D39FA"/>
    <w:rsid w:val="002D3F7A"/>
    <w:rsid w:val="002D53B8"/>
    <w:rsid w:val="002D5F70"/>
    <w:rsid w:val="002D78BA"/>
    <w:rsid w:val="002D7B69"/>
    <w:rsid w:val="002E1294"/>
    <w:rsid w:val="002E1E02"/>
    <w:rsid w:val="002E25DF"/>
    <w:rsid w:val="002E2E7F"/>
    <w:rsid w:val="002E31A6"/>
    <w:rsid w:val="002E326E"/>
    <w:rsid w:val="002E35DC"/>
    <w:rsid w:val="002E388E"/>
    <w:rsid w:val="002E485F"/>
    <w:rsid w:val="002E513F"/>
    <w:rsid w:val="002E6089"/>
    <w:rsid w:val="002E6A70"/>
    <w:rsid w:val="002E6CC7"/>
    <w:rsid w:val="002F0799"/>
    <w:rsid w:val="002F0B7A"/>
    <w:rsid w:val="002F1CE4"/>
    <w:rsid w:val="002F3C7F"/>
    <w:rsid w:val="002F4335"/>
    <w:rsid w:val="002F44DA"/>
    <w:rsid w:val="002F4E81"/>
    <w:rsid w:val="002F67C9"/>
    <w:rsid w:val="002F6B53"/>
    <w:rsid w:val="0030032A"/>
    <w:rsid w:val="00300B9E"/>
    <w:rsid w:val="0030189E"/>
    <w:rsid w:val="00303C63"/>
    <w:rsid w:val="00304725"/>
    <w:rsid w:val="00305B31"/>
    <w:rsid w:val="00305F27"/>
    <w:rsid w:val="0031021B"/>
    <w:rsid w:val="00310DCD"/>
    <w:rsid w:val="00312E73"/>
    <w:rsid w:val="003130A3"/>
    <w:rsid w:val="00314FEE"/>
    <w:rsid w:val="003155F9"/>
    <w:rsid w:val="0031606E"/>
    <w:rsid w:val="003160F8"/>
    <w:rsid w:val="0031730A"/>
    <w:rsid w:val="00321124"/>
    <w:rsid w:val="003220C5"/>
    <w:rsid w:val="00322D9B"/>
    <w:rsid w:val="00323640"/>
    <w:rsid w:val="00324254"/>
    <w:rsid w:val="0032602E"/>
    <w:rsid w:val="0032642D"/>
    <w:rsid w:val="003265C6"/>
    <w:rsid w:val="003266DB"/>
    <w:rsid w:val="00326B8B"/>
    <w:rsid w:val="00326F8D"/>
    <w:rsid w:val="0032773E"/>
    <w:rsid w:val="003317AE"/>
    <w:rsid w:val="00331EE9"/>
    <w:rsid w:val="0033234D"/>
    <w:rsid w:val="00332F5C"/>
    <w:rsid w:val="003365E0"/>
    <w:rsid w:val="00336A53"/>
    <w:rsid w:val="00340EF6"/>
    <w:rsid w:val="00342465"/>
    <w:rsid w:val="00342EFE"/>
    <w:rsid w:val="00343662"/>
    <w:rsid w:val="0034388E"/>
    <w:rsid w:val="00346C8E"/>
    <w:rsid w:val="00346E90"/>
    <w:rsid w:val="003477AB"/>
    <w:rsid w:val="003521A2"/>
    <w:rsid w:val="003522C4"/>
    <w:rsid w:val="003535E7"/>
    <w:rsid w:val="00353794"/>
    <w:rsid w:val="00353ECA"/>
    <w:rsid w:val="0035444F"/>
    <w:rsid w:val="00355217"/>
    <w:rsid w:val="0035742E"/>
    <w:rsid w:val="003609A3"/>
    <w:rsid w:val="00361597"/>
    <w:rsid w:val="003617E7"/>
    <w:rsid w:val="00361B13"/>
    <w:rsid w:val="0036320A"/>
    <w:rsid w:val="00363791"/>
    <w:rsid w:val="00363C27"/>
    <w:rsid w:val="00364898"/>
    <w:rsid w:val="00365A1F"/>
    <w:rsid w:val="00366171"/>
    <w:rsid w:val="00366315"/>
    <w:rsid w:val="003675ED"/>
    <w:rsid w:val="00367A28"/>
    <w:rsid w:val="0037010D"/>
    <w:rsid w:val="00370874"/>
    <w:rsid w:val="00370B0A"/>
    <w:rsid w:val="00371E14"/>
    <w:rsid w:val="00372CF5"/>
    <w:rsid w:val="0037342B"/>
    <w:rsid w:val="0037509E"/>
    <w:rsid w:val="00375555"/>
    <w:rsid w:val="00375A84"/>
    <w:rsid w:val="00376508"/>
    <w:rsid w:val="0037679B"/>
    <w:rsid w:val="00376F11"/>
    <w:rsid w:val="00377721"/>
    <w:rsid w:val="00381361"/>
    <w:rsid w:val="00381403"/>
    <w:rsid w:val="0038220C"/>
    <w:rsid w:val="00382812"/>
    <w:rsid w:val="00383097"/>
    <w:rsid w:val="00383983"/>
    <w:rsid w:val="003910AB"/>
    <w:rsid w:val="00392CCB"/>
    <w:rsid w:val="00392FA9"/>
    <w:rsid w:val="00393B73"/>
    <w:rsid w:val="00394566"/>
    <w:rsid w:val="003948D3"/>
    <w:rsid w:val="00394965"/>
    <w:rsid w:val="00394A8E"/>
    <w:rsid w:val="00395C78"/>
    <w:rsid w:val="003963FB"/>
    <w:rsid w:val="0039672D"/>
    <w:rsid w:val="003A0232"/>
    <w:rsid w:val="003A22B7"/>
    <w:rsid w:val="003A241B"/>
    <w:rsid w:val="003A343A"/>
    <w:rsid w:val="003A3C38"/>
    <w:rsid w:val="003A3DA7"/>
    <w:rsid w:val="003A7006"/>
    <w:rsid w:val="003B25B1"/>
    <w:rsid w:val="003B31E0"/>
    <w:rsid w:val="003B3CD8"/>
    <w:rsid w:val="003B3D05"/>
    <w:rsid w:val="003B5CFF"/>
    <w:rsid w:val="003B6D70"/>
    <w:rsid w:val="003B7FC4"/>
    <w:rsid w:val="003C00D7"/>
    <w:rsid w:val="003C03C5"/>
    <w:rsid w:val="003C14F6"/>
    <w:rsid w:val="003C1909"/>
    <w:rsid w:val="003C2411"/>
    <w:rsid w:val="003C2D1B"/>
    <w:rsid w:val="003C2EE0"/>
    <w:rsid w:val="003C3120"/>
    <w:rsid w:val="003C3306"/>
    <w:rsid w:val="003C4ACA"/>
    <w:rsid w:val="003C5B88"/>
    <w:rsid w:val="003C5E9B"/>
    <w:rsid w:val="003C6A9C"/>
    <w:rsid w:val="003C74CD"/>
    <w:rsid w:val="003D0640"/>
    <w:rsid w:val="003D19CC"/>
    <w:rsid w:val="003D22E5"/>
    <w:rsid w:val="003D2395"/>
    <w:rsid w:val="003D2FF3"/>
    <w:rsid w:val="003D3AEB"/>
    <w:rsid w:val="003D4A65"/>
    <w:rsid w:val="003D4B7C"/>
    <w:rsid w:val="003D59B7"/>
    <w:rsid w:val="003D5BFB"/>
    <w:rsid w:val="003D6A90"/>
    <w:rsid w:val="003D6E02"/>
    <w:rsid w:val="003D778D"/>
    <w:rsid w:val="003D7A0A"/>
    <w:rsid w:val="003E0C9C"/>
    <w:rsid w:val="003E1540"/>
    <w:rsid w:val="003E52A5"/>
    <w:rsid w:val="003E7A8F"/>
    <w:rsid w:val="003E7E97"/>
    <w:rsid w:val="003F2A2F"/>
    <w:rsid w:val="003F3383"/>
    <w:rsid w:val="003F4DF3"/>
    <w:rsid w:val="003F6495"/>
    <w:rsid w:val="003F654B"/>
    <w:rsid w:val="003F6AFD"/>
    <w:rsid w:val="003F71C4"/>
    <w:rsid w:val="003F74E6"/>
    <w:rsid w:val="003F76DF"/>
    <w:rsid w:val="00402BCB"/>
    <w:rsid w:val="004041A6"/>
    <w:rsid w:val="0040574A"/>
    <w:rsid w:val="00405D68"/>
    <w:rsid w:val="00406745"/>
    <w:rsid w:val="0040745D"/>
    <w:rsid w:val="00410193"/>
    <w:rsid w:val="00411DCF"/>
    <w:rsid w:val="00411F10"/>
    <w:rsid w:val="00412DAE"/>
    <w:rsid w:val="00413336"/>
    <w:rsid w:val="004138A4"/>
    <w:rsid w:val="00414AA6"/>
    <w:rsid w:val="00414F21"/>
    <w:rsid w:val="004151CD"/>
    <w:rsid w:val="0041633A"/>
    <w:rsid w:val="00416436"/>
    <w:rsid w:val="004168D2"/>
    <w:rsid w:val="00416F1A"/>
    <w:rsid w:val="00420100"/>
    <w:rsid w:val="00420AA1"/>
    <w:rsid w:val="00421600"/>
    <w:rsid w:val="00421A96"/>
    <w:rsid w:val="00421B70"/>
    <w:rsid w:val="00421FDF"/>
    <w:rsid w:val="00422C53"/>
    <w:rsid w:val="00423FEE"/>
    <w:rsid w:val="00424303"/>
    <w:rsid w:val="00425673"/>
    <w:rsid w:val="00426A11"/>
    <w:rsid w:val="00430339"/>
    <w:rsid w:val="004309AE"/>
    <w:rsid w:val="00432683"/>
    <w:rsid w:val="00434659"/>
    <w:rsid w:val="0043593C"/>
    <w:rsid w:val="00435F48"/>
    <w:rsid w:val="00436C1F"/>
    <w:rsid w:val="00437CB4"/>
    <w:rsid w:val="00437FBA"/>
    <w:rsid w:val="00440D3D"/>
    <w:rsid w:val="00440EB1"/>
    <w:rsid w:val="00440ED4"/>
    <w:rsid w:val="004426D7"/>
    <w:rsid w:val="00443144"/>
    <w:rsid w:val="00443A9F"/>
    <w:rsid w:val="004441CF"/>
    <w:rsid w:val="00444534"/>
    <w:rsid w:val="00444839"/>
    <w:rsid w:val="004454CA"/>
    <w:rsid w:val="00445D13"/>
    <w:rsid w:val="00446DDD"/>
    <w:rsid w:val="00447A18"/>
    <w:rsid w:val="00447D49"/>
    <w:rsid w:val="004513EE"/>
    <w:rsid w:val="0045364F"/>
    <w:rsid w:val="00453A5F"/>
    <w:rsid w:val="00454242"/>
    <w:rsid w:val="004546B4"/>
    <w:rsid w:val="004546DB"/>
    <w:rsid w:val="00454A77"/>
    <w:rsid w:val="004557B4"/>
    <w:rsid w:val="00455FD4"/>
    <w:rsid w:val="004578C3"/>
    <w:rsid w:val="00457BA2"/>
    <w:rsid w:val="0046160E"/>
    <w:rsid w:val="00462A60"/>
    <w:rsid w:val="00462D2A"/>
    <w:rsid w:val="00463ADA"/>
    <w:rsid w:val="00463E95"/>
    <w:rsid w:val="004644A9"/>
    <w:rsid w:val="004647C5"/>
    <w:rsid w:val="00465C92"/>
    <w:rsid w:val="00466BA1"/>
    <w:rsid w:val="004679D9"/>
    <w:rsid w:val="00471420"/>
    <w:rsid w:val="004721DC"/>
    <w:rsid w:val="00473731"/>
    <w:rsid w:val="00473D77"/>
    <w:rsid w:val="00474B8C"/>
    <w:rsid w:val="00477D7B"/>
    <w:rsid w:val="00477E9F"/>
    <w:rsid w:val="0048002B"/>
    <w:rsid w:val="004808E3"/>
    <w:rsid w:val="00480E18"/>
    <w:rsid w:val="004812C2"/>
    <w:rsid w:val="00481332"/>
    <w:rsid w:val="0048225E"/>
    <w:rsid w:val="0048257C"/>
    <w:rsid w:val="0048321B"/>
    <w:rsid w:val="004840F5"/>
    <w:rsid w:val="00485EAA"/>
    <w:rsid w:val="004903C7"/>
    <w:rsid w:val="004904B2"/>
    <w:rsid w:val="00490FE3"/>
    <w:rsid w:val="00491801"/>
    <w:rsid w:val="004932B0"/>
    <w:rsid w:val="004939F2"/>
    <w:rsid w:val="00493A28"/>
    <w:rsid w:val="00494069"/>
    <w:rsid w:val="004944EC"/>
    <w:rsid w:val="00494D4F"/>
    <w:rsid w:val="00495ED3"/>
    <w:rsid w:val="004979FD"/>
    <w:rsid w:val="00497A5C"/>
    <w:rsid w:val="00497D91"/>
    <w:rsid w:val="004A08D7"/>
    <w:rsid w:val="004A0E13"/>
    <w:rsid w:val="004A168F"/>
    <w:rsid w:val="004A26BD"/>
    <w:rsid w:val="004A37D2"/>
    <w:rsid w:val="004A5D2F"/>
    <w:rsid w:val="004A768B"/>
    <w:rsid w:val="004B0AA1"/>
    <w:rsid w:val="004B0F25"/>
    <w:rsid w:val="004B2A88"/>
    <w:rsid w:val="004B43B1"/>
    <w:rsid w:val="004B4FDB"/>
    <w:rsid w:val="004B5EB5"/>
    <w:rsid w:val="004B68E2"/>
    <w:rsid w:val="004B748F"/>
    <w:rsid w:val="004C0C1B"/>
    <w:rsid w:val="004C14C3"/>
    <w:rsid w:val="004C2691"/>
    <w:rsid w:val="004C3164"/>
    <w:rsid w:val="004C4096"/>
    <w:rsid w:val="004C44E7"/>
    <w:rsid w:val="004C4A4F"/>
    <w:rsid w:val="004C5589"/>
    <w:rsid w:val="004C5886"/>
    <w:rsid w:val="004C6793"/>
    <w:rsid w:val="004C6C86"/>
    <w:rsid w:val="004D0423"/>
    <w:rsid w:val="004D0892"/>
    <w:rsid w:val="004D2043"/>
    <w:rsid w:val="004D2DFC"/>
    <w:rsid w:val="004D337E"/>
    <w:rsid w:val="004D3610"/>
    <w:rsid w:val="004D426F"/>
    <w:rsid w:val="004D431C"/>
    <w:rsid w:val="004D4A1D"/>
    <w:rsid w:val="004D5C7C"/>
    <w:rsid w:val="004D61FC"/>
    <w:rsid w:val="004D7EFD"/>
    <w:rsid w:val="004E041A"/>
    <w:rsid w:val="004E05D8"/>
    <w:rsid w:val="004E1635"/>
    <w:rsid w:val="004E2BC3"/>
    <w:rsid w:val="004E308A"/>
    <w:rsid w:val="004E535C"/>
    <w:rsid w:val="004E5842"/>
    <w:rsid w:val="004E60FC"/>
    <w:rsid w:val="004E6AB4"/>
    <w:rsid w:val="004E745A"/>
    <w:rsid w:val="004E7663"/>
    <w:rsid w:val="004F11E6"/>
    <w:rsid w:val="004F2162"/>
    <w:rsid w:val="004F26A9"/>
    <w:rsid w:val="004F28D1"/>
    <w:rsid w:val="004F3867"/>
    <w:rsid w:val="004F398B"/>
    <w:rsid w:val="004F4BFB"/>
    <w:rsid w:val="004F55CC"/>
    <w:rsid w:val="004F60F7"/>
    <w:rsid w:val="004F61F8"/>
    <w:rsid w:val="004F6E26"/>
    <w:rsid w:val="004F7479"/>
    <w:rsid w:val="004F755C"/>
    <w:rsid w:val="00500465"/>
    <w:rsid w:val="00500C9C"/>
    <w:rsid w:val="00502183"/>
    <w:rsid w:val="00502AAF"/>
    <w:rsid w:val="00503541"/>
    <w:rsid w:val="005040B7"/>
    <w:rsid w:val="00504B29"/>
    <w:rsid w:val="00505077"/>
    <w:rsid w:val="00505440"/>
    <w:rsid w:val="0050581B"/>
    <w:rsid w:val="00505A9B"/>
    <w:rsid w:val="005069BB"/>
    <w:rsid w:val="00506BAD"/>
    <w:rsid w:val="00506F0B"/>
    <w:rsid w:val="005070D1"/>
    <w:rsid w:val="005070FF"/>
    <w:rsid w:val="0050734D"/>
    <w:rsid w:val="00511241"/>
    <w:rsid w:val="0051258D"/>
    <w:rsid w:val="00512DC4"/>
    <w:rsid w:val="00513258"/>
    <w:rsid w:val="0051444D"/>
    <w:rsid w:val="00515327"/>
    <w:rsid w:val="0051635B"/>
    <w:rsid w:val="005164E5"/>
    <w:rsid w:val="005168B9"/>
    <w:rsid w:val="00516B28"/>
    <w:rsid w:val="005172B2"/>
    <w:rsid w:val="00520661"/>
    <w:rsid w:val="005227BC"/>
    <w:rsid w:val="00522933"/>
    <w:rsid w:val="00523762"/>
    <w:rsid w:val="0052426B"/>
    <w:rsid w:val="00524327"/>
    <w:rsid w:val="00524E6D"/>
    <w:rsid w:val="00525553"/>
    <w:rsid w:val="00526AF6"/>
    <w:rsid w:val="00526B75"/>
    <w:rsid w:val="00527B23"/>
    <w:rsid w:val="00527C36"/>
    <w:rsid w:val="005306DD"/>
    <w:rsid w:val="00530736"/>
    <w:rsid w:val="0053138D"/>
    <w:rsid w:val="00531439"/>
    <w:rsid w:val="00531963"/>
    <w:rsid w:val="005319DD"/>
    <w:rsid w:val="00531FBD"/>
    <w:rsid w:val="00533823"/>
    <w:rsid w:val="00535554"/>
    <w:rsid w:val="00535EFD"/>
    <w:rsid w:val="0053612A"/>
    <w:rsid w:val="00536535"/>
    <w:rsid w:val="005379DA"/>
    <w:rsid w:val="00541CA9"/>
    <w:rsid w:val="005433F9"/>
    <w:rsid w:val="00544A9A"/>
    <w:rsid w:val="005469BB"/>
    <w:rsid w:val="00547010"/>
    <w:rsid w:val="00547D45"/>
    <w:rsid w:val="00551C88"/>
    <w:rsid w:val="00553F82"/>
    <w:rsid w:val="005561D7"/>
    <w:rsid w:val="0055698B"/>
    <w:rsid w:val="005577D6"/>
    <w:rsid w:val="00557FB6"/>
    <w:rsid w:val="00561B54"/>
    <w:rsid w:val="00561C80"/>
    <w:rsid w:val="005646BE"/>
    <w:rsid w:val="00564F8E"/>
    <w:rsid w:val="00565C74"/>
    <w:rsid w:val="00570FCB"/>
    <w:rsid w:val="00571A64"/>
    <w:rsid w:val="00571E75"/>
    <w:rsid w:val="005725A7"/>
    <w:rsid w:val="00574DE8"/>
    <w:rsid w:val="00575475"/>
    <w:rsid w:val="00575AEC"/>
    <w:rsid w:val="00576BB7"/>
    <w:rsid w:val="00577519"/>
    <w:rsid w:val="00577597"/>
    <w:rsid w:val="00577CF0"/>
    <w:rsid w:val="00577D30"/>
    <w:rsid w:val="00580B7F"/>
    <w:rsid w:val="00581421"/>
    <w:rsid w:val="00581A40"/>
    <w:rsid w:val="00581BC0"/>
    <w:rsid w:val="00581EDA"/>
    <w:rsid w:val="005835B6"/>
    <w:rsid w:val="00584E6C"/>
    <w:rsid w:val="00585F80"/>
    <w:rsid w:val="005864A2"/>
    <w:rsid w:val="0058706B"/>
    <w:rsid w:val="005872D4"/>
    <w:rsid w:val="00590B4C"/>
    <w:rsid w:val="00590D60"/>
    <w:rsid w:val="00592CBE"/>
    <w:rsid w:val="00593129"/>
    <w:rsid w:val="00593B3F"/>
    <w:rsid w:val="0059447D"/>
    <w:rsid w:val="00594AD6"/>
    <w:rsid w:val="005954A4"/>
    <w:rsid w:val="00595B2B"/>
    <w:rsid w:val="00595CFF"/>
    <w:rsid w:val="005976D1"/>
    <w:rsid w:val="005A38CF"/>
    <w:rsid w:val="005A4070"/>
    <w:rsid w:val="005A4274"/>
    <w:rsid w:val="005A5827"/>
    <w:rsid w:val="005A600A"/>
    <w:rsid w:val="005A6850"/>
    <w:rsid w:val="005B26DA"/>
    <w:rsid w:val="005B2B10"/>
    <w:rsid w:val="005B3252"/>
    <w:rsid w:val="005B419C"/>
    <w:rsid w:val="005B458F"/>
    <w:rsid w:val="005B4C05"/>
    <w:rsid w:val="005B57D4"/>
    <w:rsid w:val="005B5B35"/>
    <w:rsid w:val="005B69C4"/>
    <w:rsid w:val="005B75A8"/>
    <w:rsid w:val="005B77D2"/>
    <w:rsid w:val="005C02FC"/>
    <w:rsid w:val="005C13C6"/>
    <w:rsid w:val="005C1579"/>
    <w:rsid w:val="005C15CD"/>
    <w:rsid w:val="005C17F8"/>
    <w:rsid w:val="005C1B0E"/>
    <w:rsid w:val="005C355F"/>
    <w:rsid w:val="005C3B0F"/>
    <w:rsid w:val="005C5FF9"/>
    <w:rsid w:val="005C61F9"/>
    <w:rsid w:val="005C761F"/>
    <w:rsid w:val="005C78FE"/>
    <w:rsid w:val="005C7B57"/>
    <w:rsid w:val="005C7D04"/>
    <w:rsid w:val="005D182E"/>
    <w:rsid w:val="005D2048"/>
    <w:rsid w:val="005D2572"/>
    <w:rsid w:val="005D4312"/>
    <w:rsid w:val="005D4917"/>
    <w:rsid w:val="005D518C"/>
    <w:rsid w:val="005D52EF"/>
    <w:rsid w:val="005D783C"/>
    <w:rsid w:val="005D7C1A"/>
    <w:rsid w:val="005E2112"/>
    <w:rsid w:val="005E2487"/>
    <w:rsid w:val="005E378C"/>
    <w:rsid w:val="005E3CD2"/>
    <w:rsid w:val="005E4523"/>
    <w:rsid w:val="005E5CF2"/>
    <w:rsid w:val="005E5EF1"/>
    <w:rsid w:val="005E67A7"/>
    <w:rsid w:val="005E6C24"/>
    <w:rsid w:val="005E6D77"/>
    <w:rsid w:val="005F0F58"/>
    <w:rsid w:val="005F2000"/>
    <w:rsid w:val="005F522E"/>
    <w:rsid w:val="005F6EDB"/>
    <w:rsid w:val="005F7DB4"/>
    <w:rsid w:val="00601345"/>
    <w:rsid w:val="0060202B"/>
    <w:rsid w:val="006042B8"/>
    <w:rsid w:val="0060435E"/>
    <w:rsid w:val="00604C38"/>
    <w:rsid w:val="00605C93"/>
    <w:rsid w:val="006061B7"/>
    <w:rsid w:val="00610683"/>
    <w:rsid w:val="00610C03"/>
    <w:rsid w:val="006117DE"/>
    <w:rsid w:val="0061376A"/>
    <w:rsid w:val="006160C3"/>
    <w:rsid w:val="006177C9"/>
    <w:rsid w:val="00620794"/>
    <w:rsid w:val="006236F5"/>
    <w:rsid w:val="006248B7"/>
    <w:rsid w:val="00624BFD"/>
    <w:rsid w:val="00625000"/>
    <w:rsid w:val="006251A8"/>
    <w:rsid w:val="00625319"/>
    <w:rsid w:val="006253EE"/>
    <w:rsid w:val="0062577C"/>
    <w:rsid w:val="00626764"/>
    <w:rsid w:val="00626A6D"/>
    <w:rsid w:val="00627B70"/>
    <w:rsid w:val="006303AC"/>
    <w:rsid w:val="006303BB"/>
    <w:rsid w:val="00630D36"/>
    <w:rsid w:val="006312DC"/>
    <w:rsid w:val="006313AB"/>
    <w:rsid w:val="006317AA"/>
    <w:rsid w:val="006323A6"/>
    <w:rsid w:val="0063310F"/>
    <w:rsid w:val="00634F12"/>
    <w:rsid w:val="00635C4E"/>
    <w:rsid w:val="0063649A"/>
    <w:rsid w:val="00636675"/>
    <w:rsid w:val="0063690A"/>
    <w:rsid w:val="00636DDE"/>
    <w:rsid w:val="00637FEA"/>
    <w:rsid w:val="00640E00"/>
    <w:rsid w:val="00641CCB"/>
    <w:rsid w:val="00642033"/>
    <w:rsid w:val="00642487"/>
    <w:rsid w:val="00643438"/>
    <w:rsid w:val="00643586"/>
    <w:rsid w:val="006439EF"/>
    <w:rsid w:val="00644907"/>
    <w:rsid w:val="00646773"/>
    <w:rsid w:val="006468B8"/>
    <w:rsid w:val="00652124"/>
    <w:rsid w:val="00652E42"/>
    <w:rsid w:val="00652E71"/>
    <w:rsid w:val="00652F7D"/>
    <w:rsid w:val="00653637"/>
    <w:rsid w:val="00653D17"/>
    <w:rsid w:val="0065406C"/>
    <w:rsid w:val="006540FC"/>
    <w:rsid w:val="00656C31"/>
    <w:rsid w:val="006571C6"/>
    <w:rsid w:val="00657D4C"/>
    <w:rsid w:val="0066007D"/>
    <w:rsid w:val="006608C0"/>
    <w:rsid w:val="00661CB0"/>
    <w:rsid w:val="00662924"/>
    <w:rsid w:val="00662E69"/>
    <w:rsid w:val="00663DE8"/>
    <w:rsid w:val="006657C9"/>
    <w:rsid w:val="00667006"/>
    <w:rsid w:val="00667040"/>
    <w:rsid w:val="006671F5"/>
    <w:rsid w:val="006672E7"/>
    <w:rsid w:val="006673EE"/>
    <w:rsid w:val="00667CDC"/>
    <w:rsid w:val="0067191F"/>
    <w:rsid w:val="00671B6A"/>
    <w:rsid w:val="006726B2"/>
    <w:rsid w:val="006734A3"/>
    <w:rsid w:val="006738CE"/>
    <w:rsid w:val="00675306"/>
    <w:rsid w:val="006757FD"/>
    <w:rsid w:val="00675CF4"/>
    <w:rsid w:val="0067643B"/>
    <w:rsid w:val="00676F56"/>
    <w:rsid w:val="00676FAE"/>
    <w:rsid w:val="00677092"/>
    <w:rsid w:val="006773D1"/>
    <w:rsid w:val="00677CFF"/>
    <w:rsid w:val="006809F8"/>
    <w:rsid w:val="00681728"/>
    <w:rsid w:val="00681A17"/>
    <w:rsid w:val="00682332"/>
    <w:rsid w:val="00682D2E"/>
    <w:rsid w:val="00683128"/>
    <w:rsid w:val="006835FF"/>
    <w:rsid w:val="00684769"/>
    <w:rsid w:val="00684AE7"/>
    <w:rsid w:val="00685882"/>
    <w:rsid w:val="00685E9F"/>
    <w:rsid w:val="00686A8F"/>
    <w:rsid w:val="00687518"/>
    <w:rsid w:val="00687601"/>
    <w:rsid w:val="00690262"/>
    <w:rsid w:val="0069058C"/>
    <w:rsid w:val="00690E15"/>
    <w:rsid w:val="00691DCC"/>
    <w:rsid w:val="00692CDF"/>
    <w:rsid w:val="00693F4E"/>
    <w:rsid w:val="00695551"/>
    <w:rsid w:val="006956A9"/>
    <w:rsid w:val="006958F7"/>
    <w:rsid w:val="006964C3"/>
    <w:rsid w:val="006A029A"/>
    <w:rsid w:val="006A0E95"/>
    <w:rsid w:val="006A1A70"/>
    <w:rsid w:val="006A2BB8"/>
    <w:rsid w:val="006A2C52"/>
    <w:rsid w:val="006A35AB"/>
    <w:rsid w:val="006A7055"/>
    <w:rsid w:val="006A74C3"/>
    <w:rsid w:val="006A77F5"/>
    <w:rsid w:val="006B06C9"/>
    <w:rsid w:val="006B281B"/>
    <w:rsid w:val="006B45A1"/>
    <w:rsid w:val="006B6311"/>
    <w:rsid w:val="006B6491"/>
    <w:rsid w:val="006B670B"/>
    <w:rsid w:val="006B6949"/>
    <w:rsid w:val="006B6F29"/>
    <w:rsid w:val="006B740B"/>
    <w:rsid w:val="006B7A33"/>
    <w:rsid w:val="006C020A"/>
    <w:rsid w:val="006C04C4"/>
    <w:rsid w:val="006C0651"/>
    <w:rsid w:val="006C1C9A"/>
    <w:rsid w:val="006C1EC4"/>
    <w:rsid w:val="006C23AE"/>
    <w:rsid w:val="006C31A4"/>
    <w:rsid w:val="006C4B60"/>
    <w:rsid w:val="006C4D05"/>
    <w:rsid w:val="006C5326"/>
    <w:rsid w:val="006C5CC1"/>
    <w:rsid w:val="006C6677"/>
    <w:rsid w:val="006D26C2"/>
    <w:rsid w:val="006D32CA"/>
    <w:rsid w:val="006D6238"/>
    <w:rsid w:val="006D654A"/>
    <w:rsid w:val="006D74AC"/>
    <w:rsid w:val="006D7805"/>
    <w:rsid w:val="006E0370"/>
    <w:rsid w:val="006E042D"/>
    <w:rsid w:val="006E0819"/>
    <w:rsid w:val="006E0837"/>
    <w:rsid w:val="006E1406"/>
    <w:rsid w:val="006E273D"/>
    <w:rsid w:val="006E2B8D"/>
    <w:rsid w:val="006E3728"/>
    <w:rsid w:val="006E383E"/>
    <w:rsid w:val="006E3E00"/>
    <w:rsid w:val="006E4353"/>
    <w:rsid w:val="006E5001"/>
    <w:rsid w:val="006E6643"/>
    <w:rsid w:val="006E6E68"/>
    <w:rsid w:val="006E73F1"/>
    <w:rsid w:val="006F0D3F"/>
    <w:rsid w:val="006F0E61"/>
    <w:rsid w:val="006F202C"/>
    <w:rsid w:val="006F22B9"/>
    <w:rsid w:val="006F2905"/>
    <w:rsid w:val="006F437D"/>
    <w:rsid w:val="006F51BE"/>
    <w:rsid w:val="006F5641"/>
    <w:rsid w:val="006F5C67"/>
    <w:rsid w:val="006F5D26"/>
    <w:rsid w:val="006F5EE8"/>
    <w:rsid w:val="006F76F6"/>
    <w:rsid w:val="006F7BA1"/>
    <w:rsid w:val="007000AD"/>
    <w:rsid w:val="007000F6"/>
    <w:rsid w:val="007007AD"/>
    <w:rsid w:val="00701FC4"/>
    <w:rsid w:val="00703413"/>
    <w:rsid w:val="007035B7"/>
    <w:rsid w:val="0070424B"/>
    <w:rsid w:val="00705D5D"/>
    <w:rsid w:val="00706DFC"/>
    <w:rsid w:val="00707514"/>
    <w:rsid w:val="00707594"/>
    <w:rsid w:val="0071091A"/>
    <w:rsid w:val="007111FE"/>
    <w:rsid w:val="007119E4"/>
    <w:rsid w:val="00711AE7"/>
    <w:rsid w:val="00712670"/>
    <w:rsid w:val="00712A13"/>
    <w:rsid w:val="00713350"/>
    <w:rsid w:val="0071342B"/>
    <w:rsid w:val="007154A3"/>
    <w:rsid w:val="00716420"/>
    <w:rsid w:val="00717CF4"/>
    <w:rsid w:val="007244AD"/>
    <w:rsid w:val="00725702"/>
    <w:rsid w:val="00725BF1"/>
    <w:rsid w:val="007267EF"/>
    <w:rsid w:val="00726F91"/>
    <w:rsid w:val="00727301"/>
    <w:rsid w:val="00730597"/>
    <w:rsid w:val="00731119"/>
    <w:rsid w:val="00731806"/>
    <w:rsid w:val="0073403B"/>
    <w:rsid w:val="007340C8"/>
    <w:rsid w:val="00734A14"/>
    <w:rsid w:val="007351F8"/>
    <w:rsid w:val="0073536B"/>
    <w:rsid w:val="00735CFA"/>
    <w:rsid w:val="00736EDB"/>
    <w:rsid w:val="00737609"/>
    <w:rsid w:val="00741351"/>
    <w:rsid w:val="007416BD"/>
    <w:rsid w:val="00741951"/>
    <w:rsid w:val="00741EC1"/>
    <w:rsid w:val="0074476B"/>
    <w:rsid w:val="00745612"/>
    <w:rsid w:val="00745B6B"/>
    <w:rsid w:val="00745BC0"/>
    <w:rsid w:val="00746629"/>
    <w:rsid w:val="00746972"/>
    <w:rsid w:val="00746CB7"/>
    <w:rsid w:val="00746D89"/>
    <w:rsid w:val="0075049D"/>
    <w:rsid w:val="00750782"/>
    <w:rsid w:val="00750F3D"/>
    <w:rsid w:val="00751920"/>
    <w:rsid w:val="00751E2A"/>
    <w:rsid w:val="0075286A"/>
    <w:rsid w:val="00752FF4"/>
    <w:rsid w:val="00753324"/>
    <w:rsid w:val="00754F5D"/>
    <w:rsid w:val="00755D92"/>
    <w:rsid w:val="00755F1F"/>
    <w:rsid w:val="00755FD2"/>
    <w:rsid w:val="007564FE"/>
    <w:rsid w:val="00757117"/>
    <w:rsid w:val="00757BC9"/>
    <w:rsid w:val="0076058D"/>
    <w:rsid w:val="00760C89"/>
    <w:rsid w:val="00760CA5"/>
    <w:rsid w:val="00760EF8"/>
    <w:rsid w:val="00761343"/>
    <w:rsid w:val="00761A1D"/>
    <w:rsid w:val="0076344E"/>
    <w:rsid w:val="00763B19"/>
    <w:rsid w:val="00763B6E"/>
    <w:rsid w:val="00763EE6"/>
    <w:rsid w:val="00766D0F"/>
    <w:rsid w:val="007675A5"/>
    <w:rsid w:val="00767670"/>
    <w:rsid w:val="0077025B"/>
    <w:rsid w:val="00770615"/>
    <w:rsid w:val="00770686"/>
    <w:rsid w:val="0077072D"/>
    <w:rsid w:val="007719EF"/>
    <w:rsid w:val="00774958"/>
    <w:rsid w:val="00774A58"/>
    <w:rsid w:val="00774AE2"/>
    <w:rsid w:val="00776B7D"/>
    <w:rsid w:val="00776DFC"/>
    <w:rsid w:val="00777455"/>
    <w:rsid w:val="007775F6"/>
    <w:rsid w:val="007779E4"/>
    <w:rsid w:val="00777D74"/>
    <w:rsid w:val="007808C7"/>
    <w:rsid w:val="00781B52"/>
    <w:rsid w:val="007825CE"/>
    <w:rsid w:val="00782D17"/>
    <w:rsid w:val="00783658"/>
    <w:rsid w:val="007841F4"/>
    <w:rsid w:val="00786207"/>
    <w:rsid w:val="00787969"/>
    <w:rsid w:val="007918AF"/>
    <w:rsid w:val="007919D8"/>
    <w:rsid w:val="00791B71"/>
    <w:rsid w:val="007929E6"/>
    <w:rsid w:val="0079323A"/>
    <w:rsid w:val="00795836"/>
    <w:rsid w:val="00795C59"/>
    <w:rsid w:val="0079662A"/>
    <w:rsid w:val="007968F7"/>
    <w:rsid w:val="00797C4A"/>
    <w:rsid w:val="007A3EA9"/>
    <w:rsid w:val="007A4334"/>
    <w:rsid w:val="007A51EF"/>
    <w:rsid w:val="007A64A6"/>
    <w:rsid w:val="007A6EAF"/>
    <w:rsid w:val="007A6F36"/>
    <w:rsid w:val="007A73BE"/>
    <w:rsid w:val="007A7A0C"/>
    <w:rsid w:val="007A7C9F"/>
    <w:rsid w:val="007B2057"/>
    <w:rsid w:val="007B27F3"/>
    <w:rsid w:val="007B33C6"/>
    <w:rsid w:val="007B4155"/>
    <w:rsid w:val="007B479C"/>
    <w:rsid w:val="007B6E01"/>
    <w:rsid w:val="007B7BBD"/>
    <w:rsid w:val="007C00E1"/>
    <w:rsid w:val="007C0504"/>
    <w:rsid w:val="007C1F51"/>
    <w:rsid w:val="007C27CE"/>
    <w:rsid w:val="007C398B"/>
    <w:rsid w:val="007C3F50"/>
    <w:rsid w:val="007C3FF5"/>
    <w:rsid w:val="007C45E8"/>
    <w:rsid w:val="007C5506"/>
    <w:rsid w:val="007C5F93"/>
    <w:rsid w:val="007C7674"/>
    <w:rsid w:val="007C7C23"/>
    <w:rsid w:val="007D0DCA"/>
    <w:rsid w:val="007D20BB"/>
    <w:rsid w:val="007D2F73"/>
    <w:rsid w:val="007D3FBD"/>
    <w:rsid w:val="007D4B99"/>
    <w:rsid w:val="007D51BA"/>
    <w:rsid w:val="007D58F6"/>
    <w:rsid w:val="007D64A5"/>
    <w:rsid w:val="007D6930"/>
    <w:rsid w:val="007D6BFB"/>
    <w:rsid w:val="007D7CFA"/>
    <w:rsid w:val="007E0319"/>
    <w:rsid w:val="007E09E7"/>
    <w:rsid w:val="007E13D9"/>
    <w:rsid w:val="007E184A"/>
    <w:rsid w:val="007E2A08"/>
    <w:rsid w:val="007E3512"/>
    <w:rsid w:val="007E4847"/>
    <w:rsid w:val="007F094F"/>
    <w:rsid w:val="007F2FA6"/>
    <w:rsid w:val="007F3D39"/>
    <w:rsid w:val="007F45EE"/>
    <w:rsid w:val="007F4A1C"/>
    <w:rsid w:val="007F4AE5"/>
    <w:rsid w:val="007F4C06"/>
    <w:rsid w:val="007F5307"/>
    <w:rsid w:val="007F57CF"/>
    <w:rsid w:val="007F699A"/>
    <w:rsid w:val="007F6C84"/>
    <w:rsid w:val="00800475"/>
    <w:rsid w:val="00801C75"/>
    <w:rsid w:val="00801DED"/>
    <w:rsid w:val="00803D66"/>
    <w:rsid w:val="0080596E"/>
    <w:rsid w:val="00805A75"/>
    <w:rsid w:val="00806939"/>
    <w:rsid w:val="0080724A"/>
    <w:rsid w:val="00807C27"/>
    <w:rsid w:val="008103D6"/>
    <w:rsid w:val="0081081F"/>
    <w:rsid w:val="00810BDD"/>
    <w:rsid w:val="008136E7"/>
    <w:rsid w:val="00813FFD"/>
    <w:rsid w:val="00814A44"/>
    <w:rsid w:val="00814FBB"/>
    <w:rsid w:val="00815213"/>
    <w:rsid w:val="008166D0"/>
    <w:rsid w:val="00816CE7"/>
    <w:rsid w:val="00821A35"/>
    <w:rsid w:val="00823A44"/>
    <w:rsid w:val="00823FE3"/>
    <w:rsid w:val="00824948"/>
    <w:rsid w:val="00825CC6"/>
    <w:rsid w:val="008279DE"/>
    <w:rsid w:val="00830063"/>
    <w:rsid w:val="0083059E"/>
    <w:rsid w:val="00830715"/>
    <w:rsid w:val="00831060"/>
    <w:rsid w:val="00831F5A"/>
    <w:rsid w:val="008320CF"/>
    <w:rsid w:val="00832508"/>
    <w:rsid w:val="0083258D"/>
    <w:rsid w:val="00832A21"/>
    <w:rsid w:val="008343E1"/>
    <w:rsid w:val="00834F3A"/>
    <w:rsid w:val="00835D68"/>
    <w:rsid w:val="00835F34"/>
    <w:rsid w:val="00836C0E"/>
    <w:rsid w:val="00836C85"/>
    <w:rsid w:val="00841201"/>
    <w:rsid w:val="00841882"/>
    <w:rsid w:val="00843BFF"/>
    <w:rsid w:val="00844266"/>
    <w:rsid w:val="0084428A"/>
    <w:rsid w:val="008444AF"/>
    <w:rsid w:val="008445DA"/>
    <w:rsid w:val="00844906"/>
    <w:rsid w:val="00845277"/>
    <w:rsid w:val="00845E0D"/>
    <w:rsid w:val="008520A0"/>
    <w:rsid w:val="00852162"/>
    <w:rsid w:val="00853D30"/>
    <w:rsid w:val="00854596"/>
    <w:rsid w:val="008556DC"/>
    <w:rsid w:val="00861036"/>
    <w:rsid w:val="008613A7"/>
    <w:rsid w:val="0086303E"/>
    <w:rsid w:val="00863599"/>
    <w:rsid w:val="008644EE"/>
    <w:rsid w:val="00864F4D"/>
    <w:rsid w:val="00865188"/>
    <w:rsid w:val="00866828"/>
    <w:rsid w:val="008668A0"/>
    <w:rsid w:val="008673CB"/>
    <w:rsid w:val="00867ABB"/>
    <w:rsid w:val="00870325"/>
    <w:rsid w:val="00870472"/>
    <w:rsid w:val="008705E8"/>
    <w:rsid w:val="00870979"/>
    <w:rsid w:val="00870D37"/>
    <w:rsid w:val="00871450"/>
    <w:rsid w:val="0087319A"/>
    <w:rsid w:val="00873A48"/>
    <w:rsid w:val="008742AC"/>
    <w:rsid w:val="008744FF"/>
    <w:rsid w:val="0087613B"/>
    <w:rsid w:val="008764C5"/>
    <w:rsid w:val="0087681A"/>
    <w:rsid w:val="00877B5D"/>
    <w:rsid w:val="00880598"/>
    <w:rsid w:val="008809ED"/>
    <w:rsid w:val="00880A15"/>
    <w:rsid w:val="00880BE2"/>
    <w:rsid w:val="00881048"/>
    <w:rsid w:val="00881328"/>
    <w:rsid w:val="0088325F"/>
    <w:rsid w:val="0088573F"/>
    <w:rsid w:val="0088634C"/>
    <w:rsid w:val="00886784"/>
    <w:rsid w:val="008918CF"/>
    <w:rsid w:val="00892DE6"/>
    <w:rsid w:val="00893E18"/>
    <w:rsid w:val="00894914"/>
    <w:rsid w:val="00894B56"/>
    <w:rsid w:val="008952B0"/>
    <w:rsid w:val="00895983"/>
    <w:rsid w:val="00896480"/>
    <w:rsid w:val="008972D3"/>
    <w:rsid w:val="008A1F37"/>
    <w:rsid w:val="008A3485"/>
    <w:rsid w:val="008A3E76"/>
    <w:rsid w:val="008A4609"/>
    <w:rsid w:val="008A4DA2"/>
    <w:rsid w:val="008A51C7"/>
    <w:rsid w:val="008A55B7"/>
    <w:rsid w:val="008A647C"/>
    <w:rsid w:val="008A7434"/>
    <w:rsid w:val="008A7D7E"/>
    <w:rsid w:val="008B29B9"/>
    <w:rsid w:val="008B2BB1"/>
    <w:rsid w:val="008B4634"/>
    <w:rsid w:val="008B4894"/>
    <w:rsid w:val="008B49C5"/>
    <w:rsid w:val="008B5619"/>
    <w:rsid w:val="008B5B18"/>
    <w:rsid w:val="008B5D7D"/>
    <w:rsid w:val="008B60C2"/>
    <w:rsid w:val="008B6B51"/>
    <w:rsid w:val="008B6CF8"/>
    <w:rsid w:val="008B6DCE"/>
    <w:rsid w:val="008B7B08"/>
    <w:rsid w:val="008C03A9"/>
    <w:rsid w:val="008C2521"/>
    <w:rsid w:val="008C258F"/>
    <w:rsid w:val="008C2835"/>
    <w:rsid w:val="008C2911"/>
    <w:rsid w:val="008C45C5"/>
    <w:rsid w:val="008C4A31"/>
    <w:rsid w:val="008C4B26"/>
    <w:rsid w:val="008C57F4"/>
    <w:rsid w:val="008C5B21"/>
    <w:rsid w:val="008C6D76"/>
    <w:rsid w:val="008C7C0E"/>
    <w:rsid w:val="008D2BA4"/>
    <w:rsid w:val="008D3275"/>
    <w:rsid w:val="008D37B4"/>
    <w:rsid w:val="008D511D"/>
    <w:rsid w:val="008D64EA"/>
    <w:rsid w:val="008D70AE"/>
    <w:rsid w:val="008D7137"/>
    <w:rsid w:val="008E1F06"/>
    <w:rsid w:val="008E2392"/>
    <w:rsid w:val="008E2852"/>
    <w:rsid w:val="008E2862"/>
    <w:rsid w:val="008E28D4"/>
    <w:rsid w:val="008E2CF0"/>
    <w:rsid w:val="008E32BF"/>
    <w:rsid w:val="008E49EA"/>
    <w:rsid w:val="008E4D44"/>
    <w:rsid w:val="008E610A"/>
    <w:rsid w:val="008E6229"/>
    <w:rsid w:val="008E68F2"/>
    <w:rsid w:val="008E71E2"/>
    <w:rsid w:val="008F232A"/>
    <w:rsid w:val="008F25C1"/>
    <w:rsid w:val="008F3B11"/>
    <w:rsid w:val="008F4033"/>
    <w:rsid w:val="008F5848"/>
    <w:rsid w:val="008F5959"/>
    <w:rsid w:val="008F6FA3"/>
    <w:rsid w:val="00900AD2"/>
    <w:rsid w:val="009016CC"/>
    <w:rsid w:val="0090307B"/>
    <w:rsid w:val="00903910"/>
    <w:rsid w:val="00904175"/>
    <w:rsid w:val="00904DC4"/>
    <w:rsid w:val="00905610"/>
    <w:rsid w:val="00905E05"/>
    <w:rsid w:val="00906524"/>
    <w:rsid w:val="00906BED"/>
    <w:rsid w:val="00906CD5"/>
    <w:rsid w:val="00906FBA"/>
    <w:rsid w:val="009070A7"/>
    <w:rsid w:val="00907E4B"/>
    <w:rsid w:val="00913C26"/>
    <w:rsid w:val="00913DB3"/>
    <w:rsid w:val="00915728"/>
    <w:rsid w:val="00915829"/>
    <w:rsid w:val="00915DF0"/>
    <w:rsid w:val="0091675F"/>
    <w:rsid w:val="00923A2D"/>
    <w:rsid w:val="00924302"/>
    <w:rsid w:val="0092619A"/>
    <w:rsid w:val="00926626"/>
    <w:rsid w:val="00930209"/>
    <w:rsid w:val="009304CD"/>
    <w:rsid w:val="0093133E"/>
    <w:rsid w:val="009324BD"/>
    <w:rsid w:val="00932B19"/>
    <w:rsid w:val="00932D5B"/>
    <w:rsid w:val="00935B61"/>
    <w:rsid w:val="00936A01"/>
    <w:rsid w:val="00940C77"/>
    <w:rsid w:val="00940C85"/>
    <w:rsid w:val="0094215D"/>
    <w:rsid w:val="009421E9"/>
    <w:rsid w:val="00942214"/>
    <w:rsid w:val="0094273A"/>
    <w:rsid w:val="00944E0C"/>
    <w:rsid w:val="00945064"/>
    <w:rsid w:val="00945186"/>
    <w:rsid w:val="00945E54"/>
    <w:rsid w:val="00945EC2"/>
    <w:rsid w:val="00947AE1"/>
    <w:rsid w:val="00947DCA"/>
    <w:rsid w:val="009508A0"/>
    <w:rsid w:val="00951501"/>
    <w:rsid w:val="00951E10"/>
    <w:rsid w:val="0095261A"/>
    <w:rsid w:val="00952BAC"/>
    <w:rsid w:val="00954D4E"/>
    <w:rsid w:val="00954E38"/>
    <w:rsid w:val="009573A0"/>
    <w:rsid w:val="0096249A"/>
    <w:rsid w:val="00962DF6"/>
    <w:rsid w:val="009639FB"/>
    <w:rsid w:val="00963FE0"/>
    <w:rsid w:val="0096508B"/>
    <w:rsid w:val="00965093"/>
    <w:rsid w:val="00967C0C"/>
    <w:rsid w:val="00970A16"/>
    <w:rsid w:val="00970B46"/>
    <w:rsid w:val="00970C79"/>
    <w:rsid w:val="00972128"/>
    <w:rsid w:val="0097397E"/>
    <w:rsid w:val="00973984"/>
    <w:rsid w:val="00973F84"/>
    <w:rsid w:val="009742AE"/>
    <w:rsid w:val="00974592"/>
    <w:rsid w:val="00974CCB"/>
    <w:rsid w:val="00975ADE"/>
    <w:rsid w:val="00975E0C"/>
    <w:rsid w:val="00977171"/>
    <w:rsid w:val="00980B73"/>
    <w:rsid w:val="00981CD7"/>
    <w:rsid w:val="009827BE"/>
    <w:rsid w:val="00982E05"/>
    <w:rsid w:val="00983B43"/>
    <w:rsid w:val="00983C7C"/>
    <w:rsid w:val="009861BB"/>
    <w:rsid w:val="009867E1"/>
    <w:rsid w:val="00986EC7"/>
    <w:rsid w:val="00986FD5"/>
    <w:rsid w:val="00987493"/>
    <w:rsid w:val="00987E93"/>
    <w:rsid w:val="009900B7"/>
    <w:rsid w:val="009908A4"/>
    <w:rsid w:val="00990D4B"/>
    <w:rsid w:val="00990D79"/>
    <w:rsid w:val="00990DFC"/>
    <w:rsid w:val="009919D7"/>
    <w:rsid w:val="009922E1"/>
    <w:rsid w:val="009936FE"/>
    <w:rsid w:val="00994D38"/>
    <w:rsid w:val="00995389"/>
    <w:rsid w:val="0099632A"/>
    <w:rsid w:val="009A0D2B"/>
    <w:rsid w:val="009A14FE"/>
    <w:rsid w:val="009A1A00"/>
    <w:rsid w:val="009A2BB1"/>
    <w:rsid w:val="009A4829"/>
    <w:rsid w:val="009A53C8"/>
    <w:rsid w:val="009A61FB"/>
    <w:rsid w:val="009A6C77"/>
    <w:rsid w:val="009A7142"/>
    <w:rsid w:val="009B015F"/>
    <w:rsid w:val="009B0B75"/>
    <w:rsid w:val="009B1505"/>
    <w:rsid w:val="009B1A8E"/>
    <w:rsid w:val="009B1FC4"/>
    <w:rsid w:val="009B2BF5"/>
    <w:rsid w:val="009B2BFC"/>
    <w:rsid w:val="009B2E7B"/>
    <w:rsid w:val="009B3061"/>
    <w:rsid w:val="009B3FFC"/>
    <w:rsid w:val="009B447C"/>
    <w:rsid w:val="009B4904"/>
    <w:rsid w:val="009B57C7"/>
    <w:rsid w:val="009B70A6"/>
    <w:rsid w:val="009C0CA5"/>
    <w:rsid w:val="009C1E4D"/>
    <w:rsid w:val="009C2280"/>
    <w:rsid w:val="009C3548"/>
    <w:rsid w:val="009C42FF"/>
    <w:rsid w:val="009C5976"/>
    <w:rsid w:val="009C5D13"/>
    <w:rsid w:val="009C5DE6"/>
    <w:rsid w:val="009C5E85"/>
    <w:rsid w:val="009C5FDA"/>
    <w:rsid w:val="009D20AC"/>
    <w:rsid w:val="009D20BA"/>
    <w:rsid w:val="009D2363"/>
    <w:rsid w:val="009D2511"/>
    <w:rsid w:val="009D31DD"/>
    <w:rsid w:val="009D33F7"/>
    <w:rsid w:val="009D48DC"/>
    <w:rsid w:val="009D6034"/>
    <w:rsid w:val="009D6C75"/>
    <w:rsid w:val="009D7B39"/>
    <w:rsid w:val="009D7E86"/>
    <w:rsid w:val="009E1C8F"/>
    <w:rsid w:val="009E2803"/>
    <w:rsid w:val="009E2952"/>
    <w:rsid w:val="009E2AA6"/>
    <w:rsid w:val="009E4013"/>
    <w:rsid w:val="009E4234"/>
    <w:rsid w:val="009E4648"/>
    <w:rsid w:val="009E5E7F"/>
    <w:rsid w:val="009E7A09"/>
    <w:rsid w:val="009E7AA7"/>
    <w:rsid w:val="009E7D2F"/>
    <w:rsid w:val="009F095D"/>
    <w:rsid w:val="009F09CC"/>
    <w:rsid w:val="009F15DE"/>
    <w:rsid w:val="009F165A"/>
    <w:rsid w:val="009F3172"/>
    <w:rsid w:val="009F366F"/>
    <w:rsid w:val="009F4AFC"/>
    <w:rsid w:val="009F5C02"/>
    <w:rsid w:val="009F702B"/>
    <w:rsid w:val="009F739F"/>
    <w:rsid w:val="00A00019"/>
    <w:rsid w:val="00A00694"/>
    <w:rsid w:val="00A019A1"/>
    <w:rsid w:val="00A02CE5"/>
    <w:rsid w:val="00A02D71"/>
    <w:rsid w:val="00A02ED9"/>
    <w:rsid w:val="00A05686"/>
    <w:rsid w:val="00A0627F"/>
    <w:rsid w:val="00A06D4A"/>
    <w:rsid w:val="00A07A00"/>
    <w:rsid w:val="00A10307"/>
    <w:rsid w:val="00A1164B"/>
    <w:rsid w:val="00A11E5A"/>
    <w:rsid w:val="00A14879"/>
    <w:rsid w:val="00A14C16"/>
    <w:rsid w:val="00A14D49"/>
    <w:rsid w:val="00A15387"/>
    <w:rsid w:val="00A20106"/>
    <w:rsid w:val="00A2050B"/>
    <w:rsid w:val="00A2105E"/>
    <w:rsid w:val="00A213D5"/>
    <w:rsid w:val="00A21B55"/>
    <w:rsid w:val="00A23135"/>
    <w:rsid w:val="00A23673"/>
    <w:rsid w:val="00A23C8E"/>
    <w:rsid w:val="00A23D87"/>
    <w:rsid w:val="00A25E47"/>
    <w:rsid w:val="00A303A5"/>
    <w:rsid w:val="00A30D15"/>
    <w:rsid w:val="00A30D79"/>
    <w:rsid w:val="00A3174D"/>
    <w:rsid w:val="00A33726"/>
    <w:rsid w:val="00A350EC"/>
    <w:rsid w:val="00A363B3"/>
    <w:rsid w:val="00A364EF"/>
    <w:rsid w:val="00A36918"/>
    <w:rsid w:val="00A4079F"/>
    <w:rsid w:val="00A41D9C"/>
    <w:rsid w:val="00A434B9"/>
    <w:rsid w:val="00A43734"/>
    <w:rsid w:val="00A4376F"/>
    <w:rsid w:val="00A44011"/>
    <w:rsid w:val="00A45CE0"/>
    <w:rsid w:val="00A4689F"/>
    <w:rsid w:val="00A472C5"/>
    <w:rsid w:val="00A47593"/>
    <w:rsid w:val="00A4796F"/>
    <w:rsid w:val="00A50372"/>
    <w:rsid w:val="00A50F2F"/>
    <w:rsid w:val="00A51AE5"/>
    <w:rsid w:val="00A5222A"/>
    <w:rsid w:val="00A54042"/>
    <w:rsid w:val="00A5478D"/>
    <w:rsid w:val="00A54C92"/>
    <w:rsid w:val="00A566A9"/>
    <w:rsid w:val="00A57039"/>
    <w:rsid w:val="00A60BF9"/>
    <w:rsid w:val="00A61FF9"/>
    <w:rsid w:val="00A628D4"/>
    <w:rsid w:val="00A62FAD"/>
    <w:rsid w:val="00A63E9F"/>
    <w:rsid w:val="00A647DF"/>
    <w:rsid w:val="00A6673C"/>
    <w:rsid w:val="00A66C77"/>
    <w:rsid w:val="00A71A34"/>
    <w:rsid w:val="00A71B35"/>
    <w:rsid w:val="00A72241"/>
    <w:rsid w:val="00A7326D"/>
    <w:rsid w:val="00A74181"/>
    <w:rsid w:val="00A7470A"/>
    <w:rsid w:val="00A75847"/>
    <w:rsid w:val="00A75910"/>
    <w:rsid w:val="00A770E9"/>
    <w:rsid w:val="00A77732"/>
    <w:rsid w:val="00A80F1A"/>
    <w:rsid w:val="00A81345"/>
    <w:rsid w:val="00A813D8"/>
    <w:rsid w:val="00A820BE"/>
    <w:rsid w:val="00A828B5"/>
    <w:rsid w:val="00A834D9"/>
    <w:rsid w:val="00A85628"/>
    <w:rsid w:val="00A857F9"/>
    <w:rsid w:val="00A85BFA"/>
    <w:rsid w:val="00A861C8"/>
    <w:rsid w:val="00A86652"/>
    <w:rsid w:val="00A8695C"/>
    <w:rsid w:val="00A86C27"/>
    <w:rsid w:val="00A86E0B"/>
    <w:rsid w:val="00A87106"/>
    <w:rsid w:val="00A8755E"/>
    <w:rsid w:val="00A90119"/>
    <w:rsid w:val="00A905F3"/>
    <w:rsid w:val="00A90D3D"/>
    <w:rsid w:val="00A90F06"/>
    <w:rsid w:val="00A91AD1"/>
    <w:rsid w:val="00A9231D"/>
    <w:rsid w:val="00A926A0"/>
    <w:rsid w:val="00A93541"/>
    <w:rsid w:val="00A939C4"/>
    <w:rsid w:val="00A93FE7"/>
    <w:rsid w:val="00A9409B"/>
    <w:rsid w:val="00A96BC3"/>
    <w:rsid w:val="00A972F2"/>
    <w:rsid w:val="00A97957"/>
    <w:rsid w:val="00AA0D78"/>
    <w:rsid w:val="00AA0F25"/>
    <w:rsid w:val="00AA3AB1"/>
    <w:rsid w:val="00AA3E4F"/>
    <w:rsid w:val="00AA429D"/>
    <w:rsid w:val="00AA44E7"/>
    <w:rsid w:val="00AA65A9"/>
    <w:rsid w:val="00AA70B9"/>
    <w:rsid w:val="00AB0735"/>
    <w:rsid w:val="00AB0E89"/>
    <w:rsid w:val="00AB1308"/>
    <w:rsid w:val="00AB1929"/>
    <w:rsid w:val="00AB1FD4"/>
    <w:rsid w:val="00AB2151"/>
    <w:rsid w:val="00AB25B9"/>
    <w:rsid w:val="00AB3A4D"/>
    <w:rsid w:val="00AB3C11"/>
    <w:rsid w:val="00AB3DFD"/>
    <w:rsid w:val="00AB43EA"/>
    <w:rsid w:val="00AB53DE"/>
    <w:rsid w:val="00AB5BB7"/>
    <w:rsid w:val="00AB65A4"/>
    <w:rsid w:val="00AB6EDE"/>
    <w:rsid w:val="00AB6F23"/>
    <w:rsid w:val="00AB7997"/>
    <w:rsid w:val="00AC0259"/>
    <w:rsid w:val="00AC0349"/>
    <w:rsid w:val="00AC0B56"/>
    <w:rsid w:val="00AC137D"/>
    <w:rsid w:val="00AC1653"/>
    <w:rsid w:val="00AC171D"/>
    <w:rsid w:val="00AC300F"/>
    <w:rsid w:val="00AC3C8B"/>
    <w:rsid w:val="00AC4CBC"/>
    <w:rsid w:val="00AC57F5"/>
    <w:rsid w:val="00AC5A90"/>
    <w:rsid w:val="00AC5E69"/>
    <w:rsid w:val="00AC6D64"/>
    <w:rsid w:val="00AC7257"/>
    <w:rsid w:val="00AC73DA"/>
    <w:rsid w:val="00AC76F0"/>
    <w:rsid w:val="00AD1306"/>
    <w:rsid w:val="00AD1384"/>
    <w:rsid w:val="00AD13A7"/>
    <w:rsid w:val="00AD164A"/>
    <w:rsid w:val="00AD1A83"/>
    <w:rsid w:val="00AD1AB5"/>
    <w:rsid w:val="00AD24F2"/>
    <w:rsid w:val="00AD2A65"/>
    <w:rsid w:val="00AD35F3"/>
    <w:rsid w:val="00AD56B2"/>
    <w:rsid w:val="00AD6B6D"/>
    <w:rsid w:val="00AD7F01"/>
    <w:rsid w:val="00AE0999"/>
    <w:rsid w:val="00AE1CB7"/>
    <w:rsid w:val="00AE25FE"/>
    <w:rsid w:val="00AE313A"/>
    <w:rsid w:val="00AE3256"/>
    <w:rsid w:val="00AE4131"/>
    <w:rsid w:val="00AE4F93"/>
    <w:rsid w:val="00AE5D1C"/>
    <w:rsid w:val="00AE5FEB"/>
    <w:rsid w:val="00AE66EC"/>
    <w:rsid w:val="00AE6AEB"/>
    <w:rsid w:val="00AE7197"/>
    <w:rsid w:val="00AF0DF0"/>
    <w:rsid w:val="00AF0FEC"/>
    <w:rsid w:val="00AF1DFF"/>
    <w:rsid w:val="00AF3124"/>
    <w:rsid w:val="00AF32C8"/>
    <w:rsid w:val="00AF3616"/>
    <w:rsid w:val="00AF3663"/>
    <w:rsid w:val="00AF3EC2"/>
    <w:rsid w:val="00AF3FFC"/>
    <w:rsid w:val="00AF453D"/>
    <w:rsid w:val="00AF4944"/>
    <w:rsid w:val="00AF5CC5"/>
    <w:rsid w:val="00AF5CEA"/>
    <w:rsid w:val="00AF67F1"/>
    <w:rsid w:val="00AF6B7D"/>
    <w:rsid w:val="00AF7334"/>
    <w:rsid w:val="00B00536"/>
    <w:rsid w:val="00B01763"/>
    <w:rsid w:val="00B025D7"/>
    <w:rsid w:val="00B02A65"/>
    <w:rsid w:val="00B02ADB"/>
    <w:rsid w:val="00B02D69"/>
    <w:rsid w:val="00B03911"/>
    <w:rsid w:val="00B04035"/>
    <w:rsid w:val="00B045D9"/>
    <w:rsid w:val="00B0486D"/>
    <w:rsid w:val="00B05828"/>
    <w:rsid w:val="00B0593F"/>
    <w:rsid w:val="00B06FCC"/>
    <w:rsid w:val="00B072BE"/>
    <w:rsid w:val="00B07F8C"/>
    <w:rsid w:val="00B10C6A"/>
    <w:rsid w:val="00B10FB5"/>
    <w:rsid w:val="00B11D83"/>
    <w:rsid w:val="00B1252A"/>
    <w:rsid w:val="00B12881"/>
    <w:rsid w:val="00B14236"/>
    <w:rsid w:val="00B14B45"/>
    <w:rsid w:val="00B14DCF"/>
    <w:rsid w:val="00B14DEB"/>
    <w:rsid w:val="00B16052"/>
    <w:rsid w:val="00B1624F"/>
    <w:rsid w:val="00B170A0"/>
    <w:rsid w:val="00B22025"/>
    <w:rsid w:val="00B24B43"/>
    <w:rsid w:val="00B24E91"/>
    <w:rsid w:val="00B252AB"/>
    <w:rsid w:val="00B260E1"/>
    <w:rsid w:val="00B27C25"/>
    <w:rsid w:val="00B30ACA"/>
    <w:rsid w:val="00B30EF9"/>
    <w:rsid w:val="00B3143C"/>
    <w:rsid w:val="00B3219C"/>
    <w:rsid w:val="00B326A0"/>
    <w:rsid w:val="00B326C9"/>
    <w:rsid w:val="00B330FA"/>
    <w:rsid w:val="00B331BF"/>
    <w:rsid w:val="00B35065"/>
    <w:rsid w:val="00B3536C"/>
    <w:rsid w:val="00B36876"/>
    <w:rsid w:val="00B36BC7"/>
    <w:rsid w:val="00B40612"/>
    <w:rsid w:val="00B40900"/>
    <w:rsid w:val="00B41279"/>
    <w:rsid w:val="00B4127D"/>
    <w:rsid w:val="00B4199E"/>
    <w:rsid w:val="00B42EA6"/>
    <w:rsid w:val="00B4419B"/>
    <w:rsid w:val="00B46AE3"/>
    <w:rsid w:val="00B502BC"/>
    <w:rsid w:val="00B50800"/>
    <w:rsid w:val="00B50AF1"/>
    <w:rsid w:val="00B52206"/>
    <w:rsid w:val="00B5287F"/>
    <w:rsid w:val="00B5445E"/>
    <w:rsid w:val="00B54964"/>
    <w:rsid w:val="00B554B3"/>
    <w:rsid w:val="00B55628"/>
    <w:rsid w:val="00B55C90"/>
    <w:rsid w:val="00B55E5F"/>
    <w:rsid w:val="00B56098"/>
    <w:rsid w:val="00B56E4A"/>
    <w:rsid w:val="00B607A9"/>
    <w:rsid w:val="00B61A0B"/>
    <w:rsid w:val="00B61E5C"/>
    <w:rsid w:val="00B62D0D"/>
    <w:rsid w:val="00B62DBE"/>
    <w:rsid w:val="00B63271"/>
    <w:rsid w:val="00B6423E"/>
    <w:rsid w:val="00B64A82"/>
    <w:rsid w:val="00B656DD"/>
    <w:rsid w:val="00B658A3"/>
    <w:rsid w:val="00B66131"/>
    <w:rsid w:val="00B661F5"/>
    <w:rsid w:val="00B66652"/>
    <w:rsid w:val="00B66E42"/>
    <w:rsid w:val="00B6704F"/>
    <w:rsid w:val="00B7085A"/>
    <w:rsid w:val="00B710D2"/>
    <w:rsid w:val="00B7144F"/>
    <w:rsid w:val="00B728E5"/>
    <w:rsid w:val="00B74673"/>
    <w:rsid w:val="00B75DE2"/>
    <w:rsid w:val="00B769B6"/>
    <w:rsid w:val="00B76CDE"/>
    <w:rsid w:val="00B77B75"/>
    <w:rsid w:val="00B77C6B"/>
    <w:rsid w:val="00B80B5B"/>
    <w:rsid w:val="00B82F52"/>
    <w:rsid w:val="00B831C6"/>
    <w:rsid w:val="00B83B95"/>
    <w:rsid w:val="00B83DED"/>
    <w:rsid w:val="00B83E47"/>
    <w:rsid w:val="00B848E5"/>
    <w:rsid w:val="00B86029"/>
    <w:rsid w:val="00B86104"/>
    <w:rsid w:val="00B87B52"/>
    <w:rsid w:val="00B87E8C"/>
    <w:rsid w:val="00B87F1C"/>
    <w:rsid w:val="00B90C25"/>
    <w:rsid w:val="00B9170B"/>
    <w:rsid w:val="00B9239F"/>
    <w:rsid w:val="00B9308F"/>
    <w:rsid w:val="00B9540A"/>
    <w:rsid w:val="00B95A7D"/>
    <w:rsid w:val="00B95EF3"/>
    <w:rsid w:val="00B969D9"/>
    <w:rsid w:val="00B9787F"/>
    <w:rsid w:val="00B97F68"/>
    <w:rsid w:val="00BA180C"/>
    <w:rsid w:val="00BA23A9"/>
    <w:rsid w:val="00BA2549"/>
    <w:rsid w:val="00BA3479"/>
    <w:rsid w:val="00BA3A4E"/>
    <w:rsid w:val="00BA4560"/>
    <w:rsid w:val="00BA4DC7"/>
    <w:rsid w:val="00BA5BD8"/>
    <w:rsid w:val="00BA70DF"/>
    <w:rsid w:val="00BA78D3"/>
    <w:rsid w:val="00BB0282"/>
    <w:rsid w:val="00BB1C56"/>
    <w:rsid w:val="00BB1F5E"/>
    <w:rsid w:val="00BB2193"/>
    <w:rsid w:val="00BB4885"/>
    <w:rsid w:val="00BB489E"/>
    <w:rsid w:val="00BB5286"/>
    <w:rsid w:val="00BB548D"/>
    <w:rsid w:val="00BB60C3"/>
    <w:rsid w:val="00BB6F7F"/>
    <w:rsid w:val="00BB6F9F"/>
    <w:rsid w:val="00BC1641"/>
    <w:rsid w:val="00BC19BA"/>
    <w:rsid w:val="00BC1E61"/>
    <w:rsid w:val="00BC263F"/>
    <w:rsid w:val="00BC3792"/>
    <w:rsid w:val="00BC3A2B"/>
    <w:rsid w:val="00BC461B"/>
    <w:rsid w:val="00BC4FEF"/>
    <w:rsid w:val="00BC5813"/>
    <w:rsid w:val="00BC6304"/>
    <w:rsid w:val="00BC6A9D"/>
    <w:rsid w:val="00BC6B68"/>
    <w:rsid w:val="00BC7FA0"/>
    <w:rsid w:val="00BD142A"/>
    <w:rsid w:val="00BD18B8"/>
    <w:rsid w:val="00BD2E71"/>
    <w:rsid w:val="00BD32AA"/>
    <w:rsid w:val="00BD34B6"/>
    <w:rsid w:val="00BD38F1"/>
    <w:rsid w:val="00BD3BA0"/>
    <w:rsid w:val="00BD4D4B"/>
    <w:rsid w:val="00BD5781"/>
    <w:rsid w:val="00BD6E03"/>
    <w:rsid w:val="00BE0B81"/>
    <w:rsid w:val="00BE0C8B"/>
    <w:rsid w:val="00BE0CA2"/>
    <w:rsid w:val="00BE15DD"/>
    <w:rsid w:val="00BE2D3A"/>
    <w:rsid w:val="00BE2E7A"/>
    <w:rsid w:val="00BE4384"/>
    <w:rsid w:val="00BE5E43"/>
    <w:rsid w:val="00BE636E"/>
    <w:rsid w:val="00BF01E6"/>
    <w:rsid w:val="00BF1920"/>
    <w:rsid w:val="00BF2639"/>
    <w:rsid w:val="00BF432F"/>
    <w:rsid w:val="00BF5FBC"/>
    <w:rsid w:val="00BF6418"/>
    <w:rsid w:val="00BF6C7A"/>
    <w:rsid w:val="00BF6D05"/>
    <w:rsid w:val="00BF714F"/>
    <w:rsid w:val="00BF7AAF"/>
    <w:rsid w:val="00BF7D3D"/>
    <w:rsid w:val="00C0125C"/>
    <w:rsid w:val="00C0140B"/>
    <w:rsid w:val="00C02359"/>
    <w:rsid w:val="00C02D47"/>
    <w:rsid w:val="00C03886"/>
    <w:rsid w:val="00C038DC"/>
    <w:rsid w:val="00C04C7E"/>
    <w:rsid w:val="00C04EA8"/>
    <w:rsid w:val="00C05AD3"/>
    <w:rsid w:val="00C06B34"/>
    <w:rsid w:val="00C06B47"/>
    <w:rsid w:val="00C111FB"/>
    <w:rsid w:val="00C113FB"/>
    <w:rsid w:val="00C11D53"/>
    <w:rsid w:val="00C12825"/>
    <w:rsid w:val="00C132B9"/>
    <w:rsid w:val="00C1390F"/>
    <w:rsid w:val="00C13CD9"/>
    <w:rsid w:val="00C16461"/>
    <w:rsid w:val="00C20C75"/>
    <w:rsid w:val="00C20D22"/>
    <w:rsid w:val="00C2151A"/>
    <w:rsid w:val="00C21B46"/>
    <w:rsid w:val="00C21C8A"/>
    <w:rsid w:val="00C221F8"/>
    <w:rsid w:val="00C22FAE"/>
    <w:rsid w:val="00C23D1D"/>
    <w:rsid w:val="00C2400A"/>
    <w:rsid w:val="00C243AD"/>
    <w:rsid w:val="00C24D96"/>
    <w:rsid w:val="00C26170"/>
    <w:rsid w:val="00C265DC"/>
    <w:rsid w:val="00C2687C"/>
    <w:rsid w:val="00C26FAA"/>
    <w:rsid w:val="00C27AD8"/>
    <w:rsid w:val="00C30506"/>
    <w:rsid w:val="00C30713"/>
    <w:rsid w:val="00C30934"/>
    <w:rsid w:val="00C30A07"/>
    <w:rsid w:val="00C30C3E"/>
    <w:rsid w:val="00C326A9"/>
    <w:rsid w:val="00C32D5F"/>
    <w:rsid w:val="00C32F3F"/>
    <w:rsid w:val="00C334A3"/>
    <w:rsid w:val="00C3413D"/>
    <w:rsid w:val="00C343CE"/>
    <w:rsid w:val="00C358F9"/>
    <w:rsid w:val="00C35CD9"/>
    <w:rsid w:val="00C37BD3"/>
    <w:rsid w:val="00C37E09"/>
    <w:rsid w:val="00C41104"/>
    <w:rsid w:val="00C416C5"/>
    <w:rsid w:val="00C42235"/>
    <w:rsid w:val="00C422A4"/>
    <w:rsid w:val="00C4261E"/>
    <w:rsid w:val="00C42949"/>
    <w:rsid w:val="00C431B6"/>
    <w:rsid w:val="00C43F1E"/>
    <w:rsid w:val="00C4415F"/>
    <w:rsid w:val="00C448F1"/>
    <w:rsid w:val="00C47320"/>
    <w:rsid w:val="00C473B7"/>
    <w:rsid w:val="00C5060F"/>
    <w:rsid w:val="00C51672"/>
    <w:rsid w:val="00C516CC"/>
    <w:rsid w:val="00C51D1D"/>
    <w:rsid w:val="00C5303A"/>
    <w:rsid w:val="00C53288"/>
    <w:rsid w:val="00C53F9B"/>
    <w:rsid w:val="00C54622"/>
    <w:rsid w:val="00C569CF"/>
    <w:rsid w:val="00C56D15"/>
    <w:rsid w:val="00C56F43"/>
    <w:rsid w:val="00C57ABB"/>
    <w:rsid w:val="00C57FA6"/>
    <w:rsid w:val="00C6165D"/>
    <w:rsid w:val="00C6191A"/>
    <w:rsid w:val="00C61E0F"/>
    <w:rsid w:val="00C61F02"/>
    <w:rsid w:val="00C6215C"/>
    <w:rsid w:val="00C63346"/>
    <w:rsid w:val="00C63412"/>
    <w:rsid w:val="00C6407C"/>
    <w:rsid w:val="00C64EC7"/>
    <w:rsid w:val="00C6602D"/>
    <w:rsid w:val="00C66128"/>
    <w:rsid w:val="00C67345"/>
    <w:rsid w:val="00C67DA7"/>
    <w:rsid w:val="00C71767"/>
    <w:rsid w:val="00C72E4A"/>
    <w:rsid w:val="00C732B8"/>
    <w:rsid w:val="00C734CD"/>
    <w:rsid w:val="00C74013"/>
    <w:rsid w:val="00C744FF"/>
    <w:rsid w:val="00C745AE"/>
    <w:rsid w:val="00C751B8"/>
    <w:rsid w:val="00C759AC"/>
    <w:rsid w:val="00C75ADD"/>
    <w:rsid w:val="00C75EE2"/>
    <w:rsid w:val="00C76464"/>
    <w:rsid w:val="00C770FB"/>
    <w:rsid w:val="00C77C5F"/>
    <w:rsid w:val="00C81001"/>
    <w:rsid w:val="00C83497"/>
    <w:rsid w:val="00C85251"/>
    <w:rsid w:val="00C8661B"/>
    <w:rsid w:val="00C86902"/>
    <w:rsid w:val="00C86B55"/>
    <w:rsid w:val="00C86C56"/>
    <w:rsid w:val="00C9021B"/>
    <w:rsid w:val="00C90B11"/>
    <w:rsid w:val="00C90BAE"/>
    <w:rsid w:val="00C90CCB"/>
    <w:rsid w:val="00C91550"/>
    <w:rsid w:val="00C91A8B"/>
    <w:rsid w:val="00C92BDA"/>
    <w:rsid w:val="00C936E9"/>
    <w:rsid w:val="00C940E8"/>
    <w:rsid w:val="00C94BCE"/>
    <w:rsid w:val="00C95370"/>
    <w:rsid w:val="00C96426"/>
    <w:rsid w:val="00C97894"/>
    <w:rsid w:val="00C97A66"/>
    <w:rsid w:val="00C97A6B"/>
    <w:rsid w:val="00CA01CF"/>
    <w:rsid w:val="00CA05D7"/>
    <w:rsid w:val="00CA0D1D"/>
    <w:rsid w:val="00CA0DCC"/>
    <w:rsid w:val="00CA1DEE"/>
    <w:rsid w:val="00CA3B76"/>
    <w:rsid w:val="00CA413D"/>
    <w:rsid w:val="00CA41DE"/>
    <w:rsid w:val="00CA4498"/>
    <w:rsid w:val="00CA4522"/>
    <w:rsid w:val="00CA4970"/>
    <w:rsid w:val="00CA548C"/>
    <w:rsid w:val="00CA5542"/>
    <w:rsid w:val="00CA5ABA"/>
    <w:rsid w:val="00CA68AD"/>
    <w:rsid w:val="00CA6A12"/>
    <w:rsid w:val="00CA7582"/>
    <w:rsid w:val="00CA7784"/>
    <w:rsid w:val="00CB086F"/>
    <w:rsid w:val="00CB0A1B"/>
    <w:rsid w:val="00CB1489"/>
    <w:rsid w:val="00CB2ABD"/>
    <w:rsid w:val="00CB365C"/>
    <w:rsid w:val="00CB41F1"/>
    <w:rsid w:val="00CB431F"/>
    <w:rsid w:val="00CB5097"/>
    <w:rsid w:val="00CB55B3"/>
    <w:rsid w:val="00CB6BFE"/>
    <w:rsid w:val="00CB796F"/>
    <w:rsid w:val="00CC0455"/>
    <w:rsid w:val="00CC07C5"/>
    <w:rsid w:val="00CC0BDB"/>
    <w:rsid w:val="00CC0C27"/>
    <w:rsid w:val="00CC1211"/>
    <w:rsid w:val="00CC4690"/>
    <w:rsid w:val="00CC4CC0"/>
    <w:rsid w:val="00CC5F6D"/>
    <w:rsid w:val="00CC6DAE"/>
    <w:rsid w:val="00CC7EBF"/>
    <w:rsid w:val="00CD1793"/>
    <w:rsid w:val="00CD2229"/>
    <w:rsid w:val="00CD2F98"/>
    <w:rsid w:val="00CD33A3"/>
    <w:rsid w:val="00CD369C"/>
    <w:rsid w:val="00CD36F0"/>
    <w:rsid w:val="00CD39F2"/>
    <w:rsid w:val="00CE1154"/>
    <w:rsid w:val="00CE222E"/>
    <w:rsid w:val="00CE3DCA"/>
    <w:rsid w:val="00CE56D3"/>
    <w:rsid w:val="00CE62E4"/>
    <w:rsid w:val="00CE6923"/>
    <w:rsid w:val="00CE6FF5"/>
    <w:rsid w:val="00CF0892"/>
    <w:rsid w:val="00CF0C13"/>
    <w:rsid w:val="00CF0D76"/>
    <w:rsid w:val="00CF1745"/>
    <w:rsid w:val="00CF18E9"/>
    <w:rsid w:val="00CF282B"/>
    <w:rsid w:val="00CF2A9A"/>
    <w:rsid w:val="00CF336E"/>
    <w:rsid w:val="00CF3538"/>
    <w:rsid w:val="00CF4BD1"/>
    <w:rsid w:val="00CF4F4F"/>
    <w:rsid w:val="00CF506E"/>
    <w:rsid w:val="00CF6564"/>
    <w:rsid w:val="00CF6610"/>
    <w:rsid w:val="00D00B30"/>
    <w:rsid w:val="00D014E9"/>
    <w:rsid w:val="00D01B38"/>
    <w:rsid w:val="00D01E98"/>
    <w:rsid w:val="00D03313"/>
    <w:rsid w:val="00D03839"/>
    <w:rsid w:val="00D04CCD"/>
    <w:rsid w:val="00D057F5"/>
    <w:rsid w:val="00D058C8"/>
    <w:rsid w:val="00D0677F"/>
    <w:rsid w:val="00D07953"/>
    <w:rsid w:val="00D07BB5"/>
    <w:rsid w:val="00D10238"/>
    <w:rsid w:val="00D107DE"/>
    <w:rsid w:val="00D11475"/>
    <w:rsid w:val="00D1239B"/>
    <w:rsid w:val="00D125B5"/>
    <w:rsid w:val="00D147D4"/>
    <w:rsid w:val="00D14D59"/>
    <w:rsid w:val="00D15E91"/>
    <w:rsid w:val="00D15F2F"/>
    <w:rsid w:val="00D1798A"/>
    <w:rsid w:val="00D20F02"/>
    <w:rsid w:val="00D213C3"/>
    <w:rsid w:val="00D22233"/>
    <w:rsid w:val="00D2232E"/>
    <w:rsid w:val="00D228AD"/>
    <w:rsid w:val="00D22E6A"/>
    <w:rsid w:val="00D233FD"/>
    <w:rsid w:val="00D248FC"/>
    <w:rsid w:val="00D27216"/>
    <w:rsid w:val="00D27F56"/>
    <w:rsid w:val="00D30944"/>
    <w:rsid w:val="00D30B5A"/>
    <w:rsid w:val="00D32A94"/>
    <w:rsid w:val="00D32E61"/>
    <w:rsid w:val="00D33CAA"/>
    <w:rsid w:val="00D33CCF"/>
    <w:rsid w:val="00D33E08"/>
    <w:rsid w:val="00D340A5"/>
    <w:rsid w:val="00D3458C"/>
    <w:rsid w:val="00D34B25"/>
    <w:rsid w:val="00D34D58"/>
    <w:rsid w:val="00D351B3"/>
    <w:rsid w:val="00D4090F"/>
    <w:rsid w:val="00D41529"/>
    <w:rsid w:val="00D41552"/>
    <w:rsid w:val="00D42BF1"/>
    <w:rsid w:val="00D43823"/>
    <w:rsid w:val="00D43A13"/>
    <w:rsid w:val="00D44A5A"/>
    <w:rsid w:val="00D44B7B"/>
    <w:rsid w:val="00D44B8D"/>
    <w:rsid w:val="00D45436"/>
    <w:rsid w:val="00D45A73"/>
    <w:rsid w:val="00D46B6D"/>
    <w:rsid w:val="00D50593"/>
    <w:rsid w:val="00D52789"/>
    <w:rsid w:val="00D5305A"/>
    <w:rsid w:val="00D534F7"/>
    <w:rsid w:val="00D535C0"/>
    <w:rsid w:val="00D540D7"/>
    <w:rsid w:val="00D558A8"/>
    <w:rsid w:val="00D55D60"/>
    <w:rsid w:val="00D56129"/>
    <w:rsid w:val="00D56953"/>
    <w:rsid w:val="00D57BC6"/>
    <w:rsid w:val="00D608BB"/>
    <w:rsid w:val="00D614E4"/>
    <w:rsid w:val="00D622D9"/>
    <w:rsid w:val="00D62D8D"/>
    <w:rsid w:val="00D6324D"/>
    <w:rsid w:val="00D64013"/>
    <w:rsid w:val="00D64B48"/>
    <w:rsid w:val="00D662DA"/>
    <w:rsid w:val="00D67CFD"/>
    <w:rsid w:val="00D67EAA"/>
    <w:rsid w:val="00D707AD"/>
    <w:rsid w:val="00D71C77"/>
    <w:rsid w:val="00D7217A"/>
    <w:rsid w:val="00D729C5"/>
    <w:rsid w:val="00D733A1"/>
    <w:rsid w:val="00D73454"/>
    <w:rsid w:val="00D7492A"/>
    <w:rsid w:val="00D749E2"/>
    <w:rsid w:val="00D7500D"/>
    <w:rsid w:val="00D75831"/>
    <w:rsid w:val="00D75A04"/>
    <w:rsid w:val="00D7656F"/>
    <w:rsid w:val="00D76B4C"/>
    <w:rsid w:val="00D77C39"/>
    <w:rsid w:val="00D77F94"/>
    <w:rsid w:val="00D80972"/>
    <w:rsid w:val="00D81089"/>
    <w:rsid w:val="00D813EB"/>
    <w:rsid w:val="00D81C26"/>
    <w:rsid w:val="00D82E5D"/>
    <w:rsid w:val="00D830C1"/>
    <w:rsid w:val="00D84686"/>
    <w:rsid w:val="00D85B03"/>
    <w:rsid w:val="00D85E4E"/>
    <w:rsid w:val="00D8701F"/>
    <w:rsid w:val="00D87970"/>
    <w:rsid w:val="00D87D58"/>
    <w:rsid w:val="00D90894"/>
    <w:rsid w:val="00D91964"/>
    <w:rsid w:val="00D91D2E"/>
    <w:rsid w:val="00D92349"/>
    <w:rsid w:val="00D92B11"/>
    <w:rsid w:val="00D93345"/>
    <w:rsid w:val="00D93A7B"/>
    <w:rsid w:val="00D9552D"/>
    <w:rsid w:val="00D96195"/>
    <w:rsid w:val="00D964F3"/>
    <w:rsid w:val="00D96C1A"/>
    <w:rsid w:val="00D972D8"/>
    <w:rsid w:val="00DA0002"/>
    <w:rsid w:val="00DA0CC2"/>
    <w:rsid w:val="00DA14F9"/>
    <w:rsid w:val="00DA166D"/>
    <w:rsid w:val="00DA2626"/>
    <w:rsid w:val="00DA279E"/>
    <w:rsid w:val="00DA3B43"/>
    <w:rsid w:val="00DA3CA1"/>
    <w:rsid w:val="00DA3EEA"/>
    <w:rsid w:val="00DA4006"/>
    <w:rsid w:val="00DA562B"/>
    <w:rsid w:val="00DA6139"/>
    <w:rsid w:val="00DA657C"/>
    <w:rsid w:val="00DA6D90"/>
    <w:rsid w:val="00DB0A87"/>
    <w:rsid w:val="00DB32F6"/>
    <w:rsid w:val="00DB36B6"/>
    <w:rsid w:val="00DB4242"/>
    <w:rsid w:val="00DB45D3"/>
    <w:rsid w:val="00DB536B"/>
    <w:rsid w:val="00DB768D"/>
    <w:rsid w:val="00DB77B0"/>
    <w:rsid w:val="00DC0C3A"/>
    <w:rsid w:val="00DC21F0"/>
    <w:rsid w:val="00DC31EA"/>
    <w:rsid w:val="00DC39B2"/>
    <w:rsid w:val="00DC4F05"/>
    <w:rsid w:val="00DC5944"/>
    <w:rsid w:val="00DD0416"/>
    <w:rsid w:val="00DD0FFA"/>
    <w:rsid w:val="00DD1582"/>
    <w:rsid w:val="00DD19C4"/>
    <w:rsid w:val="00DD1C2C"/>
    <w:rsid w:val="00DD321F"/>
    <w:rsid w:val="00DD3498"/>
    <w:rsid w:val="00DD3D24"/>
    <w:rsid w:val="00DD3D95"/>
    <w:rsid w:val="00DD3E96"/>
    <w:rsid w:val="00DD4F50"/>
    <w:rsid w:val="00DD526A"/>
    <w:rsid w:val="00DD5463"/>
    <w:rsid w:val="00DD5BFA"/>
    <w:rsid w:val="00DD7973"/>
    <w:rsid w:val="00DE0CE7"/>
    <w:rsid w:val="00DE10F2"/>
    <w:rsid w:val="00DE1AB5"/>
    <w:rsid w:val="00DE29B0"/>
    <w:rsid w:val="00DE433E"/>
    <w:rsid w:val="00DE46C2"/>
    <w:rsid w:val="00DE46E8"/>
    <w:rsid w:val="00DE6DDB"/>
    <w:rsid w:val="00DF0612"/>
    <w:rsid w:val="00DF1051"/>
    <w:rsid w:val="00DF197F"/>
    <w:rsid w:val="00DF2AFE"/>
    <w:rsid w:val="00DF3ADB"/>
    <w:rsid w:val="00DF3E0B"/>
    <w:rsid w:val="00DF495B"/>
    <w:rsid w:val="00DF53A6"/>
    <w:rsid w:val="00DF5510"/>
    <w:rsid w:val="00DF57B7"/>
    <w:rsid w:val="00DF5CC5"/>
    <w:rsid w:val="00DF662C"/>
    <w:rsid w:val="00DF68A4"/>
    <w:rsid w:val="00DF74A6"/>
    <w:rsid w:val="00DF74E2"/>
    <w:rsid w:val="00DF7B50"/>
    <w:rsid w:val="00E02658"/>
    <w:rsid w:val="00E0355D"/>
    <w:rsid w:val="00E03824"/>
    <w:rsid w:val="00E03CEB"/>
    <w:rsid w:val="00E04E7F"/>
    <w:rsid w:val="00E06CF9"/>
    <w:rsid w:val="00E06E37"/>
    <w:rsid w:val="00E07B70"/>
    <w:rsid w:val="00E1061A"/>
    <w:rsid w:val="00E11085"/>
    <w:rsid w:val="00E12852"/>
    <w:rsid w:val="00E140FF"/>
    <w:rsid w:val="00E14409"/>
    <w:rsid w:val="00E14CA0"/>
    <w:rsid w:val="00E15377"/>
    <w:rsid w:val="00E1660E"/>
    <w:rsid w:val="00E16C78"/>
    <w:rsid w:val="00E17A7B"/>
    <w:rsid w:val="00E17C2E"/>
    <w:rsid w:val="00E20B33"/>
    <w:rsid w:val="00E21355"/>
    <w:rsid w:val="00E22A5E"/>
    <w:rsid w:val="00E23F1E"/>
    <w:rsid w:val="00E24AC6"/>
    <w:rsid w:val="00E2715B"/>
    <w:rsid w:val="00E278BA"/>
    <w:rsid w:val="00E27C83"/>
    <w:rsid w:val="00E32729"/>
    <w:rsid w:val="00E327EA"/>
    <w:rsid w:val="00E3422B"/>
    <w:rsid w:val="00E34D44"/>
    <w:rsid w:val="00E34E20"/>
    <w:rsid w:val="00E3524C"/>
    <w:rsid w:val="00E360C3"/>
    <w:rsid w:val="00E36DAA"/>
    <w:rsid w:val="00E36E34"/>
    <w:rsid w:val="00E37CF1"/>
    <w:rsid w:val="00E401C4"/>
    <w:rsid w:val="00E4168F"/>
    <w:rsid w:val="00E417FD"/>
    <w:rsid w:val="00E41DB9"/>
    <w:rsid w:val="00E41F93"/>
    <w:rsid w:val="00E43C3D"/>
    <w:rsid w:val="00E44A60"/>
    <w:rsid w:val="00E45AF6"/>
    <w:rsid w:val="00E46207"/>
    <w:rsid w:val="00E46FD4"/>
    <w:rsid w:val="00E47908"/>
    <w:rsid w:val="00E52418"/>
    <w:rsid w:val="00E54448"/>
    <w:rsid w:val="00E544A7"/>
    <w:rsid w:val="00E551EC"/>
    <w:rsid w:val="00E55DCA"/>
    <w:rsid w:val="00E5654B"/>
    <w:rsid w:val="00E56C24"/>
    <w:rsid w:val="00E57664"/>
    <w:rsid w:val="00E57E37"/>
    <w:rsid w:val="00E60580"/>
    <w:rsid w:val="00E61744"/>
    <w:rsid w:val="00E6201B"/>
    <w:rsid w:val="00E6231C"/>
    <w:rsid w:val="00E623D2"/>
    <w:rsid w:val="00E64A8F"/>
    <w:rsid w:val="00E65AE8"/>
    <w:rsid w:val="00E660E1"/>
    <w:rsid w:val="00E706B5"/>
    <w:rsid w:val="00E70DB7"/>
    <w:rsid w:val="00E711D0"/>
    <w:rsid w:val="00E71746"/>
    <w:rsid w:val="00E72B5F"/>
    <w:rsid w:val="00E73BAC"/>
    <w:rsid w:val="00E73BFF"/>
    <w:rsid w:val="00E73D92"/>
    <w:rsid w:val="00E73DEF"/>
    <w:rsid w:val="00E74566"/>
    <w:rsid w:val="00E747C0"/>
    <w:rsid w:val="00E7508D"/>
    <w:rsid w:val="00E76172"/>
    <w:rsid w:val="00E76E26"/>
    <w:rsid w:val="00E77519"/>
    <w:rsid w:val="00E776EC"/>
    <w:rsid w:val="00E77DC0"/>
    <w:rsid w:val="00E80D6C"/>
    <w:rsid w:val="00E82359"/>
    <w:rsid w:val="00E8279A"/>
    <w:rsid w:val="00E83400"/>
    <w:rsid w:val="00E83C19"/>
    <w:rsid w:val="00E83FE8"/>
    <w:rsid w:val="00E84655"/>
    <w:rsid w:val="00E84663"/>
    <w:rsid w:val="00E846B8"/>
    <w:rsid w:val="00E85F4E"/>
    <w:rsid w:val="00E86493"/>
    <w:rsid w:val="00E86B4A"/>
    <w:rsid w:val="00E876B7"/>
    <w:rsid w:val="00E90C8B"/>
    <w:rsid w:val="00E9116B"/>
    <w:rsid w:val="00E930E5"/>
    <w:rsid w:val="00E9367D"/>
    <w:rsid w:val="00E93898"/>
    <w:rsid w:val="00E94780"/>
    <w:rsid w:val="00E95270"/>
    <w:rsid w:val="00E956EE"/>
    <w:rsid w:val="00E95F2E"/>
    <w:rsid w:val="00E96A85"/>
    <w:rsid w:val="00E96BF7"/>
    <w:rsid w:val="00E9745B"/>
    <w:rsid w:val="00EA0EDC"/>
    <w:rsid w:val="00EA2501"/>
    <w:rsid w:val="00EA29E5"/>
    <w:rsid w:val="00EA38F3"/>
    <w:rsid w:val="00EA4C5A"/>
    <w:rsid w:val="00EA4C78"/>
    <w:rsid w:val="00EA4CEF"/>
    <w:rsid w:val="00EA53E6"/>
    <w:rsid w:val="00EA543E"/>
    <w:rsid w:val="00EA57F8"/>
    <w:rsid w:val="00EA6E67"/>
    <w:rsid w:val="00EB07B7"/>
    <w:rsid w:val="00EB09BF"/>
    <w:rsid w:val="00EB1F79"/>
    <w:rsid w:val="00EB3014"/>
    <w:rsid w:val="00EB3A75"/>
    <w:rsid w:val="00EB3E98"/>
    <w:rsid w:val="00EB4F75"/>
    <w:rsid w:val="00EB695B"/>
    <w:rsid w:val="00EC3232"/>
    <w:rsid w:val="00EC3B07"/>
    <w:rsid w:val="00EC478E"/>
    <w:rsid w:val="00EC4DA3"/>
    <w:rsid w:val="00EC5702"/>
    <w:rsid w:val="00EC584E"/>
    <w:rsid w:val="00EC67C6"/>
    <w:rsid w:val="00ED0100"/>
    <w:rsid w:val="00ED02EF"/>
    <w:rsid w:val="00ED0DAC"/>
    <w:rsid w:val="00ED2260"/>
    <w:rsid w:val="00ED3D9E"/>
    <w:rsid w:val="00ED40CE"/>
    <w:rsid w:val="00ED42D2"/>
    <w:rsid w:val="00ED4FD6"/>
    <w:rsid w:val="00ED517A"/>
    <w:rsid w:val="00ED5518"/>
    <w:rsid w:val="00ED6F78"/>
    <w:rsid w:val="00ED7223"/>
    <w:rsid w:val="00EE2A3E"/>
    <w:rsid w:val="00EE2F9E"/>
    <w:rsid w:val="00EE3555"/>
    <w:rsid w:val="00EE4AFB"/>
    <w:rsid w:val="00EE5D14"/>
    <w:rsid w:val="00EE77F3"/>
    <w:rsid w:val="00EF1270"/>
    <w:rsid w:val="00EF1540"/>
    <w:rsid w:val="00EF161B"/>
    <w:rsid w:val="00EF1F9A"/>
    <w:rsid w:val="00EF1FB7"/>
    <w:rsid w:val="00EF2D2F"/>
    <w:rsid w:val="00EF3C71"/>
    <w:rsid w:val="00EF433A"/>
    <w:rsid w:val="00EF5CF2"/>
    <w:rsid w:val="00EF6889"/>
    <w:rsid w:val="00EF6A33"/>
    <w:rsid w:val="00EF755E"/>
    <w:rsid w:val="00F045CF"/>
    <w:rsid w:val="00F05814"/>
    <w:rsid w:val="00F07281"/>
    <w:rsid w:val="00F07B39"/>
    <w:rsid w:val="00F117B0"/>
    <w:rsid w:val="00F11E57"/>
    <w:rsid w:val="00F13DA6"/>
    <w:rsid w:val="00F14AF6"/>
    <w:rsid w:val="00F14EE5"/>
    <w:rsid w:val="00F15F77"/>
    <w:rsid w:val="00F20068"/>
    <w:rsid w:val="00F20235"/>
    <w:rsid w:val="00F204EB"/>
    <w:rsid w:val="00F207D8"/>
    <w:rsid w:val="00F20DB4"/>
    <w:rsid w:val="00F22434"/>
    <w:rsid w:val="00F237D4"/>
    <w:rsid w:val="00F24256"/>
    <w:rsid w:val="00F24E81"/>
    <w:rsid w:val="00F25E51"/>
    <w:rsid w:val="00F267BF"/>
    <w:rsid w:val="00F27033"/>
    <w:rsid w:val="00F27512"/>
    <w:rsid w:val="00F3162F"/>
    <w:rsid w:val="00F33544"/>
    <w:rsid w:val="00F33DCD"/>
    <w:rsid w:val="00F348B4"/>
    <w:rsid w:val="00F35B0C"/>
    <w:rsid w:val="00F35CEC"/>
    <w:rsid w:val="00F35FA8"/>
    <w:rsid w:val="00F376D1"/>
    <w:rsid w:val="00F402BC"/>
    <w:rsid w:val="00F40520"/>
    <w:rsid w:val="00F438F1"/>
    <w:rsid w:val="00F44AF3"/>
    <w:rsid w:val="00F45749"/>
    <w:rsid w:val="00F47071"/>
    <w:rsid w:val="00F505C9"/>
    <w:rsid w:val="00F505EB"/>
    <w:rsid w:val="00F51A80"/>
    <w:rsid w:val="00F5261B"/>
    <w:rsid w:val="00F53D69"/>
    <w:rsid w:val="00F5551B"/>
    <w:rsid w:val="00F56060"/>
    <w:rsid w:val="00F56718"/>
    <w:rsid w:val="00F6205D"/>
    <w:rsid w:val="00F62319"/>
    <w:rsid w:val="00F637C7"/>
    <w:rsid w:val="00F63BC6"/>
    <w:rsid w:val="00F63DD5"/>
    <w:rsid w:val="00F64B76"/>
    <w:rsid w:val="00F6618C"/>
    <w:rsid w:val="00F66829"/>
    <w:rsid w:val="00F66C79"/>
    <w:rsid w:val="00F679FC"/>
    <w:rsid w:val="00F67C18"/>
    <w:rsid w:val="00F71307"/>
    <w:rsid w:val="00F733F8"/>
    <w:rsid w:val="00F739FD"/>
    <w:rsid w:val="00F73A30"/>
    <w:rsid w:val="00F74716"/>
    <w:rsid w:val="00F74834"/>
    <w:rsid w:val="00F76626"/>
    <w:rsid w:val="00F76C84"/>
    <w:rsid w:val="00F76EA3"/>
    <w:rsid w:val="00F8027F"/>
    <w:rsid w:val="00F802A3"/>
    <w:rsid w:val="00F810AC"/>
    <w:rsid w:val="00F811FE"/>
    <w:rsid w:val="00F820FF"/>
    <w:rsid w:val="00F8319F"/>
    <w:rsid w:val="00F832AB"/>
    <w:rsid w:val="00F83C51"/>
    <w:rsid w:val="00F83D8D"/>
    <w:rsid w:val="00F84270"/>
    <w:rsid w:val="00F84839"/>
    <w:rsid w:val="00F85702"/>
    <w:rsid w:val="00F85BCE"/>
    <w:rsid w:val="00F85D78"/>
    <w:rsid w:val="00F86E81"/>
    <w:rsid w:val="00F87406"/>
    <w:rsid w:val="00F87E73"/>
    <w:rsid w:val="00F87F18"/>
    <w:rsid w:val="00F900B6"/>
    <w:rsid w:val="00F903F1"/>
    <w:rsid w:val="00F9172D"/>
    <w:rsid w:val="00F91902"/>
    <w:rsid w:val="00F926EF"/>
    <w:rsid w:val="00F9486A"/>
    <w:rsid w:val="00F9487D"/>
    <w:rsid w:val="00F95788"/>
    <w:rsid w:val="00F9626B"/>
    <w:rsid w:val="00F964C9"/>
    <w:rsid w:val="00F975E8"/>
    <w:rsid w:val="00FA03F5"/>
    <w:rsid w:val="00FA0CFB"/>
    <w:rsid w:val="00FA1301"/>
    <w:rsid w:val="00FA16FF"/>
    <w:rsid w:val="00FA2C58"/>
    <w:rsid w:val="00FA30DF"/>
    <w:rsid w:val="00FA36C6"/>
    <w:rsid w:val="00FA54BE"/>
    <w:rsid w:val="00FA5ABA"/>
    <w:rsid w:val="00FA7216"/>
    <w:rsid w:val="00FB4341"/>
    <w:rsid w:val="00FB48B6"/>
    <w:rsid w:val="00FB50E1"/>
    <w:rsid w:val="00FB6097"/>
    <w:rsid w:val="00FB6AA4"/>
    <w:rsid w:val="00FB7531"/>
    <w:rsid w:val="00FB79EB"/>
    <w:rsid w:val="00FB7AE0"/>
    <w:rsid w:val="00FC065A"/>
    <w:rsid w:val="00FC0CD2"/>
    <w:rsid w:val="00FC35BA"/>
    <w:rsid w:val="00FC3A4C"/>
    <w:rsid w:val="00FC5B76"/>
    <w:rsid w:val="00FC68A7"/>
    <w:rsid w:val="00FC72DF"/>
    <w:rsid w:val="00FD06DF"/>
    <w:rsid w:val="00FD0B26"/>
    <w:rsid w:val="00FD2EA6"/>
    <w:rsid w:val="00FD30D7"/>
    <w:rsid w:val="00FD4251"/>
    <w:rsid w:val="00FD55EA"/>
    <w:rsid w:val="00FD5926"/>
    <w:rsid w:val="00FD59D6"/>
    <w:rsid w:val="00FD5FFB"/>
    <w:rsid w:val="00FD7FD8"/>
    <w:rsid w:val="00FE00B9"/>
    <w:rsid w:val="00FE1321"/>
    <w:rsid w:val="00FE18F3"/>
    <w:rsid w:val="00FE1B10"/>
    <w:rsid w:val="00FE1CD3"/>
    <w:rsid w:val="00FE440F"/>
    <w:rsid w:val="00FE4599"/>
    <w:rsid w:val="00FE7228"/>
    <w:rsid w:val="00FE723C"/>
    <w:rsid w:val="00FF00CD"/>
    <w:rsid w:val="00FF0545"/>
    <w:rsid w:val="00FF089C"/>
    <w:rsid w:val="00FF0CB1"/>
    <w:rsid w:val="00FF0F66"/>
    <w:rsid w:val="00FF1653"/>
    <w:rsid w:val="00FF2815"/>
    <w:rsid w:val="00FF2DB9"/>
    <w:rsid w:val="00FF40B8"/>
    <w:rsid w:val="00FF5EB3"/>
    <w:rsid w:val="00FF671E"/>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0122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annotation text" w:uiPriority="0"/>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Body Text Indent 2"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4659"/>
    <w:rPr>
      <w:rFonts w:ascii="Times New Roman" w:hAnsi="Times New Roman" w:cs="Times New Roman"/>
      <w:sz w:val="22"/>
      <w:szCs w:val="22"/>
      <w:lang w:eastAsia="en-US"/>
    </w:rPr>
  </w:style>
  <w:style w:type="paragraph" w:styleId="1">
    <w:name w:val="heading 1"/>
    <w:basedOn w:val="a"/>
    <w:next w:val="a"/>
    <w:link w:val="10"/>
    <w:uiPriority w:val="99"/>
    <w:qFormat/>
    <w:rsid w:val="00C97A66"/>
    <w:pPr>
      <w:keepNext/>
      <w:autoSpaceDE w:val="0"/>
      <w:autoSpaceDN w:val="0"/>
      <w:spacing w:before="120"/>
      <w:jc w:val="center"/>
      <w:outlineLvl w:val="0"/>
    </w:pPr>
    <w:rPr>
      <w:b/>
      <w:i/>
      <w:sz w:val="32"/>
      <w:szCs w:val="20"/>
      <w:lang w:eastAsia="ru-RU"/>
    </w:rPr>
  </w:style>
  <w:style w:type="paragraph" w:styleId="2">
    <w:name w:val="heading 2"/>
    <w:basedOn w:val="a"/>
    <w:next w:val="a"/>
    <w:link w:val="20"/>
    <w:uiPriority w:val="99"/>
    <w:qFormat/>
    <w:rsid w:val="00C97A66"/>
    <w:pPr>
      <w:keepNext/>
      <w:autoSpaceDE w:val="0"/>
      <w:autoSpaceDN w:val="0"/>
      <w:jc w:val="center"/>
      <w:outlineLvl w:val="1"/>
    </w:pPr>
    <w:rPr>
      <w:b/>
      <w:i/>
      <w:sz w:val="20"/>
      <w:szCs w:val="20"/>
      <w:lang w:eastAsia="ru-RU"/>
    </w:rPr>
  </w:style>
  <w:style w:type="paragraph" w:styleId="3">
    <w:name w:val="heading 3"/>
    <w:basedOn w:val="a"/>
    <w:next w:val="a"/>
    <w:link w:val="30"/>
    <w:uiPriority w:val="99"/>
    <w:qFormat/>
    <w:rsid w:val="00C97A66"/>
    <w:pPr>
      <w:keepNext/>
      <w:autoSpaceDE w:val="0"/>
      <w:autoSpaceDN w:val="0"/>
      <w:spacing w:before="240" w:after="60"/>
      <w:outlineLvl w:val="2"/>
    </w:pPr>
    <w:rPr>
      <w:rFonts w:ascii="Arial" w:hAnsi="Arial"/>
      <w:b/>
      <w:sz w:val="26"/>
      <w:szCs w:val="20"/>
      <w:lang w:eastAsia="ru-RU"/>
    </w:rPr>
  </w:style>
  <w:style w:type="paragraph" w:styleId="4">
    <w:name w:val="heading 4"/>
    <w:basedOn w:val="a"/>
    <w:next w:val="a"/>
    <w:link w:val="40"/>
    <w:uiPriority w:val="99"/>
    <w:qFormat/>
    <w:rsid w:val="00C97A66"/>
    <w:pPr>
      <w:keepNext/>
      <w:autoSpaceDE w:val="0"/>
      <w:autoSpaceDN w:val="0"/>
      <w:ind w:firstLine="567"/>
      <w:outlineLvl w:val="3"/>
    </w:pPr>
    <w:rPr>
      <w:sz w:val="20"/>
      <w:szCs w:val="20"/>
      <w:lang w:eastAsia="ru-RU"/>
    </w:rPr>
  </w:style>
  <w:style w:type="paragraph" w:styleId="8">
    <w:name w:val="heading 8"/>
    <w:basedOn w:val="a"/>
    <w:next w:val="a"/>
    <w:link w:val="80"/>
    <w:uiPriority w:val="99"/>
    <w:qFormat/>
    <w:rsid w:val="00C97A66"/>
    <w:pPr>
      <w:keepNext/>
      <w:autoSpaceDE w:val="0"/>
      <w:autoSpaceDN w:val="0"/>
      <w:adjustRightInd w:val="0"/>
      <w:spacing w:after="160"/>
      <w:ind w:right="26"/>
      <w:outlineLvl w:val="7"/>
    </w:pPr>
    <w:rPr>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A66"/>
    <w:rPr>
      <w:rFonts w:ascii="Times New Roman" w:hAnsi="Times New Roman"/>
      <w:b/>
      <w:i/>
      <w:sz w:val="32"/>
    </w:rPr>
  </w:style>
  <w:style w:type="character" w:customStyle="1" w:styleId="20">
    <w:name w:val="Заголовок 2 Знак"/>
    <w:link w:val="2"/>
    <w:uiPriority w:val="99"/>
    <w:locked/>
    <w:rsid w:val="00C97A66"/>
    <w:rPr>
      <w:rFonts w:ascii="Times New Roman" w:hAnsi="Times New Roman"/>
      <w:b/>
      <w:i/>
    </w:rPr>
  </w:style>
  <w:style w:type="character" w:customStyle="1" w:styleId="30">
    <w:name w:val="Заголовок 3 Знак"/>
    <w:link w:val="3"/>
    <w:uiPriority w:val="99"/>
    <w:locked/>
    <w:rsid w:val="00C97A66"/>
    <w:rPr>
      <w:rFonts w:ascii="Arial" w:hAnsi="Arial"/>
      <w:b/>
      <w:sz w:val="26"/>
    </w:rPr>
  </w:style>
  <w:style w:type="character" w:customStyle="1" w:styleId="40">
    <w:name w:val="Заголовок 4 Знак"/>
    <w:link w:val="4"/>
    <w:uiPriority w:val="99"/>
    <w:locked/>
    <w:rsid w:val="00C97A66"/>
    <w:rPr>
      <w:rFonts w:ascii="Times New Roman" w:hAnsi="Times New Roman"/>
      <w:sz w:val="20"/>
    </w:rPr>
  </w:style>
  <w:style w:type="character" w:customStyle="1" w:styleId="80">
    <w:name w:val="Заголовок 8 Знак"/>
    <w:link w:val="8"/>
    <w:uiPriority w:val="99"/>
    <w:locked/>
    <w:rsid w:val="00C97A66"/>
    <w:rPr>
      <w:rFonts w:ascii="Times New Roman" w:hAnsi="Times New Roman"/>
      <w:sz w:val="24"/>
      <w:lang w:val="x-none" w:eastAsia="ru-RU"/>
    </w:rPr>
  </w:style>
  <w:style w:type="paragraph" w:styleId="a3">
    <w:name w:val="Balloon Text"/>
    <w:basedOn w:val="a"/>
    <w:link w:val="a4"/>
    <w:uiPriority w:val="99"/>
    <w:rsid w:val="00C97A66"/>
    <w:pPr>
      <w:autoSpaceDE w:val="0"/>
      <w:autoSpaceDN w:val="0"/>
    </w:pPr>
    <w:rPr>
      <w:rFonts w:ascii="Tahoma" w:hAnsi="Tahoma"/>
      <w:sz w:val="16"/>
      <w:szCs w:val="20"/>
      <w:lang w:eastAsia="ru-RU"/>
    </w:rPr>
  </w:style>
  <w:style w:type="character" w:customStyle="1" w:styleId="a4">
    <w:name w:val="Текст выноски Знак"/>
    <w:link w:val="a3"/>
    <w:uiPriority w:val="99"/>
    <w:locked/>
    <w:rsid w:val="00C97A66"/>
    <w:rPr>
      <w:rFonts w:ascii="Tahoma" w:hAnsi="Tahoma"/>
      <w:sz w:val="16"/>
    </w:rPr>
  </w:style>
  <w:style w:type="paragraph" w:styleId="a5">
    <w:name w:val="header"/>
    <w:aliases w:val="Guideline,hd"/>
    <w:basedOn w:val="a"/>
    <w:link w:val="a6"/>
    <w:uiPriority w:val="99"/>
    <w:rsid w:val="00C97A66"/>
    <w:pPr>
      <w:tabs>
        <w:tab w:val="center" w:pos="4153"/>
        <w:tab w:val="right" w:pos="8306"/>
      </w:tabs>
      <w:autoSpaceDE w:val="0"/>
      <w:autoSpaceDN w:val="0"/>
    </w:pPr>
    <w:rPr>
      <w:sz w:val="20"/>
      <w:szCs w:val="20"/>
      <w:lang w:eastAsia="ru-RU"/>
    </w:rPr>
  </w:style>
  <w:style w:type="character" w:customStyle="1" w:styleId="a6">
    <w:name w:val="Верхний колонтитул Знак"/>
    <w:aliases w:val="Guideline Знак,hd Знак"/>
    <w:link w:val="a5"/>
    <w:uiPriority w:val="99"/>
    <w:locked/>
    <w:rsid w:val="00C97A66"/>
    <w:rPr>
      <w:rFonts w:ascii="Times New Roman" w:hAnsi="Times New Roman"/>
      <w:sz w:val="20"/>
    </w:rPr>
  </w:style>
  <w:style w:type="paragraph" w:styleId="a7">
    <w:name w:val="footer"/>
    <w:basedOn w:val="a"/>
    <w:link w:val="11"/>
    <w:uiPriority w:val="99"/>
    <w:rsid w:val="00C97A66"/>
    <w:pPr>
      <w:tabs>
        <w:tab w:val="center" w:pos="4153"/>
        <w:tab w:val="right" w:pos="8306"/>
      </w:tabs>
      <w:autoSpaceDE w:val="0"/>
      <w:autoSpaceDN w:val="0"/>
    </w:pPr>
    <w:rPr>
      <w:sz w:val="20"/>
      <w:szCs w:val="20"/>
      <w:lang w:eastAsia="ru-RU"/>
    </w:rPr>
  </w:style>
  <w:style w:type="character" w:customStyle="1" w:styleId="11">
    <w:name w:val="Нижний колонтитул Знак1"/>
    <w:link w:val="a7"/>
    <w:uiPriority w:val="99"/>
    <w:locked/>
    <w:rsid w:val="00C97A66"/>
    <w:rPr>
      <w:rFonts w:ascii="Times New Roman" w:hAnsi="Times New Roman"/>
      <w:sz w:val="20"/>
    </w:rPr>
  </w:style>
  <w:style w:type="character" w:customStyle="1" w:styleId="a8">
    <w:name w:val="Нижний колонтитул Знак"/>
    <w:uiPriority w:val="99"/>
    <w:semiHidden/>
    <w:rsid w:val="00C97A66"/>
  </w:style>
  <w:style w:type="paragraph" w:styleId="a9">
    <w:name w:val="footnote text"/>
    <w:basedOn w:val="a"/>
    <w:link w:val="aa"/>
    <w:uiPriority w:val="99"/>
    <w:rsid w:val="00C97A66"/>
    <w:pPr>
      <w:autoSpaceDE w:val="0"/>
      <w:autoSpaceDN w:val="0"/>
    </w:pPr>
    <w:rPr>
      <w:sz w:val="20"/>
      <w:szCs w:val="20"/>
      <w:lang w:eastAsia="ru-RU"/>
    </w:rPr>
  </w:style>
  <w:style w:type="character" w:customStyle="1" w:styleId="aa">
    <w:name w:val="Текст сноски Знак"/>
    <w:link w:val="a9"/>
    <w:uiPriority w:val="99"/>
    <w:locked/>
    <w:rsid w:val="00C97A66"/>
    <w:rPr>
      <w:rFonts w:ascii="Times New Roman" w:hAnsi="Times New Roman"/>
      <w:sz w:val="20"/>
    </w:rPr>
  </w:style>
  <w:style w:type="character" w:styleId="ab">
    <w:name w:val="footnote reference"/>
    <w:uiPriority w:val="99"/>
    <w:rsid w:val="00C97A66"/>
    <w:rPr>
      <w:rFonts w:ascii="Times New Roman" w:hAnsi="Times New Roman" w:cs="Times New Roman"/>
      <w:vertAlign w:val="superscript"/>
    </w:rPr>
  </w:style>
  <w:style w:type="paragraph" w:customStyle="1" w:styleId="ConsNormal">
    <w:name w:val="ConsNormal"/>
    <w:link w:val="ConsNormalChar"/>
    <w:uiPriority w:val="99"/>
    <w:rsid w:val="00C97A66"/>
    <w:pPr>
      <w:autoSpaceDE w:val="0"/>
      <w:autoSpaceDN w:val="0"/>
      <w:adjustRightInd w:val="0"/>
      <w:ind w:right="19772" w:firstLine="720"/>
    </w:pPr>
    <w:rPr>
      <w:rFonts w:ascii="Arial" w:hAnsi="Arial" w:cs="Times New Roman"/>
      <w:sz w:val="22"/>
    </w:rPr>
  </w:style>
  <w:style w:type="character" w:customStyle="1" w:styleId="SUBST">
    <w:name w:val="__SUBST"/>
    <w:uiPriority w:val="99"/>
    <w:rsid w:val="00581BC0"/>
    <w:rPr>
      <w:rFonts w:ascii="Times New Roman" w:hAnsi="Times New Roman"/>
      <w:b/>
      <w:i/>
      <w:sz w:val="22"/>
    </w:rPr>
  </w:style>
  <w:style w:type="paragraph" w:customStyle="1" w:styleId="NormalPrefix">
    <w:name w:val="Normal Prefix"/>
    <w:link w:val="NormalPrefixChar1"/>
    <w:uiPriority w:val="99"/>
    <w:rsid w:val="00C97A66"/>
    <w:pPr>
      <w:widowControl w:val="0"/>
      <w:autoSpaceDE w:val="0"/>
      <w:autoSpaceDN w:val="0"/>
      <w:adjustRightInd w:val="0"/>
      <w:spacing w:before="200" w:after="40"/>
    </w:pPr>
    <w:rPr>
      <w:rFonts w:ascii="Times New Roman" w:hAnsi="Times New Roman" w:cs="Times New Roman"/>
      <w:sz w:val="22"/>
    </w:rPr>
  </w:style>
  <w:style w:type="paragraph" w:styleId="21">
    <w:name w:val="Body Text 2"/>
    <w:aliases w:val="Основной текст 1"/>
    <w:basedOn w:val="a"/>
    <w:link w:val="22"/>
    <w:uiPriority w:val="99"/>
    <w:rsid w:val="00C97A66"/>
    <w:pPr>
      <w:autoSpaceDE w:val="0"/>
      <w:autoSpaceDN w:val="0"/>
      <w:spacing w:before="480"/>
      <w:jc w:val="center"/>
    </w:pPr>
    <w:rPr>
      <w:b/>
      <w:sz w:val="30"/>
      <w:szCs w:val="20"/>
      <w:lang w:eastAsia="ru-RU"/>
    </w:rPr>
  </w:style>
  <w:style w:type="character" w:customStyle="1" w:styleId="22">
    <w:name w:val="Основной текст 2 Знак"/>
    <w:aliases w:val="Основной текст 1 Знак"/>
    <w:link w:val="21"/>
    <w:uiPriority w:val="99"/>
    <w:locked/>
    <w:rsid w:val="00C97A66"/>
    <w:rPr>
      <w:rFonts w:ascii="Times New Roman" w:hAnsi="Times New Roman"/>
      <w:b/>
      <w:sz w:val="30"/>
    </w:rPr>
  </w:style>
  <w:style w:type="paragraph" w:customStyle="1" w:styleId="ConsPlusNormal">
    <w:name w:val="ConsPlusNormal"/>
    <w:uiPriority w:val="99"/>
    <w:rsid w:val="00C97A66"/>
    <w:pPr>
      <w:autoSpaceDE w:val="0"/>
      <w:autoSpaceDN w:val="0"/>
      <w:adjustRightInd w:val="0"/>
      <w:ind w:firstLine="720"/>
    </w:pPr>
    <w:rPr>
      <w:rFonts w:ascii="Arial" w:hAnsi="Arial" w:cs="Arial"/>
      <w:lang w:eastAsia="en-US"/>
    </w:rPr>
  </w:style>
  <w:style w:type="character" w:styleId="ac">
    <w:name w:val="annotation reference"/>
    <w:uiPriority w:val="99"/>
    <w:rsid w:val="00C97A66"/>
    <w:rPr>
      <w:rFonts w:ascii="Times New Roman" w:hAnsi="Times New Roman" w:cs="Times New Roman"/>
      <w:sz w:val="16"/>
    </w:rPr>
  </w:style>
  <w:style w:type="paragraph" w:styleId="31">
    <w:name w:val="Body Text Indent 3"/>
    <w:basedOn w:val="a"/>
    <w:link w:val="32"/>
    <w:uiPriority w:val="99"/>
    <w:rsid w:val="00C97A66"/>
    <w:pPr>
      <w:autoSpaceDE w:val="0"/>
      <w:autoSpaceDN w:val="0"/>
      <w:adjustRightInd w:val="0"/>
      <w:ind w:firstLine="540"/>
      <w:jc w:val="both"/>
    </w:pPr>
    <w:rPr>
      <w:b/>
      <w:i/>
      <w:sz w:val="20"/>
      <w:szCs w:val="20"/>
      <w:lang w:eastAsia="ru-RU"/>
    </w:rPr>
  </w:style>
  <w:style w:type="character" w:customStyle="1" w:styleId="32">
    <w:name w:val="Основной текст с отступом 3 Знак"/>
    <w:link w:val="31"/>
    <w:uiPriority w:val="99"/>
    <w:locked/>
    <w:rsid w:val="00C97A66"/>
    <w:rPr>
      <w:rFonts w:ascii="Times New Roman" w:hAnsi="Times New Roman"/>
      <w:b/>
      <w:i/>
      <w:lang w:val="x-none" w:eastAsia="ru-RU"/>
    </w:rPr>
  </w:style>
  <w:style w:type="paragraph" w:customStyle="1" w:styleId="BodyText21">
    <w:name w:val="Body Text 21"/>
    <w:basedOn w:val="a"/>
    <w:uiPriority w:val="99"/>
    <w:rsid w:val="00C97A66"/>
    <w:pPr>
      <w:widowControl w:val="0"/>
      <w:tabs>
        <w:tab w:val="left" w:pos="4111"/>
      </w:tabs>
      <w:spacing w:before="20" w:after="40"/>
    </w:pPr>
    <w:rPr>
      <w:lang w:eastAsia="ru-RU"/>
    </w:rPr>
  </w:style>
  <w:style w:type="paragraph" w:styleId="23">
    <w:name w:val="Body Text Indent 2"/>
    <w:basedOn w:val="a"/>
    <w:link w:val="24"/>
    <w:uiPriority w:val="99"/>
    <w:rsid w:val="00C97A66"/>
    <w:pPr>
      <w:autoSpaceDE w:val="0"/>
      <w:autoSpaceDN w:val="0"/>
      <w:ind w:firstLine="540"/>
      <w:jc w:val="both"/>
    </w:pPr>
    <w:rPr>
      <w:sz w:val="20"/>
      <w:szCs w:val="20"/>
      <w:lang w:eastAsia="ru-RU"/>
    </w:rPr>
  </w:style>
  <w:style w:type="character" w:customStyle="1" w:styleId="24">
    <w:name w:val="Основной текст с отступом 2 Знак"/>
    <w:link w:val="23"/>
    <w:uiPriority w:val="99"/>
    <w:locked/>
    <w:rsid w:val="00C97A66"/>
    <w:rPr>
      <w:rFonts w:ascii="Times New Roman" w:hAnsi="Times New Roman"/>
      <w:sz w:val="20"/>
    </w:rPr>
  </w:style>
  <w:style w:type="paragraph" w:styleId="ad">
    <w:name w:val="Body Text"/>
    <w:aliases w:val="bt,Bodytext,AvtalBrцdtext,дndrad"/>
    <w:basedOn w:val="a"/>
    <w:link w:val="ae"/>
    <w:uiPriority w:val="99"/>
    <w:rsid w:val="00C97A66"/>
    <w:pPr>
      <w:widowControl w:val="0"/>
      <w:autoSpaceDE w:val="0"/>
      <w:autoSpaceDN w:val="0"/>
      <w:adjustRightInd w:val="0"/>
      <w:spacing w:before="20" w:after="40"/>
    </w:pPr>
    <w:rPr>
      <w:sz w:val="20"/>
      <w:szCs w:val="20"/>
      <w:lang w:eastAsia="ru-RU"/>
    </w:rPr>
  </w:style>
  <w:style w:type="character" w:customStyle="1" w:styleId="ae">
    <w:name w:val="Основной текст Знак"/>
    <w:aliases w:val="bt Знак,Bodytext Знак,AvtalBrцdtext Знак,дndrad Знак"/>
    <w:link w:val="ad"/>
    <w:uiPriority w:val="99"/>
    <w:locked/>
    <w:rsid w:val="00C97A66"/>
    <w:rPr>
      <w:rFonts w:ascii="Times New Roman" w:hAnsi="Times New Roman"/>
      <w:lang w:val="x-none" w:eastAsia="ru-RU"/>
    </w:rPr>
  </w:style>
  <w:style w:type="paragraph" w:customStyle="1" w:styleId="rvps99185">
    <w:name w:val="rvps99185"/>
    <w:basedOn w:val="a"/>
    <w:uiPriority w:val="99"/>
    <w:rsid w:val="00C97A66"/>
    <w:rPr>
      <w:rFonts w:ascii="Arial Unicode MS" w:eastAsia="Arial Unicode MS" w:hAnsi="Arial Unicode MS" w:cs="Arial Unicode MS"/>
      <w:color w:val="000000"/>
      <w:sz w:val="18"/>
      <w:szCs w:val="18"/>
      <w:lang w:val="en-US"/>
    </w:rPr>
  </w:style>
  <w:style w:type="character" w:styleId="af">
    <w:name w:val="Hyperlink"/>
    <w:uiPriority w:val="99"/>
    <w:rsid w:val="00C97A66"/>
    <w:rPr>
      <w:rFonts w:ascii="Arial" w:hAnsi="Arial" w:cs="Times New Roman"/>
      <w:color w:val="auto"/>
      <w:u w:val="single"/>
    </w:rPr>
  </w:style>
  <w:style w:type="paragraph" w:styleId="af0">
    <w:name w:val="annotation text"/>
    <w:basedOn w:val="a"/>
    <w:link w:val="af1"/>
    <w:rsid w:val="00C97A66"/>
    <w:pPr>
      <w:widowControl w:val="0"/>
      <w:autoSpaceDE w:val="0"/>
      <w:autoSpaceDN w:val="0"/>
      <w:adjustRightInd w:val="0"/>
      <w:spacing w:before="20" w:after="40"/>
    </w:pPr>
    <w:rPr>
      <w:sz w:val="20"/>
      <w:szCs w:val="20"/>
      <w:lang w:eastAsia="ru-RU"/>
    </w:rPr>
  </w:style>
  <w:style w:type="character" w:customStyle="1" w:styleId="af1">
    <w:name w:val="Текст примечания Знак"/>
    <w:link w:val="af0"/>
    <w:locked/>
    <w:rsid w:val="00C97A66"/>
    <w:rPr>
      <w:rFonts w:ascii="Times New Roman" w:hAnsi="Times New Roman"/>
      <w:sz w:val="20"/>
      <w:lang w:val="x-none" w:eastAsia="ru-RU"/>
    </w:rPr>
  </w:style>
  <w:style w:type="paragraph" w:customStyle="1" w:styleId="TableText">
    <w:name w:val="Table Text"/>
    <w:uiPriority w:val="99"/>
    <w:rsid w:val="00C97A66"/>
    <w:pPr>
      <w:widowControl w:val="0"/>
      <w:autoSpaceDE w:val="0"/>
      <w:autoSpaceDN w:val="0"/>
      <w:adjustRightInd w:val="0"/>
      <w:spacing w:before="20" w:after="20"/>
    </w:pPr>
    <w:rPr>
      <w:rFonts w:ascii="Times New Roman" w:hAnsi="Times New Roman" w:cs="Times New Roman"/>
    </w:rPr>
  </w:style>
  <w:style w:type="character" w:customStyle="1" w:styleId="af2">
    <w:name w:val="Основной шрифт"/>
    <w:uiPriority w:val="99"/>
    <w:rsid w:val="00C97A66"/>
  </w:style>
  <w:style w:type="paragraph" w:styleId="33">
    <w:name w:val="Body Text 3"/>
    <w:basedOn w:val="a"/>
    <w:link w:val="34"/>
    <w:uiPriority w:val="99"/>
    <w:rsid w:val="00C97A66"/>
    <w:pPr>
      <w:widowControl w:val="0"/>
      <w:autoSpaceDE w:val="0"/>
      <w:autoSpaceDN w:val="0"/>
      <w:adjustRightInd w:val="0"/>
      <w:spacing w:before="20" w:after="40"/>
    </w:pPr>
    <w:rPr>
      <w:sz w:val="20"/>
      <w:szCs w:val="20"/>
      <w:lang w:eastAsia="ru-RU"/>
    </w:rPr>
  </w:style>
  <w:style w:type="character" w:customStyle="1" w:styleId="34">
    <w:name w:val="Основной текст 3 Знак"/>
    <w:link w:val="33"/>
    <w:uiPriority w:val="99"/>
    <w:locked/>
    <w:rsid w:val="00C97A66"/>
    <w:rPr>
      <w:rFonts w:ascii="Times New Roman" w:hAnsi="Times New Roman"/>
      <w:lang w:val="x-none" w:eastAsia="ru-RU"/>
    </w:rPr>
  </w:style>
  <w:style w:type="paragraph" w:styleId="af3">
    <w:name w:val="annotation subject"/>
    <w:basedOn w:val="af0"/>
    <w:next w:val="af0"/>
    <w:link w:val="af4"/>
    <w:uiPriority w:val="99"/>
    <w:rsid w:val="00C97A66"/>
    <w:pPr>
      <w:widowControl/>
      <w:autoSpaceDE/>
      <w:autoSpaceDN/>
      <w:adjustRightInd/>
      <w:spacing w:before="0" w:after="0"/>
    </w:pPr>
    <w:rPr>
      <w:b/>
    </w:rPr>
  </w:style>
  <w:style w:type="character" w:customStyle="1" w:styleId="af4">
    <w:name w:val="Тема примечания Знак"/>
    <w:link w:val="af3"/>
    <w:uiPriority w:val="99"/>
    <w:locked/>
    <w:rsid w:val="00C97A66"/>
    <w:rPr>
      <w:rFonts w:ascii="Times New Roman" w:hAnsi="Times New Roman"/>
      <w:b/>
      <w:sz w:val="20"/>
      <w:lang w:val="x-none" w:eastAsia="ru-RU"/>
    </w:rPr>
  </w:style>
  <w:style w:type="paragraph" w:customStyle="1" w:styleId="Level2">
    <w:name w:val="Level 2"/>
    <w:basedOn w:val="a"/>
    <w:uiPriority w:val="99"/>
    <w:rsid w:val="00C97A66"/>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C97A66"/>
    <w:pPr>
      <w:jc w:val="both"/>
    </w:pPr>
    <w:rPr>
      <w:rFonts w:ascii="Times New Roman" w:hAnsi="Times New Roman" w:cs="Times New Roman"/>
      <w:sz w:val="22"/>
      <w:szCs w:val="22"/>
      <w:lang w:val="en-US"/>
    </w:rPr>
  </w:style>
  <w:style w:type="paragraph" w:customStyle="1" w:styleId="Style1">
    <w:name w:val="Style1"/>
    <w:uiPriority w:val="99"/>
    <w:rsid w:val="00C97A66"/>
    <w:pPr>
      <w:widowControl w:val="0"/>
      <w:autoSpaceDE w:val="0"/>
      <w:autoSpaceDN w:val="0"/>
    </w:pPr>
    <w:rPr>
      <w:rFonts w:ascii="Times New Roman" w:hAnsi="Times New Roman" w:cs="Times New Roman"/>
      <w:spacing w:val="-1"/>
      <w:kern w:val="65535"/>
      <w:position w:val="-1"/>
      <w:sz w:val="24"/>
      <w:szCs w:val="24"/>
      <w:lang w:val="en-US"/>
    </w:rPr>
  </w:style>
  <w:style w:type="paragraph" w:customStyle="1" w:styleId="Normal1">
    <w:name w:val="Normal1"/>
    <w:uiPriority w:val="99"/>
    <w:rsid w:val="00C97A66"/>
    <w:pPr>
      <w:widowControl w:val="0"/>
      <w:autoSpaceDE w:val="0"/>
      <w:autoSpaceDN w:val="0"/>
      <w:spacing w:before="20" w:after="40"/>
    </w:pPr>
    <w:rPr>
      <w:rFonts w:ascii="Times New Roman" w:hAnsi="Times New Roman" w:cs="Times New Roman"/>
      <w:sz w:val="22"/>
      <w:szCs w:val="22"/>
    </w:rPr>
  </w:style>
  <w:style w:type="paragraph" w:styleId="35">
    <w:name w:val="List 3"/>
    <w:basedOn w:val="a"/>
    <w:uiPriority w:val="99"/>
    <w:rsid w:val="00C97A66"/>
    <w:pPr>
      <w:autoSpaceDE w:val="0"/>
      <w:autoSpaceDN w:val="0"/>
      <w:ind w:left="849" w:hanging="283"/>
    </w:pPr>
    <w:rPr>
      <w:sz w:val="20"/>
      <w:szCs w:val="20"/>
      <w:lang w:eastAsia="ru-RU"/>
    </w:rPr>
  </w:style>
  <w:style w:type="character" w:styleId="af5">
    <w:name w:val="page number"/>
    <w:uiPriority w:val="99"/>
    <w:rsid w:val="00C97A66"/>
    <w:rPr>
      <w:rFonts w:ascii="Times New Roman" w:hAnsi="Times New Roman" w:cs="Times New Roman"/>
    </w:rPr>
  </w:style>
  <w:style w:type="paragraph" w:customStyle="1" w:styleId="12">
    <w:name w:val="Стиль Абзаца 1"/>
    <w:basedOn w:val="a"/>
    <w:uiPriority w:val="99"/>
    <w:rsid w:val="00C97A66"/>
    <w:pPr>
      <w:autoSpaceDE w:val="0"/>
      <w:autoSpaceDN w:val="0"/>
      <w:spacing w:before="120"/>
      <w:ind w:firstLine="851"/>
      <w:jc w:val="both"/>
    </w:pPr>
    <w:rPr>
      <w:sz w:val="24"/>
      <w:szCs w:val="24"/>
      <w:lang w:eastAsia="ru-RU"/>
    </w:rPr>
  </w:style>
  <w:style w:type="paragraph" w:customStyle="1" w:styleId="TextafterHeading2">
    <w:name w:val="Text after Heading 2"/>
    <w:basedOn w:val="a"/>
    <w:autoRedefine/>
    <w:uiPriority w:val="99"/>
    <w:rsid w:val="00C97A66"/>
    <w:pPr>
      <w:spacing w:before="120"/>
      <w:ind w:firstLine="567"/>
      <w:jc w:val="center"/>
    </w:pPr>
    <w:rPr>
      <w:b/>
      <w:bCs/>
      <w:sz w:val="28"/>
      <w:szCs w:val="28"/>
    </w:rPr>
  </w:style>
  <w:style w:type="paragraph" w:customStyle="1" w:styleId="Default">
    <w:name w:val="Default"/>
    <w:rsid w:val="00C97A66"/>
    <w:pPr>
      <w:autoSpaceDE w:val="0"/>
      <w:autoSpaceDN w:val="0"/>
      <w:adjustRightInd w:val="0"/>
    </w:pPr>
    <w:rPr>
      <w:rFonts w:ascii="Times New Roman" w:hAnsi="Times New Roman" w:cs="Times New Roman"/>
      <w:color w:val="000000"/>
      <w:sz w:val="24"/>
      <w:szCs w:val="24"/>
    </w:rPr>
  </w:style>
  <w:style w:type="paragraph" w:styleId="af6">
    <w:name w:val="Normal (Web)"/>
    <w:aliases w:val="Обычный (Web)1"/>
    <w:basedOn w:val="a"/>
    <w:uiPriority w:val="99"/>
    <w:rsid w:val="00C97A66"/>
    <w:pPr>
      <w:spacing w:before="100" w:beforeAutospacing="1" w:after="100" w:afterAutospacing="1"/>
    </w:pPr>
    <w:rPr>
      <w:rFonts w:ascii="Arial Unicode MS" w:cs="Arial Unicode MS"/>
      <w:sz w:val="24"/>
      <w:szCs w:val="24"/>
      <w:lang w:eastAsia="ru-RU"/>
    </w:rPr>
  </w:style>
  <w:style w:type="paragraph" w:styleId="36">
    <w:name w:val="toc 3"/>
    <w:basedOn w:val="a"/>
    <w:next w:val="a"/>
    <w:autoRedefine/>
    <w:uiPriority w:val="99"/>
    <w:rsid w:val="00C97A66"/>
    <w:pPr>
      <w:ind w:left="440"/>
    </w:pPr>
    <w:rPr>
      <w:i/>
      <w:iCs/>
      <w:lang w:val="en-US"/>
    </w:rPr>
  </w:style>
  <w:style w:type="paragraph" w:customStyle="1" w:styleId="Heading11">
    <w:name w:val="Heading 11"/>
    <w:uiPriority w:val="99"/>
    <w:rsid w:val="00C97A66"/>
    <w:pPr>
      <w:widowControl w:val="0"/>
      <w:autoSpaceDE w:val="0"/>
      <w:autoSpaceDN w:val="0"/>
      <w:adjustRightInd w:val="0"/>
      <w:spacing w:before="360" w:after="40"/>
    </w:pPr>
    <w:rPr>
      <w:rFonts w:ascii="Times New Roman" w:hAnsi="Times New Roman" w:cs="Times New Roman"/>
      <w:b/>
      <w:bCs/>
      <w:sz w:val="24"/>
      <w:szCs w:val="24"/>
    </w:rPr>
  </w:style>
  <w:style w:type="character" w:styleId="af7">
    <w:name w:val="FollowedHyperlink"/>
    <w:uiPriority w:val="99"/>
    <w:rsid w:val="00C97A66"/>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C97A66"/>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uiPriority w:val="99"/>
    <w:rsid w:val="00C97A66"/>
    <w:pPr>
      <w:autoSpaceDE w:val="0"/>
      <w:autoSpaceDN w:val="0"/>
      <w:ind w:firstLine="540"/>
      <w:jc w:val="both"/>
    </w:pPr>
    <w:rPr>
      <w:sz w:val="20"/>
      <w:szCs w:val="20"/>
      <w:lang w:eastAsia="ru-RU"/>
    </w:rPr>
  </w:style>
  <w:style w:type="paragraph" w:customStyle="1" w:styleId="ConsPlusNonformat">
    <w:name w:val="ConsPlusNonformat"/>
    <w:uiPriority w:val="99"/>
    <w:rsid w:val="00C97A66"/>
    <w:pPr>
      <w:autoSpaceDE w:val="0"/>
      <w:autoSpaceDN w:val="0"/>
      <w:adjustRightInd w:val="0"/>
    </w:pPr>
    <w:rPr>
      <w:rFonts w:ascii="Courier New" w:hAnsi="Courier New" w:cs="Courier New"/>
    </w:rPr>
  </w:style>
  <w:style w:type="paragraph" w:customStyle="1" w:styleId="ConsPlusTitle">
    <w:name w:val="ConsPlusTitle"/>
    <w:uiPriority w:val="99"/>
    <w:rsid w:val="00C97A66"/>
    <w:pPr>
      <w:autoSpaceDE w:val="0"/>
      <w:autoSpaceDN w:val="0"/>
      <w:adjustRightInd w:val="0"/>
    </w:pPr>
    <w:rPr>
      <w:rFonts w:ascii="Times New Roman" w:hAnsi="Times New Roman" w:cs="Times New Roman"/>
      <w:b/>
      <w:bCs/>
      <w:sz w:val="22"/>
      <w:szCs w:val="22"/>
    </w:rPr>
  </w:style>
  <w:style w:type="character" w:customStyle="1" w:styleId="Style1ptJustifiedFirstline095cmChar">
    <w:name w:val="Style 1 pt Justified First line:  095 cm Char"/>
    <w:link w:val="Style1ptJustifiedFirstline095cm"/>
    <w:uiPriority w:val="99"/>
    <w:locked/>
    <w:rsid w:val="00C97A66"/>
    <w:rPr>
      <w:rFonts w:ascii="Times New Roman" w:hAnsi="Times New Roman"/>
      <w:sz w:val="20"/>
      <w:lang w:val="x-none" w:eastAsia="ru-RU"/>
    </w:rPr>
  </w:style>
  <w:style w:type="character" w:customStyle="1" w:styleId="NormalPrefixChar1">
    <w:name w:val="Normal Prefix Char1"/>
    <w:link w:val="NormalPrefix"/>
    <w:uiPriority w:val="99"/>
    <w:locked/>
    <w:rsid w:val="00C97A66"/>
    <w:rPr>
      <w:rFonts w:ascii="Times New Roman" w:hAnsi="Times New Roman"/>
      <w:sz w:val="22"/>
      <w:lang w:val="x-none" w:eastAsia="ru-RU"/>
    </w:rPr>
  </w:style>
  <w:style w:type="paragraph" w:customStyle="1" w:styleId="Heading22">
    <w:name w:val="Heading 22"/>
    <w:uiPriority w:val="99"/>
    <w:rsid w:val="00C97A66"/>
    <w:pPr>
      <w:widowControl w:val="0"/>
      <w:spacing w:before="120" w:after="40"/>
    </w:pPr>
    <w:rPr>
      <w:rFonts w:ascii="Times New Roman" w:hAnsi="Times New Roman" w:cs="Times New Roman"/>
      <w:b/>
      <w:bCs/>
      <w:sz w:val="22"/>
      <w:szCs w:val="22"/>
    </w:rPr>
  </w:style>
  <w:style w:type="paragraph" w:customStyle="1" w:styleId="Heading21">
    <w:name w:val="Heading 21"/>
    <w:uiPriority w:val="99"/>
    <w:rsid w:val="00C97A66"/>
    <w:pPr>
      <w:widowControl w:val="0"/>
      <w:spacing w:before="360" w:after="40"/>
    </w:pPr>
    <w:rPr>
      <w:rFonts w:ascii="Times New Roman" w:hAnsi="Times New Roman" w:cs="Times New Roman"/>
      <w:b/>
      <w:bCs/>
      <w:sz w:val="24"/>
      <w:szCs w:val="24"/>
    </w:rPr>
  </w:style>
  <w:style w:type="character" w:customStyle="1" w:styleId="NormalPrefix0">
    <w:name w:val="Normal Prefix Знак"/>
    <w:uiPriority w:val="99"/>
    <w:locked/>
    <w:rsid w:val="00C97A66"/>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C97A66"/>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C97A66"/>
    <w:rPr>
      <w:rFonts w:ascii="Times New Roman" w:hAnsi="Times New Roman"/>
      <w:b/>
      <w:i/>
      <w:sz w:val="20"/>
      <w:lang w:val="x-none" w:eastAsia="ru-RU"/>
    </w:rPr>
  </w:style>
  <w:style w:type="character" w:customStyle="1" w:styleId="ConsNormalChar">
    <w:name w:val="ConsNormal Char"/>
    <w:link w:val="ConsNormal"/>
    <w:uiPriority w:val="99"/>
    <w:locked/>
    <w:rsid w:val="00C97A66"/>
    <w:rPr>
      <w:rFonts w:ascii="Arial" w:hAnsi="Arial"/>
      <w:sz w:val="22"/>
      <w:lang w:val="ru-RU" w:eastAsia="ru-RU"/>
    </w:rPr>
  </w:style>
  <w:style w:type="character" w:customStyle="1" w:styleId="-">
    <w:name w:val="Проспект -"/>
    <w:uiPriority w:val="99"/>
    <w:rsid w:val="00C97A66"/>
    <w:rPr>
      <w:b/>
      <w:i/>
      <w:lang w:val="ru-RU" w:eastAsia="x-none"/>
    </w:rPr>
  </w:style>
  <w:style w:type="character" w:customStyle="1" w:styleId="Subst0">
    <w:name w:val="Subst"/>
    <w:uiPriority w:val="99"/>
    <w:rsid w:val="00C97A66"/>
    <w:rPr>
      <w:b/>
      <w:i/>
    </w:rPr>
  </w:style>
  <w:style w:type="paragraph" w:customStyle="1" w:styleId="13">
    <w:name w:val="Стиль Подзаголовка 1"/>
    <w:basedOn w:val="a"/>
    <w:uiPriority w:val="99"/>
    <w:rsid w:val="00C97A66"/>
    <w:pPr>
      <w:keepNext/>
      <w:numPr>
        <w:ilvl w:val="12"/>
      </w:numPr>
      <w:spacing w:before="240"/>
      <w:jc w:val="both"/>
    </w:pPr>
    <w:rPr>
      <w:b/>
      <w:bCs/>
      <w:i/>
      <w:iCs/>
      <w:lang w:eastAsia="ru-RU"/>
    </w:rPr>
  </w:style>
  <w:style w:type="paragraph" w:customStyle="1" w:styleId="af8">
    <w:name w:val="Знак Знак Знак"/>
    <w:basedOn w:val="a"/>
    <w:uiPriority w:val="99"/>
    <w:rsid w:val="00E06CF9"/>
    <w:pPr>
      <w:tabs>
        <w:tab w:val="num" w:pos="360"/>
      </w:tabs>
      <w:spacing w:after="160" w:line="240" w:lineRule="exact"/>
    </w:pPr>
    <w:rPr>
      <w:noProof/>
      <w:sz w:val="24"/>
      <w:szCs w:val="24"/>
      <w:lang w:val="en-US" w:eastAsia="ru-RU"/>
    </w:rPr>
  </w:style>
  <w:style w:type="paragraph" w:customStyle="1" w:styleId="ListParagraph1">
    <w:name w:val="List Paragraph1"/>
    <w:basedOn w:val="a"/>
    <w:uiPriority w:val="99"/>
    <w:rsid w:val="00185C2C"/>
    <w:pPr>
      <w:ind w:left="720"/>
      <w:contextualSpacing/>
    </w:pPr>
    <w:rPr>
      <w:rFonts w:ascii="Calibri" w:hAnsi="Calibri"/>
    </w:rPr>
  </w:style>
  <w:style w:type="table" w:styleId="af9">
    <w:name w:val="Table Grid"/>
    <w:basedOn w:val="a1"/>
    <w:uiPriority w:val="99"/>
    <w:locked/>
    <w:rsid w:val="00185C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
    <w:name w:val="Basic"/>
    <w:basedOn w:val="25"/>
    <w:link w:val="BasicChar"/>
    <w:uiPriority w:val="99"/>
    <w:rsid w:val="007007AD"/>
    <w:pPr>
      <w:autoSpaceDE w:val="0"/>
      <w:autoSpaceDN w:val="0"/>
      <w:ind w:left="0" w:firstLine="709"/>
      <w:contextualSpacing w:val="0"/>
      <w:jc w:val="both"/>
    </w:pPr>
    <w:rPr>
      <w:szCs w:val="20"/>
      <w:lang w:eastAsia="ru-RU"/>
    </w:rPr>
  </w:style>
  <w:style w:type="character" w:customStyle="1" w:styleId="BasicChar">
    <w:name w:val="Basic Char"/>
    <w:link w:val="Basic"/>
    <w:uiPriority w:val="99"/>
    <w:locked/>
    <w:rsid w:val="007007AD"/>
    <w:rPr>
      <w:rFonts w:ascii="Times New Roman" w:hAnsi="Times New Roman"/>
      <w:sz w:val="22"/>
    </w:rPr>
  </w:style>
  <w:style w:type="paragraph" w:styleId="25">
    <w:name w:val="List 2"/>
    <w:basedOn w:val="a"/>
    <w:uiPriority w:val="99"/>
    <w:semiHidden/>
    <w:locked/>
    <w:rsid w:val="007007AD"/>
    <w:pPr>
      <w:ind w:left="566" w:hanging="283"/>
      <w:contextualSpacing/>
    </w:pPr>
  </w:style>
  <w:style w:type="paragraph" w:customStyle="1" w:styleId="Header11">
    <w:name w:val="Header11"/>
    <w:basedOn w:val="a"/>
    <w:link w:val="Header11Char"/>
    <w:uiPriority w:val="99"/>
    <w:rsid w:val="005F2000"/>
    <w:pPr>
      <w:ind w:firstLine="539"/>
      <w:jc w:val="both"/>
    </w:pPr>
    <w:rPr>
      <w:szCs w:val="20"/>
    </w:rPr>
  </w:style>
  <w:style w:type="character" w:customStyle="1" w:styleId="Header11Char">
    <w:name w:val="Header11 Char"/>
    <w:link w:val="Header11"/>
    <w:uiPriority w:val="99"/>
    <w:locked/>
    <w:rsid w:val="005F2000"/>
    <w:rPr>
      <w:rFonts w:ascii="Times New Roman" w:hAnsi="Times New Roman"/>
      <w:sz w:val="22"/>
      <w:lang w:val="x-none" w:eastAsia="en-US"/>
    </w:rPr>
  </w:style>
  <w:style w:type="character" w:styleId="afa">
    <w:name w:val="Strong"/>
    <w:uiPriority w:val="99"/>
    <w:qFormat/>
    <w:locked/>
    <w:rsid w:val="008A7D7E"/>
    <w:rPr>
      <w:rFonts w:cs="Times New Roman"/>
      <w:b/>
    </w:rPr>
  </w:style>
  <w:style w:type="character" w:customStyle="1" w:styleId="afb">
    <w:name w:val="Текст Знак"/>
    <w:aliases w:val="Текст Знак Знак Знак Знак Знак Знак Знак Знак Знак Знак Знак,Òåêñò Çíàê Çíàê Çíàê Çíàê Çíàê Çíàê Çíàê Çíàê Çíàê Çíàê Знак"/>
    <w:link w:val="afc"/>
    <w:uiPriority w:val="99"/>
    <w:locked/>
    <w:rsid w:val="00EF5CF2"/>
    <w:rPr>
      <w:rFonts w:eastAsia="Times New Roman"/>
      <w:sz w:val="22"/>
      <w:lang w:val="x-none" w:eastAsia="en-US"/>
    </w:rPr>
  </w:style>
  <w:style w:type="paragraph" w:styleId="afc">
    <w:name w:val="Plain Text"/>
    <w:aliases w:val="Текст Знак Знак Знак Знак Знак Знак Знак Знак Знак Знак,Òåêñò Çíàê Çíàê Çíàê Çíàê Çíàê Çíàê Çíàê Çíàê Çíàê Çíàê"/>
    <w:basedOn w:val="a"/>
    <w:link w:val="afb"/>
    <w:uiPriority w:val="99"/>
    <w:locked/>
    <w:rsid w:val="00EF5CF2"/>
    <w:rPr>
      <w:rFonts w:ascii="Calibri" w:hAnsi="Calibri"/>
    </w:rPr>
  </w:style>
  <w:style w:type="character" w:customStyle="1" w:styleId="PlainTextChar1">
    <w:name w:val="Plain Text Char1"/>
    <w:aliases w:val="Текст Знак Знак Знак Знак Знак Знак Знак Знак Знак Знак Char1,Òåêñò Çíàê Çíàê Çíàê Çíàê Çíàê Çíàê Çíàê Çíàê Çíàê Çíàê Char1"/>
    <w:uiPriority w:val="99"/>
    <w:semiHidden/>
    <w:rsid w:val="0002148D"/>
    <w:rPr>
      <w:rFonts w:ascii="Courier New" w:hAnsi="Courier New" w:cs="Courier New"/>
      <w:sz w:val="20"/>
      <w:szCs w:val="20"/>
      <w:lang w:eastAsia="en-US"/>
    </w:rPr>
  </w:style>
  <w:style w:type="character" w:customStyle="1" w:styleId="14">
    <w:name w:val="Текст Знак1"/>
    <w:uiPriority w:val="99"/>
    <w:semiHidden/>
    <w:rsid w:val="00EF5CF2"/>
    <w:rPr>
      <w:rFonts w:ascii="Courier New" w:hAnsi="Courier New"/>
      <w:lang w:val="x-none" w:eastAsia="en-US"/>
    </w:rPr>
  </w:style>
  <w:style w:type="paragraph" w:customStyle="1" w:styleId="CM5">
    <w:name w:val="CM5"/>
    <w:basedOn w:val="Default"/>
    <w:next w:val="Default"/>
    <w:uiPriority w:val="99"/>
    <w:rsid w:val="00A30D79"/>
    <w:pPr>
      <w:widowControl w:val="0"/>
    </w:pPr>
    <w:rPr>
      <w:color w:val="auto"/>
    </w:rPr>
  </w:style>
  <w:style w:type="character" w:customStyle="1" w:styleId="Basic1Char">
    <w:name w:val="Basic1 Char"/>
    <w:link w:val="Basic1"/>
    <w:uiPriority w:val="99"/>
    <w:locked/>
    <w:rsid w:val="005725A7"/>
    <w:rPr>
      <w:b/>
      <w:i/>
      <w:sz w:val="22"/>
    </w:rPr>
  </w:style>
  <w:style w:type="paragraph" w:customStyle="1" w:styleId="Basic1">
    <w:name w:val="Basic1"/>
    <w:basedOn w:val="a"/>
    <w:link w:val="Basic1Char"/>
    <w:uiPriority w:val="99"/>
    <w:rsid w:val="005725A7"/>
    <w:pPr>
      <w:autoSpaceDE w:val="0"/>
      <w:autoSpaceDN w:val="0"/>
      <w:ind w:firstLine="539"/>
      <w:jc w:val="both"/>
    </w:pPr>
    <w:rPr>
      <w:rFonts w:ascii="Calibri" w:hAnsi="Calibri"/>
      <w:b/>
      <w:bCs/>
      <w:i/>
      <w:iCs/>
      <w:szCs w:val="20"/>
      <w:lang w:eastAsia="ru-RU"/>
    </w:rPr>
  </w:style>
  <w:style w:type="paragraph" w:customStyle="1" w:styleId="ListParagraph2">
    <w:name w:val="List Paragraph2"/>
    <w:basedOn w:val="a"/>
    <w:uiPriority w:val="99"/>
    <w:rsid w:val="0019624A"/>
    <w:pPr>
      <w:spacing w:line="240" w:lineRule="atLeast"/>
      <w:ind w:left="720" w:firstLine="539"/>
      <w:contextualSpacing/>
      <w:jc w:val="both"/>
    </w:pPr>
    <w:rPr>
      <w:rFonts w:ascii="Calibri" w:hAnsi="Calibri"/>
      <w:lang w:eastAsia="ru-RU"/>
    </w:rPr>
  </w:style>
  <w:style w:type="paragraph" w:styleId="afd">
    <w:name w:val="caption"/>
    <w:basedOn w:val="a"/>
    <w:next w:val="a"/>
    <w:uiPriority w:val="99"/>
    <w:qFormat/>
    <w:locked/>
    <w:rsid w:val="00DF53A6"/>
    <w:pPr>
      <w:autoSpaceDE w:val="0"/>
      <w:autoSpaceDN w:val="0"/>
      <w:ind w:left="4536"/>
      <w:jc w:val="center"/>
    </w:pPr>
    <w:rPr>
      <w:b/>
      <w:bCs/>
    </w:rPr>
  </w:style>
  <w:style w:type="paragraph" w:customStyle="1" w:styleId="msonormalcxspmiddle">
    <w:name w:val="msonormalcxspmiddle"/>
    <w:basedOn w:val="a"/>
    <w:uiPriority w:val="99"/>
    <w:rsid w:val="005C02FC"/>
    <w:pPr>
      <w:spacing w:before="100" w:beforeAutospacing="1" w:after="100" w:afterAutospacing="1"/>
    </w:pPr>
    <w:rPr>
      <w:sz w:val="24"/>
      <w:szCs w:val="24"/>
      <w:lang w:eastAsia="ru-RU"/>
    </w:rPr>
  </w:style>
  <w:style w:type="paragraph" w:customStyle="1" w:styleId="Revision1">
    <w:name w:val="Revision1"/>
    <w:hidden/>
    <w:uiPriority w:val="99"/>
    <w:semiHidden/>
    <w:rsid w:val="00D56953"/>
    <w:rPr>
      <w:rFonts w:ascii="Times New Roman" w:hAnsi="Times New Roman" w:cs="Times New Roman"/>
      <w:sz w:val="22"/>
      <w:szCs w:val="22"/>
      <w:lang w:eastAsia="en-US"/>
    </w:rPr>
  </w:style>
  <w:style w:type="paragraph" w:styleId="afe">
    <w:name w:val="Revision"/>
    <w:hidden/>
    <w:uiPriority w:val="99"/>
    <w:semiHidden/>
    <w:rsid w:val="00082919"/>
    <w:rPr>
      <w:rFonts w:ascii="Times New Roman" w:hAnsi="Times New Roman" w:cs="Times New Roman"/>
      <w:sz w:val="22"/>
      <w:szCs w:val="22"/>
      <w:lang w:eastAsia="en-US"/>
    </w:rPr>
  </w:style>
  <w:style w:type="paragraph" w:styleId="aff">
    <w:name w:val="List Paragraph"/>
    <w:basedOn w:val="a"/>
    <w:uiPriority w:val="34"/>
    <w:qFormat/>
    <w:rsid w:val="005E4523"/>
    <w:pPr>
      <w:ind w:left="720"/>
      <w:contextualSpacing/>
    </w:pPr>
  </w:style>
  <w:style w:type="paragraph" w:styleId="aff0">
    <w:name w:val="Body Text Indent"/>
    <w:basedOn w:val="a"/>
    <w:link w:val="aff1"/>
    <w:uiPriority w:val="99"/>
    <w:semiHidden/>
    <w:unhideWhenUsed/>
    <w:locked/>
    <w:rsid w:val="00E27C83"/>
    <w:pPr>
      <w:spacing w:after="120"/>
      <w:ind w:left="283"/>
    </w:pPr>
  </w:style>
  <w:style w:type="character" w:customStyle="1" w:styleId="aff1">
    <w:name w:val="Основной текст с отступом Знак"/>
    <w:basedOn w:val="a0"/>
    <w:link w:val="aff0"/>
    <w:uiPriority w:val="99"/>
    <w:semiHidden/>
    <w:rsid w:val="00E27C83"/>
    <w:rPr>
      <w:rFonts w:ascii="Times New Roman" w:hAnsi="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annotation text" w:uiPriority="0"/>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Body Text Indent 2"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4659"/>
    <w:rPr>
      <w:rFonts w:ascii="Times New Roman" w:hAnsi="Times New Roman" w:cs="Times New Roman"/>
      <w:sz w:val="22"/>
      <w:szCs w:val="22"/>
      <w:lang w:eastAsia="en-US"/>
    </w:rPr>
  </w:style>
  <w:style w:type="paragraph" w:styleId="1">
    <w:name w:val="heading 1"/>
    <w:basedOn w:val="a"/>
    <w:next w:val="a"/>
    <w:link w:val="10"/>
    <w:uiPriority w:val="99"/>
    <w:qFormat/>
    <w:rsid w:val="00C97A66"/>
    <w:pPr>
      <w:keepNext/>
      <w:autoSpaceDE w:val="0"/>
      <w:autoSpaceDN w:val="0"/>
      <w:spacing w:before="120"/>
      <w:jc w:val="center"/>
      <w:outlineLvl w:val="0"/>
    </w:pPr>
    <w:rPr>
      <w:b/>
      <w:i/>
      <w:sz w:val="32"/>
      <w:szCs w:val="20"/>
      <w:lang w:eastAsia="ru-RU"/>
    </w:rPr>
  </w:style>
  <w:style w:type="paragraph" w:styleId="2">
    <w:name w:val="heading 2"/>
    <w:basedOn w:val="a"/>
    <w:next w:val="a"/>
    <w:link w:val="20"/>
    <w:uiPriority w:val="99"/>
    <w:qFormat/>
    <w:rsid w:val="00C97A66"/>
    <w:pPr>
      <w:keepNext/>
      <w:autoSpaceDE w:val="0"/>
      <w:autoSpaceDN w:val="0"/>
      <w:jc w:val="center"/>
      <w:outlineLvl w:val="1"/>
    </w:pPr>
    <w:rPr>
      <w:b/>
      <w:i/>
      <w:sz w:val="20"/>
      <w:szCs w:val="20"/>
      <w:lang w:eastAsia="ru-RU"/>
    </w:rPr>
  </w:style>
  <w:style w:type="paragraph" w:styleId="3">
    <w:name w:val="heading 3"/>
    <w:basedOn w:val="a"/>
    <w:next w:val="a"/>
    <w:link w:val="30"/>
    <w:uiPriority w:val="99"/>
    <w:qFormat/>
    <w:rsid w:val="00C97A66"/>
    <w:pPr>
      <w:keepNext/>
      <w:autoSpaceDE w:val="0"/>
      <w:autoSpaceDN w:val="0"/>
      <w:spacing w:before="240" w:after="60"/>
      <w:outlineLvl w:val="2"/>
    </w:pPr>
    <w:rPr>
      <w:rFonts w:ascii="Arial" w:hAnsi="Arial"/>
      <w:b/>
      <w:sz w:val="26"/>
      <w:szCs w:val="20"/>
      <w:lang w:eastAsia="ru-RU"/>
    </w:rPr>
  </w:style>
  <w:style w:type="paragraph" w:styleId="4">
    <w:name w:val="heading 4"/>
    <w:basedOn w:val="a"/>
    <w:next w:val="a"/>
    <w:link w:val="40"/>
    <w:uiPriority w:val="99"/>
    <w:qFormat/>
    <w:rsid w:val="00C97A66"/>
    <w:pPr>
      <w:keepNext/>
      <w:autoSpaceDE w:val="0"/>
      <w:autoSpaceDN w:val="0"/>
      <w:ind w:firstLine="567"/>
      <w:outlineLvl w:val="3"/>
    </w:pPr>
    <w:rPr>
      <w:sz w:val="20"/>
      <w:szCs w:val="20"/>
      <w:lang w:eastAsia="ru-RU"/>
    </w:rPr>
  </w:style>
  <w:style w:type="paragraph" w:styleId="8">
    <w:name w:val="heading 8"/>
    <w:basedOn w:val="a"/>
    <w:next w:val="a"/>
    <w:link w:val="80"/>
    <w:uiPriority w:val="99"/>
    <w:qFormat/>
    <w:rsid w:val="00C97A66"/>
    <w:pPr>
      <w:keepNext/>
      <w:autoSpaceDE w:val="0"/>
      <w:autoSpaceDN w:val="0"/>
      <w:adjustRightInd w:val="0"/>
      <w:spacing w:after="160"/>
      <w:ind w:right="26"/>
      <w:outlineLvl w:val="7"/>
    </w:pPr>
    <w:rPr>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A66"/>
    <w:rPr>
      <w:rFonts w:ascii="Times New Roman" w:hAnsi="Times New Roman"/>
      <w:b/>
      <w:i/>
      <w:sz w:val="32"/>
    </w:rPr>
  </w:style>
  <w:style w:type="character" w:customStyle="1" w:styleId="20">
    <w:name w:val="Заголовок 2 Знак"/>
    <w:link w:val="2"/>
    <w:uiPriority w:val="99"/>
    <w:locked/>
    <w:rsid w:val="00C97A66"/>
    <w:rPr>
      <w:rFonts w:ascii="Times New Roman" w:hAnsi="Times New Roman"/>
      <w:b/>
      <w:i/>
    </w:rPr>
  </w:style>
  <w:style w:type="character" w:customStyle="1" w:styleId="30">
    <w:name w:val="Заголовок 3 Знак"/>
    <w:link w:val="3"/>
    <w:uiPriority w:val="99"/>
    <w:locked/>
    <w:rsid w:val="00C97A66"/>
    <w:rPr>
      <w:rFonts w:ascii="Arial" w:hAnsi="Arial"/>
      <w:b/>
      <w:sz w:val="26"/>
    </w:rPr>
  </w:style>
  <w:style w:type="character" w:customStyle="1" w:styleId="40">
    <w:name w:val="Заголовок 4 Знак"/>
    <w:link w:val="4"/>
    <w:uiPriority w:val="99"/>
    <w:locked/>
    <w:rsid w:val="00C97A66"/>
    <w:rPr>
      <w:rFonts w:ascii="Times New Roman" w:hAnsi="Times New Roman"/>
      <w:sz w:val="20"/>
    </w:rPr>
  </w:style>
  <w:style w:type="character" w:customStyle="1" w:styleId="80">
    <w:name w:val="Заголовок 8 Знак"/>
    <w:link w:val="8"/>
    <w:uiPriority w:val="99"/>
    <w:locked/>
    <w:rsid w:val="00C97A66"/>
    <w:rPr>
      <w:rFonts w:ascii="Times New Roman" w:hAnsi="Times New Roman"/>
      <w:sz w:val="24"/>
      <w:lang w:val="x-none" w:eastAsia="ru-RU"/>
    </w:rPr>
  </w:style>
  <w:style w:type="paragraph" w:styleId="a3">
    <w:name w:val="Balloon Text"/>
    <w:basedOn w:val="a"/>
    <w:link w:val="a4"/>
    <w:uiPriority w:val="99"/>
    <w:rsid w:val="00C97A66"/>
    <w:pPr>
      <w:autoSpaceDE w:val="0"/>
      <w:autoSpaceDN w:val="0"/>
    </w:pPr>
    <w:rPr>
      <w:rFonts w:ascii="Tahoma" w:hAnsi="Tahoma"/>
      <w:sz w:val="16"/>
      <w:szCs w:val="20"/>
      <w:lang w:eastAsia="ru-RU"/>
    </w:rPr>
  </w:style>
  <w:style w:type="character" w:customStyle="1" w:styleId="a4">
    <w:name w:val="Текст выноски Знак"/>
    <w:link w:val="a3"/>
    <w:uiPriority w:val="99"/>
    <w:locked/>
    <w:rsid w:val="00C97A66"/>
    <w:rPr>
      <w:rFonts w:ascii="Tahoma" w:hAnsi="Tahoma"/>
      <w:sz w:val="16"/>
    </w:rPr>
  </w:style>
  <w:style w:type="paragraph" w:styleId="a5">
    <w:name w:val="header"/>
    <w:aliases w:val="Guideline,hd"/>
    <w:basedOn w:val="a"/>
    <w:link w:val="a6"/>
    <w:uiPriority w:val="99"/>
    <w:rsid w:val="00C97A66"/>
    <w:pPr>
      <w:tabs>
        <w:tab w:val="center" w:pos="4153"/>
        <w:tab w:val="right" w:pos="8306"/>
      </w:tabs>
      <w:autoSpaceDE w:val="0"/>
      <w:autoSpaceDN w:val="0"/>
    </w:pPr>
    <w:rPr>
      <w:sz w:val="20"/>
      <w:szCs w:val="20"/>
      <w:lang w:eastAsia="ru-RU"/>
    </w:rPr>
  </w:style>
  <w:style w:type="character" w:customStyle="1" w:styleId="a6">
    <w:name w:val="Верхний колонтитул Знак"/>
    <w:aliases w:val="Guideline Знак,hd Знак"/>
    <w:link w:val="a5"/>
    <w:uiPriority w:val="99"/>
    <w:locked/>
    <w:rsid w:val="00C97A66"/>
    <w:rPr>
      <w:rFonts w:ascii="Times New Roman" w:hAnsi="Times New Roman"/>
      <w:sz w:val="20"/>
    </w:rPr>
  </w:style>
  <w:style w:type="paragraph" w:styleId="a7">
    <w:name w:val="footer"/>
    <w:basedOn w:val="a"/>
    <w:link w:val="11"/>
    <w:uiPriority w:val="99"/>
    <w:rsid w:val="00C97A66"/>
    <w:pPr>
      <w:tabs>
        <w:tab w:val="center" w:pos="4153"/>
        <w:tab w:val="right" w:pos="8306"/>
      </w:tabs>
      <w:autoSpaceDE w:val="0"/>
      <w:autoSpaceDN w:val="0"/>
    </w:pPr>
    <w:rPr>
      <w:sz w:val="20"/>
      <w:szCs w:val="20"/>
      <w:lang w:eastAsia="ru-RU"/>
    </w:rPr>
  </w:style>
  <w:style w:type="character" w:customStyle="1" w:styleId="11">
    <w:name w:val="Нижний колонтитул Знак1"/>
    <w:link w:val="a7"/>
    <w:uiPriority w:val="99"/>
    <w:locked/>
    <w:rsid w:val="00C97A66"/>
    <w:rPr>
      <w:rFonts w:ascii="Times New Roman" w:hAnsi="Times New Roman"/>
      <w:sz w:val="20"/>
    </w:rPr>
  </w:style>
  <w:style w:type="character" w:customStyle="1" w:styleId="a8">
    <w:name w:val="Нижний колонтитул Знак"/>
    <w:uiPriority w:val="99"/>
    <w:semiHidden/>
    <w:rsid w:val="00C97A66"/>
  </w:style>
  <w:style w:type="paragraph" w:styleId="a9">
    <w:name w:val="footnote text"/>
    <w:basedOn w:val="a"/>
    <w:link w:val="aa"/>
    <w:uiPriority w:val="99"/>
    <w:rsid w:val="00C97A66"/>
    <w:pPr>
      <w:autoSpaceDE w:val="0"/>
      <w:autoSpaceDN w:val="0"/>
    </w:pPr>
    <w:rPr>
      <w:sz w:val="20"/>
      <w:szCs w:val="20"/>
      <w:lang w:eastAsia="ru-RU"/>
    </w:rPr>
  </w:style>
  <w:style w:type="character" w:customStyle="1" w:styleId="aa">
    <w:name w:val="Текст сноски Знак"/>
    <w:link w:val="a9"/>
    <w:uiPriority w:val="99"/>
    <w:locked/>
    <w:rsid w:val="00C97A66"/>
    <w:rPr>
      <w:rFonts w:ascii="Times New Roman" w:hAnsi="Times New Roman"/>
      <w:sz w:val="20"/>
    </w:rPr>
  </w:style>
  <w:style w:type="character" w:styleId="ab">
    <w:name w:val="footnote reference"/>
    <w:uiPriority w:val="99"/>
    <w:rsid w:val="00C97A66"/>
    <w:rPr>
      <w:rFonts w:ascii="Times New Roman" w:hAnsi="Times New Roman" w:cs="Times New Roman"/>
      <w:vertAlign w:val="superscript"/>
    </w:rPr>
  </w:style>
  <w:style w:type="paragraph" w:customStyle="1" w:styleId="ConsNormal">
    <w:name w:val="ConsNormal"/>
    <w:link w:val="ConsNormalChar"/>
    <w:uiPriority w:val="99"/>
    <w:rsid w:val="00C97A66"/>
    <w:pPr>
      <w:autoSpaceDE w:val="0"/>
      <w:autoSpaceDN w:val="0"/>
      <w:adjustRightInd w:val="0"/>
      <w:ind w:right="19772" w:firstLine="720"/>
    </w:pPr>
    <w:rPr>
      <w:rFonts w:ascii="Arial" w:hAnsi="Arial" w:cs="Times New Roman"/>
      <w:sz w:val="22"/>
    </w:rPr>
  </w:style>
  <w:style w:type="character" w:customStyle="1" w:styleId="SUBST">
    <w:name w:val="__SUBST"/>
    <w:uiPriority w:val="99"/>
    <w:rsid w:val="00581BC0"/>
    <w:rPr>
      <w:rFonts w:ascii="Times New Roman" w:hAnsi="Times New Roman"/>
      <w:b/>
      <w:i/>
      <w:sz w:val="22"/>
    </w:rPr>
  </w:style>
  <w:style w:type="paragraph" w:customStyle="1" w:styleId="NormalPrefix">
    <w:name w:val="Normal Prefix"/>
    <w:link w:val="NormalPrefixChar1"/>
    <w:uiPriority w:val="99"/>
    <w:rsid w:val="00C97A66"/>
    <w:pPr>
      <w:widowControl w:val="0"/>
      <w:autoSpaceDE w:val="0"/>
      <w:autoSpaceDN w:val="0"/>
      <w:adjustRightInd w:val="0"/>
      <w:spacing w:before="200" w:after="40"/>
    </w:pPr>
    <w:rPr>
      <w:rFonts w:ascii="Times New Roman" w:hAnsi="Times New Roman" w:cs="Times New Roman"/>
      <w:sz w:val="22"/>
    </w:rPr>
  </w:style>
  <w:style w:type="paragraph" w:styleId="21">
    <w:name w:val="Body Text 2"/>
    <w:aliases w:val="Основной текст 1"/>
    <w:basedOn w:val="a"/>
    <w:link w:val="22"/>
    <w:uiPriority w:val="99"/>
    <w:rsid w:val="00C97A66"/>
    <w:pPr>
      <w:autoSpaceDE w:val="0"/>
      <w:autoSpaceDN w:val="0"/>
      <w:spacing w:before="480"/>
      <w:jc w:val="center"/>
    </w:pPr>
    <w:rPr>
      <w:b/>
      <w:sz w:val="30"/>
      <w:szCs w:val="20"/>
      <w:lang w:eastAsia="ru-RU"/>
    </w:rPr>
  </w:style>
  <w:style w:type="character" w:customStyle="1" w:styleId="22">
    <w:name w:val="Основной текст 2 Знак"/>
    <w:aliases w:val="Основной текст 1 Знак"/>
    <w:link w:val="21"/>
    <w:uiPriority w:val="99"/>
    <w:locked/>
    <w:rsid w:val="00C97A66"/>
    <w:rPr>
      <w:rFonts w:ascii="Times New Roman" w:hAnsi="Times New Roman"/>
      <w:b/>
      <w:sz w:val="30"/>
    </w:rPr>
  </w:style>
  <w:style w:type="paragraph" w:customStyle="1" w:styleId="ConsPlusNormal">
    <w:name w:val="ConsPlusNormal"/>
    <w:uiPriority w:val="99"/>
    <w:rsid w:val="00C97A66"/>
    <w:pPr>
      <w:autoSpaceDE w:val="0"/>
      <w:autoSpaceDN w:val="0"/>
      <w:adjustRightInd w:val="0"/>
      <w:ind w:firstLine="720"/>
    </w:pPr>
    <w:rPr>
      <w:rFonts w:ascii="Arial" w:hAnsi="Arial" w:cs="Arial"/>
      <w:lang w:eastAsia="en-US"/>
    </w:rPr>
  </w:style>
  <w:style w:type="character" w:styleId="ac">
    <w:name w:val="annotation reference"/>
    <w:uiPriority w:val="99"/>
    <w:rsid w:val="00C97A66"/>
    <w:rPr>
      <w:rFonts w:ascii="Times New Roman" w:hAnsi="Times New Roman" w:cs="Times New Roman"/>
      <w:sz w:val="16"/>
    </w:rPr>
  </w:style>
  <w:style w:type="paragraph" w:styleId="31">
    <w:name w:val="Body Text Indent 3"/>
    <w:basedOn w:val="a"/>
    <w:link w:val="32"/>
    <w:uiPriority w:val="99"/>
    <w:rsid w:val="00C97A66"/>
    <w:pPr>
      <w:autoSpaceDE w:val="0"/>
      <w:autoSpaceDN w:val="0"/>
      <w:adjustRightInd w:val="0"/>
      <w:ind w:firstLine="540"/>
      <w:jc w:val="both"/>
    </w:pPr>
    <w:rPr>
      <w:b/>
      <w:i/>
      <w:sz w:val="20"/>
      <w:szCs w:val="20"/>
      <w:lang w:eastAsia="ru-RU"/>
    </w:rPr>
  </w:style>
  <w:style w:type="character" w:customStyle="1" w:styleId="32">
    <w:name w:val="Основной текст с отступом 3 Знак"/>
    <w:link w:val="31"/>
    <w:uiPriority w:val="99"/>
    <w:locked/>
    <w:rsid w:val="00C97A66"/>
    <w:rPr>
      <w:rFonts w:ascii="Times New Roman" w:hAnsi="Times New Roman"/>
      <w:b/>
      <w:i/>
      <w:lang w:val="x-none" w:eastAsia="ru-RU"/>
    </w:rPr>
  </w:style>
  <w:style w:type="paragraph" w:customStyle="1" w:styleId="BodyText21">
    <w:name w:val="Body Text 21"/>
    <w:basedOn w:val="a"/>
    <w:uiPriority w:val="99"/>
    <w:rsid w:val="00C97A66"/>
    <w:pPr>
      <w:widowControl w:val="0"/>
      <w:tabs>
        <w:tab w:val="left" w:pos="4111"/>
      </w:tabs>
      <w:spacing w:before="20" w:after="40"/>
    </w:pPr>
    <w:rPr>
      <w:lang w:eastAsia="ru-RU"/>
    </w:rPr>
  </w:style>
  <w:style w:type="paragraph" w:styleId="23">
    <w:name w:val="Body Text Indent 2"/>
    <w:basedOn w:val="a"/>
    <w:link w:val="24"/>
    <w:uiPriority w:val="99"/>
    <w:rsid w:val="00C97A66"/>
    <w:pPr>
      <w:autoSpaceDE w:val="0"/>
      <w:autoSpaceDN w:val="0"/>
      <w:ind w:firstLine="540"/>
      <w:jc w:val="both"/>
    </w:pPr>
    <w:rPr>
      <w:sz w:val="20"/>
      <w:szCs w:val="20"/>
      <w:lang w:eastAsia="ru-RU"/>
    </w:rPr>
  </w:style>
  <w:style w:type="character" w:customStyle="1" w:styleId="24">
    <w:name w:val="Основной текст с отступом 2 Знак"/>
    <w:link w:val="23"/>
    <w:uiPriority w:val="99"/>
    <w:locked/>
    <w:rsid w:val="00C97A66"/>
    <w:rPr>
      <w:rFonts w:ascii="Times New Roman" w:hAnsi="Times New Roman"/>
      <w:sz w:val="20"/>
    </w:rPr>
  </w:style>
  <w:style w:type="paragraph" w:styleId="ad">
    <w:name w:val="Body Text"/>
    <w:aliases w:val="bt,Bodytext,AvtalBrцdtext,дndrad"/>
    <w:basedOn w:val="a"/>
    <w:link w:val="ae"/>
    <w:uiPriority w:val="99"/>
    <w:rsid w:val="00C97A66"/>
    <w:pPr>
      <w:widowControl w:val="0"/>
      <w:autoSpaceDE w:val="0"/>
      <w:autoSpaceDN w:val="0"/>
      <w:adjustRightInd w:val="0"/>
      <w:spacing w:before="20" w:after="40"/>
    </w:pPr>
    <w:rPr>
      <w:sz w:val="20"/>
      <w:szCs w:val="20"/>
      <w:lang w:eastAsia="ru-RU"/>
    </w:rPr>
  </w:style>
  <w:style w:type="character" w:customStyle="1" w:styleId="ae">
    <w:name w:val="Основной текст Знак"/>
    <w:aliases w:val="bt Знак,Bodytext Знак,AvtalBrцdtext Знак,дndrad Знак"/>
    <w:link w:val="ad"/>
    <w:uiPriority w:val="99"/>
    <w:locked/>
    <w:rsid w:val="00C97A66"/>
    <w:rPr>
      <w:rFonts w:ascii="Times New Roman" w:hAnsi="Times New Roman"/>
      <w:lang w:val="x-none" w:eastAsia="ru-RU"/>
    </w:rPr>
  </w:style>
  <w:style w:type="paragraph" w:customStyle="1" w:styleId="rvps99185">
    <w:name w:val="rvps99185"/>
    <w:basedOn w:val="a"/>
    <w:uiPriority w:val="99"/>
    <w:rsid w:val="00C97A66"/>
    <w:rPr>
      <w:rFonts w:ascii="Arial Unicode MS" w:eastAsia="Arial Unicode MS" w:hAnsi="Arial Unicode MS" w:cs="Arial Unicode MS"/>
      <w:color w:val="000000"/>
      <w:sz w:val="18"/>
      <w:szCs w:val="18"/>
      <w:lang w:val="en-US"/>
    </w:rPr>
  </w:style>
  <w:style w:type="character" w:styleId="af">
    <w:name w:val="Hyperlink"/>
    <w:uiPriority w:val="99"/>
    <w:rsid w:val="00C97A66"/>
    <w:rPr>
      <w:rFonts w:ascii="Arial" w:hAnsi="Arial" w:cs="Times New Roman"/>
      <w:color w:val="auto"/>
      <w:u w:val="single"/>
    </w:rPr>
  </w:style>
  <w:style w:type="paragraph" w:styleId="af0">
    <w:name w:val="annotation text"/>
    <w:basedOn w:val="a"/>
    <w:link w:val="af1"/>
    <w:rsid w:val="00C97A66"/>
    <w:pPr>
      <w:widowControl w:val="0"/>
      <w:autoSpaceDE w:val="0"/>
      <w:autoSpaceDN w:val="0"/>
      <w:adjustRightInd w:val="0"/>
      <w:spacing w:before="20" w:after="40"/>
    </w:pPr>
    <w:rPr>
      <w:sz w:val="20"/>
      <w:szCs w:val="20"/>
      <w:lang w:eastAsia="ru-RU"/>
    </w:rPr>
  </w:style>
  <w:style w:type="character" w:customStyle="1" w:styleId="af1">
    <w:name w:val="Текст примечания Знак"/>
    <w:link w:val="af0"/>
    <w:locked/>
    <w:rsid w:val="00C97A66"/>
    <w:rPr>
      <w:rFonts w:ascii="Times New Roman" w:hAnsi="Times New Roman"/>
      <w:sz w:val="20"/>
      <w:lang w:val="x-none" w:eastAsia="ru-RU"/>
    </w:rPr>
  </w:style>
  <w:style w:type="paragraph" w:customStyle="1" w:styleId="TableText">
    <w:name w:val="Table Text"/>
    <w:uiPriority w:val="99"/>
    <w:rsid w:val="00C97A66"/>
    <w:pPr>
      <w:widowControl w:val="0"/>
      <w:autoSpaceDE w:val="0"/>
      <w:autoSpaceDN w:val="0"/>
      <w:adjustRightInd w:val="0"/>
      <w:spacing w:before="20" w:after="20"/>
    </w:pPr>
    <w:rPr>
      <w:rFonts w:ascii="Times New Roman" w:hAnsi="Times New Roman" w:cs="Times New Roman"/>
    </w:rPr>
  </w:style>
  <w:style w:type="character" w:customStyle="1" w:styleId="af2">
    <w:name w:val="Основной шрифт"/>
    <w:uiPriority w:val="99"/>
    <w:rsid w:val="00C97A66"/>
  </w:style>
  <w:style w:type="paragraph" w:styleId="33">
    <w:name w:val="Body Text 3"/>
    <w:basedOn w:val="a"/>
    <w:link w:val="34"/>
    <w:uiPriority w:val="99"/>
    <w:rsid w:val="00C97A66"/>
    <w:pPr>
      <w:widowControl w:val="0"/>
      <w:autoSpaceDE w:val="0"/>
      <w:autoSpaceDN w:val="0"/>
      <w:adjustRightInd w:val="0"/>
      <w:spacing w:before="20" w:after="40"/>
    </w:pPr>
    <w:rPr>
      <w:sz w:val="20"/>
      <w:szCs w:val="20"/>
      <w:lang w:eastAsia="ru-RU"/>
    </w:rPr>
  </w:style>
  <w:style w:type="character" w:customStyle="1" w:styleId="34">
    <w:name w:val="Основной текст 3 Знак"/>
    <w:link w:val="33"/>
    <w:uiPriority w:val="99"/>
    <w:locked/>
    <w:rsid w:val="00C97A66"/>
    <w:rPr>
      <w:rFonts w:ascii="Times New Roman" w:hAnsi="Times New Roman"/>
      <w:lang w:val="x-none" w:eastAsia="ru-RU"/>
    </w:rPr>
  </w:style>
  <w:style w:type="paragraph" w:styleId="af3">
    <w:name w:val="annotation subject"/>
    <w:basedOn w:val="af0"/>
    <w:next w:val="af0"/>
    <w:link w:val="af4"/>
    <w:uiPriority w:val="99"/>
    <w:rsid w:val="00C97A66"/>
    <w:pPr>
      <w:widowControl/>
      <w:autoSpaceDE/>
      <w:autoSpaceDN/>
      <w:adjustRightInd/>
      <w:spacing w:before="0" w:after="0"/>
    </w:pPr>
    <w:rPr>
      <w:b/>
    </w:rPr>
  </w:style>
  <w:style w:type="character" w:customStyle="1" w:styleId="af4">
    <w:name w:val="Тема примечания Знак"/>
    <w:link w:val="af3"/>
    <w:uiPriority w:val="99"/>
    <w:locked/>
    <w:rsid w:val="00C97A66"/>
    <w:rPr>
      <w:rFonts w:ascii="Times New Roman" w:hAnsi="Times New Roman"/>
      <w:b/>
      <w:sz w:val="20"/>
      <w:lang w:val="x-none" w:eastAsia="ru-RU"/>
    </w:rPr>
  </w:style>
  <w:style w:type="paragraph" w:customStyle="1" w:styleId="Level2">
    <w:name w:val="Level 2"/>
    <w:basedOn w:val="a"/>
    <w:uiPriority w:val="99"/>
    <w:rsid w:val="00C97A66"/>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C97A66"/>
    <w:pPr>
      <w:jc w:val="both"/>
    </w:pPr>
    <w:rPr>
      <w:rFonts w:ascii="Times New Roman" w:hAnsi="Times New Roman" w:cs="Times New Roman"/>
      <w:sz w:val="22"/>
      <w:szCs w:val="22"/>
      <w:lang w:val="en-US"/>
    </w:rPr>
  </w:style>
  <w:style w:type="paragraph" w:customStyle="1" w:styleId="Style1">
    <w:name w:val="Style1"/>
    <w:uiPriority w:val="99"/>
    <w:rsid w:val="00C97A66"/>
    <w:pPr>
      <w:widowControl w:val="0"/>
      <w:autoSpaceDE w:val="0"/>
      <w:autoSpaceDN w:val="0"/>
    </w:pPr>
    <w:rPr>
      <w:rFonts w:ascii="Times New Roman" w:hAnsi="Times New Roman" w:cs="Times New Roman"/>
      <w:spacing w:val="-1"/>
      <w:kern w:val="65535"/>
      <w:position w:val="-1"/>
      <w:sz w:val="24"/>
      <w:szCs w:val="24"/>
      <w:lang w:val="en-US"/>
    </w:rPr>
  </w:style>
  <w:style w:type="paragraph" w:customStyle="1" w:styleId="Normal1">
    <w:name w:val="Normal1"/>
    <w:uiPriority w:val="99"/>
    <w:rsid w:val="00C97A66"/>
    <w:pPr>
      <w:widowControl w:val="0"/>
      <w:autoSpaceDE w:val="0"/>
      <w:autoSpaceDN w:val="0"/>
      <w:spacing w:before="20" w:after="40"/>
    </w:pPr>
    <w:rPr>
      <w:rFonts w:ascii="Times New Roman" w:hAnsi="Times New Roman" w:cs="Times New Roman"/>
      <w:sz w:val="22"/>
      <w:szCs w:val="22"/>
    </w:rPr>
  </w:style>
  <w:style w:type="paragraph" w:styleId="35">
    <w:name w:val="List 3"/>
    <w:basedOn w:val="a"/>
    <w:uiPriority w:val="99"/>
    <w:rsid w:val="00C97A66"/>
    <w:pPr>
      <w:autoSpaceDE w:val="0"/>
      <w:autoSpaceDN w:val="0"/>
      <w:ind w:left="849" w:hanging="283"/>
    </w:pPr>
    <w:rPr>
      <w:sz w:val="20"/>
      <w:szCs w:val="20"/>
      <w:lang w:eastAsia="ru-RU"/>
    </w:rPr>
  </w:style>
  <w:style w:type="character" w:styleId="af5">
    <w:name w:val="page number"/>
    <w:uiPriority w:val="99"/>
    <w:rsid w:val="00C97A66"/>
    <w:rPr>
      <w:rFonts w:ascii="Times New Roman" w:hAnsi="Times New Roman" w:cs="Times New Roman"/>
    </w:rPr>
  </w:style>
  <w:style w:type="paragraph" w:customStyle="1" w:styleId="12">
    <w:name w:val="Стиль Абзаца 1"/>
    <w:basedOn w:val="a"/>
    <w:uiPriority w:val="99"/>
    <w:rsid w:val="00C97A66"/>
    <w:pPr>
      <w:autoSpaceDE w:val="0"/>
      <w:autoSpaceDN w:val="0"/>
      <w:spacing w:before="120"/>
      <w:ind w:firstLine="851"/>
      <w:jc w:val="both"/>
    </w:pPr>
    <w:rPr>
      <w:sz w:val="24"/>
      <w:szCs w:val="24"/>
      <w:lang w:eastAsia="ru-RU"/>
    </w:rPr>
  </w:style>
  <w:style w:type="paragraph" w:customStyle="1" w:styleId="TextafterHeading2">
    <w:name w:val="Text after Heading 2"/>
    <w:basedOn w:val="a"/>
    <w:autoRedefine/>
    <w:uiPriority w:val="99"/>
    <w:rsid w:val="00C97A66"/>
    <w:pPr>
      <w:spacing w:before="120"/>
      <w:ind w:firstLine="567"/>
      <w:jc w:val="center"/>
    </w:pPr>
    <w:rPr>
      <w:b/>
      <w:bCs/>
      <w:sz w:val="28"/>
      <w:szCs w:val="28"/>
    </w:rPr>
  </w:style>
  <w:style w:type="paragraph" w:customStyle="1" w:styleId="Default">
    <w:name w:val="Default"/>
    <w:rsid w:val="00C97A66"/>
    <w:pPr>
      <w:autoSpaceDE w:val="0"/>
      <w:autoSpaceDN w:val="0"/>
      <w:adjustRightInd w:val="0"/>
    </w:pPr>
    <w:rPr>
      <w:rFonts w:ascii="Times New Roman" w:hAnsi="Times New Roman" w:cs="Times New Roman"/>
      <w:color w:val="000000"/>
      <w:sz w:val="24"/>
      <w:szCs w:val="24"/>
    </w:rPr>
  </w:style>
  <w:style w:type="paragraph" w:styleId="af6">
    <w:name w:val="Normal (Web)"/>
    <w:aliases w:val="Обычный (Web)1"/>
    <w:basedOn w:val="a"/>
    <w:uiPriority w:val="99"/>
    <w:rsid w:val="00C97A66"/>
    <w:pPr>
      <w:spacing w:before="100" w:beforeAutospacing="1" w:after="100" w:afterAutospacing="1"/>
    </w:pPr>
    <w:rPr>
      <w:rFonts w:ascii="Arial Unicode MS" w:cs="Arial Unicode MS"/>
      <w:sz w:val="24"/>
      <w:szCs w:val="24"/>
      <w:lang w:eastAsia="ru-RU"/>
    </w:rPr>
  </w:style>
  <w:style w:type="paragraph" w:styleId="36">
    <w:name w:val="toc 3"/>
    <w:basedOn w:val="a"/>
    <w:next w:val="a"/>
    <w:autoRedefine/>
    <w:uiPriority w:val="99"/>
    <w:rsid w:val="00C97A66"/>
    <w:pPr>
      <w:ind w:left="440"/>
    </w:pPr>
    <w:rPr>
      <w:i/>
      <w:iCs/>
      <w:lang w:val="en-US"/>
    </w:rPr>
  </w:style>
  <w:style w:type="paragraph" w:customStyle="1" w:styleId="Heading11">
    <w:name w:val="Heading 11"/>
    <w:uiPriority w:val="99"/>
    <w:rsid w:val="00C97A66"/>
    <w:pPr>
      <w:widowControl w:val="0"/>
      <w:autoSpaceDE w:val="0"/>
      <w:autoSpaceDN w:val="0"/>
      <w:adjustRightInd w:val="0"/>
      <w:spacing w:before="360" w:after="40"/>
    </w:pPr>
    <w:rPr>
      <w:rFonts w:ascii="Times New Roman" w:hAnsi="Times New Roman" w:cs="Times New Roman"/>
      <w:b/>
      <w:bCs/>
      <w:sz w:val="24"/>
      <w:szCs w:val="24"/>
    </w:rPr>
  </w:style>
  <w:style w:type="character" w:styleId="af7">
    <w:name w:val="FollowedHyperlink"/>
    <w:uiPriority w:val="99"/>
    <w:rsid w:val="00C97A66"/>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C97A66"/>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uiPriority w:val="99"/>
    <w:rsid w:val="00C97A66"/>
    <w:pPr>
      <w:autoSpaceDE w:val="0"/>
      <w:autoSpaceDN w:val="0"/>
      <w:ind w:firstLine="540"/>
      <w:jc w:val="both"/>
    </w:pPr>
    <w:rPr>
      <w:sz w:val="20"/>
      <w:szCs w:val="20"/>
      <w:lang w:eastAsia="ru-RU"/>
    </w:rPr>
  </w:style>
  <w:style w:type="paragraph" w:customStyle="1" w:styleId="ConsPlusNonformat">
    <w:name w:val="ConsPlusNonformat"/>
    <w:uiPriority w:val="99"/>
    <w:rsid w:val="00C97A66"/>
    <w:pPr>
      <w:autoSpaceDE w:val="0"/>
      <w:autoSpaceDN w:val="0"/>
      <w:adjustRightInd w:val="0"/>
    </w:pPr>
    <w:rPr>
      <w:rFonts w:ascii="Courier New" w:hAnsi="Courier New" w:cs="Courier New"/>
    </w:rPr>
  </w:style>
  <w:style w:type="paragraph" w:customStyle="1" w:styleId="ConsPlusTitle">
    <w:name w:val="ConsPlusTitle"/>
    <w:uiPriority w:val="99"/>
    <w:rsid w:val="00C97A66"/>
    <w:pPr>
      <w:autoSpaceDE w:val="0"/>
      <w:autoSpaceDN w:val="0"/>
      <w:adjustRightInd w:val="0"/>
    </w:pPr>
    <w:rPr>
      <w:rFonts w:ascii="Times New Roman" w:hAnsi="Times New Roman" w:cs="Times New Roman"/>
      <w:b/>
      <w:bCs/>
      <w:sz w:val="22"/>
      <w:szCs w:val="22"/>
    </w:rPr>
  </w:style>
  <w:style w:type="character" w:customStyle="1" w:styleId="Style1ptJustifiedFirstline095cmChar">
    <w:name w:val="Style 1 pt Justified First line:  095 cm Char"/>
    <w:link w:val="Style1ptJustifiedFirstline095cm"/>
    <w:uiPriority w:val="99"/>
    <w:locked/>
    <w:rsid w:val="00C97A66"/>
    <w:rPr>
      <w:rFonts w:ascii="Times New Roman" w:hAnsi="Times New Roman"/>
      <w:sz w:val="20"/>
      <w:lang w:val="x-none" w:eastAsia="ru-RU"/>
    </w:rPr>
  </w:style>
  <w:style w:type="character" w:customStyle="1" w:styleId="NormalPrefixChar1">
    <w:name w:val="Normal Prefix Char1"/>
    <w:link w:val="NormalPrefix"/>
    <w:uiPriority w:val="99"/>
    <w:locked/>
    <w:rsid w:val="00C97A66"/>
    <w:rPr>
      <w:rFonts w:ascii="Times New Roman" w:hAnsi="Times New Roman"/>
      <w:sz w:val="22"/>
      <w:lang w:val="x-none" w:eastAsia="ru-RU"/>
    </w:rPr>
  </w:style>
  <w:style w:type="paragraph" w:customStyle="1" w:styleId="Heading22">
    <w:name w:val="Heading 22"/>
    <w:uiPriority w:val="99"/>
    <w:rsid w:val="00C97A66"/>
    <w:pPr>
      <w:widowControl w:val="0"/>
      <w:spacing w:before="120" w:after="40"/>
    </w:pPr>
    <w:rPr>
      <w:rFonts w:ascii="Times New Roman" w:hAnsi="Times New Roman" w:cs="Times New Roman"/>
      <w:b/>
      <w:bCs/>
      <w:sz w:val="22"/>
      <w:szCs w:val="22"/>
    </w:rPr>
  </w:style>
  <w:style w:type="paragraph" w:customStyle="1" w:styleId="Heading21">
    <w:name w:val="Heading 21"/>
    <w:uiPriority w:val="99"/>
    <w:rsid w:val="00C97A66"/>
    <w:pPr>
      <w:widowControl w:val="0"/>
      <w:spacing w:before="360" w:after="40"/>
    </w:pPr>
    <w:rPr>
      <w:rFonts w:ascii="Times New Roman" w:hAnsi="Times New Roman" w:cs="Times New Roman"/>
      <w:b/>
      <w:bCs/>
      <w:sz w:val="24"/>
      <w:szCs w:val="24"/>
    </w:rPr>
  </w:style>
  <w:style w:type="character" w:customStyle="1" w:styleId="NormalPrefix0">
    <w:name w:val="Normal Prefix Знак"/>
    <w:uiPriority w:val="99"/>
    <w:locked/>
    <w:rsid w:val="00C97A66"/>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C97A66"/>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C97A66"/>
    <w:rPr>
      <w:rFonts w:ascii="Times New Roman" w:hAnsi="Times New Roman"/>
      <w:b/>
      <w:i/>
      <w:sz w:val="20"/>
      <w:lang w:val="x-none" w:eastAsia="ru-RU"/>
    </w:rPr>
  </w:style>
  <w:style w:type="character" w:customStyle="1" w:styleId="ConsNormalChar">
    <w:name w:val="ConsNormal Char"/>
    <w:link w:val="ConsNormal"/>
    <w:uiPriority w:val="99"/>
    <w:locked/>
    <w:rsid w:val="00C97A66"/>
    <w:rPr>
      <w:rFonts w:ascii="Arial" w:hAnsi="Arial"/>
      <w:sz w:val="22"/>
      <w:lang w:val="ru-RU" w:eastAsia="ru-RU"/>
    </w:rPr>
  </w:style>
  <w:style w:type="character" w:customStyle="1" w:styleId="-">
    <w:name w:val="Проспект -"/>
    <w:uiPriority w:val="99"/>
    <w:rsid w:val="00C97A66"/>
    <w:rPr>
      <w:b/>
      <w:i/>
      <w:lang w:val="ru-RU" w:eastAsia="x-none"/>
    </w:rPr>
  </w:style>
  <w:style w:type="character" w:customStyle="1" w:styleId="Subst0">
    <w:name w:val="Subst"/>
    <w:uiPriority w:val="99"/>
    <w:rsid w:val="00C97A66"/>
    <w:rPr>
      <w:b/>
      <w:i/>
    </w:rPr>
  </w:style>
  <w:style w:type="paragraph" w:customStyle="1" w:styleId="13">
    <w:name w:val="Стиль Подзаголовка 1"/>
    <w:basedOn w:val="a"/>
    <w:uiPriority w:val="99"/>
    <w:rsid w:val="00C97A66"/>
    <w:pPr>
      <w:keepNext/>
      <w:numPr>
        <w:ilvl w:val="12"/>
      </w:numPr>
      <w:spacing w:before="240"/>
      <w:jc w:val="both"/>
    </w:pPr>
    <w:rPr>
      <w:b/>
      <w:bCs/>
      <w:i/>
      <w:iCs/>
      <w:lang w:eastAsia="ru-RU"/>
    </w:rPr>
  </w:style>
  <w:style w:type="paragraph" w:customStyle="1" w:styleId="af8">
    <w:name w:val="Знак Знак Знак"/>
    <w:basedOn w:val="a"/>
    <w:uiPriority w:val="99"/>
    <w:rsid w:val="00E06CF9"/>
    <w:pPr>
      <w:tabs>
        <w:tab w:val="num" w:pos="360"/>
      </w:tabs>
      <w:spacing w:after="160" w:line="240" w:lineRule="exact"/>
    </w:pPr>
    <w:rPr>
      <w:noProof/>
      <w:sz w:val="24"/>
      <w:szCs w:val="24"/>
      <w:lang w:val="en-US" w:eastAsia="ru-RU"/>
    </w:rPr>
  </w:style>
  <w:style w:type="paragraph" w:customStyle="1" w:styleId="ListParagraph1">
    <w:name w:val="List Paragraph1"/>
    <w:basedOn w:val="a"/>
    <w:uiPriority w:val="99"/>
    <w:rsid w:val="00185C2C"/>
    <w:pPr>
      <w:ind w:left="720"/>
      <w:contextualSpacing/>
    </w:pPr>
    <w:rPr>
      <w:rFonts w:ascii="Calibri" w:hAnsi="Calibri"/>
    </w:rPr>
  </w:style>
  <w:style w:type="table" w:styleId="af9">
    <w:name w:val="Table Grid"/>
    <w:basedOn w:val="a1"/>
    <w:uiPriority w:val="99"/>
    <w:locked/>
    <w:rsid w:val="00185C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
    <w:name w:val="Basic"/>
    <w:basedOn w:val="25"/>
    <w:link w:val="BasicChar"/>
    <w:uiPriority w:val="99"/>
    <w:rsid w:val="007007AD"/>
    <w:pPr>
      <w:autoSpaceDE w:val="0"/>
      <w:autoSpaceDN w:val="0"/>
      <w:ind w:left="0" w:firstLine="709"/>
      <w:contextualSpacing w:val="0"/>
      <w:jc w:val="both"/>
    </w:pPr>
    <w:rPr>
      <w:szCs w:val="20"/>
      <w:lang w:eastAsia="ru-RU"/>
    </w:rPr>
  </w:style>
  <w:style w:type="character" w:customStyle="1" w:styleId="BasicChar">
    <w:name w:val="Basic Char"/>
    <w:link w:val="Basic"/>
    <w:uiPriority w:val="99"/>
    <w:locked/>
    <w:rsid w:val="007007AD"/>
    <w:rPr>
      <w:rFonts w:ascii="Times New Roman" w:hAnsi="Times New Roman"/>
      <w:sz w:val="22"/>
    </w:rPr>
  </w:style>
  <w:style w:type="paragraph" w:styleId="25">
    <w:name w:val="List 2"/>
    <w:basedOn w:val="a"/>
    <w:uiPriority w:val="99"/>
    <w:semiHidden/>
    <w:locked/>
    <w:rsid w:val="007007AD"/>
    <w:pPr>
      <w:ind w:left="566" w:hanging="283"/>
      <w:contextualSpacing/>
    </w:pPr>
  </w:style>
  <w:style w:type="paragraph" w:customStyle="1" w:styleId="Header11">
    <w:name w:val="Header11"/>
    <w:basedOn w:val="a"/>
    <w:link w:val="Header11Char"/>
    <w:uiPriority w:val="99"/>
    <w:rsid w:val="005F2000"/>
    <w:pPr>
      <w:ind w:firstLine="539"/>
      <w:jc w:val="both"/>
    </w:pPr>
    <w:rPr>
      <w:szCs w:val="20"/>
    </w:rPr>
  </w:style>
  <w:style w:type="character" w:customStyle="1" w:styleId="Header11Char">
    <w:name w:val="Header11 Char"/>
    <w:link w:val="Header11"/>
    <w:uiPriority w:val="99"/>
    <w:locked/>
    <w:rsid w:val="005F2000"/>
    <w:rPr>
      <w:rFonts w:ascii="Times New Roman" w:hAnsi="Times New Roman"/>
      <w:sz w:val="22"/>
      <w:lang w:val="x-none" w:eastAsia="en-US"/>
    </w:rPr>
  </w:style>
  <w:style w:type="character" w:styleId="afa">
    <w:name w:val="Strong"/>
    <w:uiPriority w:val="99"/>
    <w:qFormat/>
    <w:locked/>
    <w:rsid w:val="008A7D7E"/>
    <w:rPr>
      <w:rFonts w:cs="Times New Roman"/>
      <w:b/>
    </w:rPr>
  </w:style>
  <w:style w:type="character" w:customStyle="1" w:styleId="afb">
    <w:name w:val="Текст Знак"/>
    <w:aliases w:val="Текст Знак Знак Знак Знак Знак Знак Знак Знак Знак Знак Знак,Òåêñò Çíàê Çíàê Çíàê Çíàê Çíàê Çíàê Çíàê Çíàê Çíàê Çíàê Знак"/>
    <w:link w:val="afc"/>
    <w:uiPriority w:val="99"/>
    <w:locked/>
    <w:rsid w:val="00EF5CF2"/>
    <w:rPr>
      <w:rFonts w:eastAsia="Times New Roman"/>
      <w:sz w:val="22"/>
      <w:lang w:val="x-none" w:eastAsia="en-US"/>
    </w:rPr>
  </w:style>
  <w:style w:type="paragraph" w:styleId="afc">
    <w:name w:val="Plain Text"/>
    <w:aliases w:val="Текст Знак Знак Знак Знак Знак Знак Знак Знак Знак Знак,Òåêñò Çíàê Çíàê Çíàê Çíàê Çíàê Çíàê Çíàê Çíàê Çíàê Çíàê"/>
    <w:basedOn w:val="a"/>
    <w:link w:val="afb"/>
    <w:uiPriority w:val="99"/>
    <w:locked/>
    <w:rsid w:val="00EF5CF2"/>
    <w:rPr>
      <w:rFonts w:ascii="Calibri" w:hAnsi="Calibri"/>
    </w:rPr>
  </w:style>
  <w:style w:type="character" w:customStyle="1" w:styleId="PlainTextChar1">
    <w:name w:val="Plain Text Char1"/>
    <w:aliases w:val="Текст Знак Знак Знак Знак Знак Знак Знак Знак Знак Знак Char1,Òåêñò Çíàê Çíàê Çíàê Çíàê Çíàê Çíàê Çíàê Çíàê Çíàê Çíàê Char1"/>
    <w:uiPriority w:val="99"/>
    <w:semiHidden/>
    <w:rsid w:val="0002148D"/>
    <w:rPr>
      <w:rFonts w:ascii="Courier New" w:hAnsi="Courier New" w:cs="Courier New"/>
      <w:sz w:val="20"/>
      <w:szCs w:val="20"/>
      <w:lang w:eastAsia="en-US"/>
    </w:rPr>
  </w:style>
  <w:style w:type="character" w:customStyle="1" w:styleId="14">
    <w:name w:val="Текст Знак1"/>
    <w:uiPriority w:val="99"/>
    <w:semiHidden/>
    <w:rsid w:val="00EF5CF2"/>
    <w:rPr>
      <w:rFonts w:ascii="Courier New" w:hAnsi="Courier New"/>
      <w:lang w:val="x-none" w:eastAsia="en-US"/>
    </w:rPr>
  </w:style>
  <w:style w:type="paragraph" w:customStyle="1" w:styleId="CM5">
    <w:name w:val="CM5"/>
    <w:basedOn w:val="Default"/>
    <w:next w:val="Default"/>
    <w:uiPriority w:val="99"/>
    <w:rsid w:val="00A30D79"/>
    <w:pPr>
      <w:widowControl w:val="0"/>
    </w:pPr>
    <w:rPr>
      <w:color w:val="auto"/>
    </w:rPr>
  </w:style>
  <w:style w:type="character" w:customStyle="1" w:styleId="Basic1Char">
    <w:name w:val="Basic1 Char"/>
    <w:link w:val="Basic1"/>
    <w:uiPriority w:val="99"/>
    <w:locked/>
    <w:rsid w:val="005725A7"/>
    <w:rPr>
      <w:b/>
      <w:i/>
      <w:sz w:val="22"/>
    </w:rPr>
  </w:style>
  <w:style w:type="paragraph" w:customStyle="1" w:styleId="Basic1">
    <w:name w:val="Basic1"/>
    <w:basedOn w:val="a"/>
    <w:link w:val="Basic1Char"/>
    <w:uiPriority w:val="99"/>
    <w:rsid w:val="005725A7"/>
    <w:pPr>
      <w:autoSpaceDE w:val="0"/>
      <w:autoSpaceDN w:val="0"/>
      <w:ind w:firstLine="539"/>
      <w:jc w:val="both"/>
    </w:pPr>
    <w:rPr>
      <w:rFonts w:ascii="Calibri" w:hAnsi="Calibri"/>
      <w:b/>
      <w:bCs/>
      <w:i/>
      <w:iCs/>
      <w:szCs w:val="20"/>
      <w:lang w:eastAsia="ru-RU"/>
    </w:rPr>
  </w:style>
  <w:style w:type="paragraph" w:customStyle="1" w:styleId="ListParagraph2">
    <w:name w:val="List Paragraph2"/>
    <w:basedOn w:val="a"/>
    <w:uiPriority w:val="99"/>
    <w:rsid w:val="0019624A"/>
    <w:pPr>
      <w:spacing w:line="240" w:lineRule="atLeast"/>
      <w:ind w:left="720" w:firstLine="539"/>
      <w:contextualSpacing/>
      <w:jc w:val="both"/>
    </w:pPr>
    <w:rPr>
      <w:rFonts w:ascii="Calibri" w:hAnsi="Calibri"/>
      <w:lang w:eastAsia="ru-RU"/>
    </w:rPr>
  </w:style>
  <w:style w:type="paragraph" w:styleId="afd">
    <w:name w:val="caption"/>
    <w:basedOn w:val="a"/>
    <w:next w:val="a"/>
    <w:uiPriority w:val="99"/>
    <w:qFormat/>
    <w:locked/>
    <w:rsid w:val="00DF53A6"/>
    <w:pPr>
      <w:autoSpaceDE w:val="0"/>
      <w:autoSpaceDN w:val="0"/>
      <w:ind w:left="4536"/>
      <w:jc w:val="center"/>
    </w:pPr>
    <w:rPr>
      <w:b/>
      <w:bCs/>
    </w:rPr>
  </w:style>
  <w:style w:type="paragraph" w:customStyle="1" w:styleId="msonormalcxspmiddle">
    <w:name w:val="msonormalcxspmiddle"/>
    <w:basedOn w:val="a"/>
    <w:uiPriority w:val="99"/>
    <w:rsid w:val="005C02FC"/>
    <w:pPr>
      <w:spacing w:before="100" w:beforeAutospacing="1" w:after="100" w:afterAutospacing="1"/>
    </w:pPr>
    <w:rPr>
      <w:sz w:val="24"/>
      <w:szCs w:val="24"/>
      <w:lang w:eastAsia="ru-RU"/>
    </w:rPr>
  </w:style>
  <w:style w:type="paragraph" w:customStyle="1" w:styleId="Revision1">
    <w:name w:val="Revision1"/>
    <w:hidden/>
    <w:uiPriority w:val="99"/>
    <w:semiHidden/>
    <w:rsid w:val="00D56953"/>
    <w:rPr>
      <w:rFonts w:ascii="Times New Roman" w:hAnsi="Times New Roman" w:cs="Times New Roman"/>
      <w:sz w:val="22"/>
      <w:szCs w:val="22"/>
      <w:lang w:eastAsia="en-US"/>
    </w:rPr>
  </w:style>
  <w:style w:type="paragraph" w:styleId="afe">
    <w:name w:val="Revision"/>
    <w:hidden/>
    <w:uiPriority w:val="99"/>
    <w:semiHidden/>
    <w:rsid w:val="00082919"/>
    <w:rPr>
      <w:rFonts w:ascii="Times New Roman" w:hAnsi="Times New Roman" w:cs="Times New Roman"/>
      <w:sz w:val="22"/>
      <w:szCs w:val="22"/>
      <w:lang w:eastAsia="en-US"/>
    </w:rPr>
  </w:style>
  <w:style w:type="paragraph" w:styleId="aff">
    <w:name w:val="List Paragraph"/>
    <w:basedOn w:val="a"/>
    <w:uiPriority w:val="34"/>
    <w:qFormat/>
    <w:rsid w:val="005E4523"/>
    <w:pPr>
      <w:ind w:left="720"/>
      <w:contextualSpacing/>
    </w:pPr>
  </w:style>
  <w:style w:type="paragraph" w:styleId="aff0">
    <w:name w:val="Body Text Indent"/>
    <w:basedOn w:val="a"/>
    <w:link w:val="aff1"/>
    <w:uiPriority w:val="99"/>
    <w:semiHidden/>
    <w:unhideWhenUsed/>
    <w:locked/>
    <w:rsid w:val="00E27C83"/>
    <w:pPr>
      <w:spacing w:after="120"/>
      <w:ind w:left="283"/>
    </w:pPr>
  </w:style>
  <w:style w:type="character" w:customStyle="1" w:styleId="aff1">
    <w:name w:val="Основной текст с отступом Знак"/>
    <w:basedOn w:val="a0"/>
    <w:link w:val="aff0"/>
    <w:uiPriority w:val="99"/>
    <w:semiHidden/>
    <w:rsid w:val="00E27C83"/>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8127">
      <w:marLeft w:val="0"/>
      <w:marRight w:val="0"/>
      <w:marTop w:val="0"/>
      <w:marBottom w:val="0"/>
      <w:divBdr>
        <w:top w:val="none" w:sz="0" w:space="0" w:color="auto"/>
        <w:left w:val="none" w:sz="0" w:space="0" w:color="auto"/>
        <w:bottom w:val="none" w:sz="0" w:space="0" w:color="auto"/>
        <w:right w:val="none" w:sz="0" w:space="0" w:color="auto"/>
      </w:divBdr>
    </w:div>
    <w:div w:id="562718128">
      <w:marLeft w:val="0"/>
      <w:marRight w:val="0"/>
      <w:marTop w:val="0"/>
      <w:marBottom w:val="0"/>
      <w:divBdr>
        <w:top w:val="none" w:sz="0" w:space="0" w:color="auto"/>
        <w:left w:val="none" w:sz="0" w:space="0" w:color="auto"/>
        <w:bottom w:val="none" w:sz="0" w:space="0" w:color="auto"/>
        <w:right w:val="none" w:sz="0" w:space="0" w:color="auto"/>
      </w:divBdr>
    </w:div>
    <w:div w:id="562718129">
      <w:marLeft w:val="0"/>
      <w:marRight w:val="0"/>
      <w:marTop w:val="0"/>
      <w:marBottom w:val="0"/>
      <w:divBdr>
        <w:top w:val="none" w:sz="0" w:space="0" w:color="auto"/>
        <w:left w:val="none" w:sz="0" w:space="0" w:color="auto"/>
        <w:bottom w:val="none" w:sz="0" w:space="0" w:color="auto"/>
        <w:right w:val="none" w:sz="0" w:space="0" w:color="auto"/>
      </w:divBdr>
    </w:div>
    <w:div w:id="562718130">
      <w:marLeft w:val="0"/>
      <w:marRight w:val="0"/>
      <w:marTop w:val="0"/>
      <w:marBottom w:val="0"/>
      <w:divBdr>
        <w:top w:val="none" w:sz="0" w:space="0" w:color="auto"/>
        <w:left w:val="none" w:sz="0" w:space="0" w:color="auto"/>
        <w:bottom w:val="none" w:sz="0" w:space="0" w:color="auto"/>
        <w:right w:val="none" w:sz="0" w:space="0" w:color="auto"/>
      </w:divBdr>
    </w:div>
    <w:div w:id="562718131">
      <w:marLeft w:val="0"/>
      <w:marRight w:val="0"/>
      <w:marTop w:val="0"/>
      <w:marBottom w:val="0"/>
      <w:divBdr>
        <w:top w:val="none" w:sz="0" w:space="0" w:color="auto"/>
        <w:left w:val="none" w:sz="0" w:space="0" w:color="auto"/>
        <w:bottom w:val="none" w:sz="0" w:space="0" w:color="auto"/>
        <w:right w:val="none" w:sz="0" w:space="0" w:color="auto"/>
      </w:divBdr>
    </w:div>
    <w:div w:id="562718132">
      <w:marLeft w:val="0"/>
      <w:marRight w:val="0"/>
      <w:marTop w:val="0"/>
      <w:marBottom w:val="0"/>
      <w:divBdr>
        <w:top w:val="none" w:sz="0" w:space="0" w:color="auto"/>
        <w:left w:val="none" w:sz="0" w:space="0" w:color="auto"/>
        <w:bottom w:val="none" w:sz="0" w:space="0" w:color="auto"/>
        <w:right w:val="none" w:sz="0" w:space="0" w:color="auto"/>
      </w:divBdr>
    </w:div>
    <w:div w:id="562718133">
      <w:marLeft w:val="0"/>
      <w:marRight w:val="0"/>
      <w:marTop w:val="0"/>
      <w:marBottom w:val="0"/>
      <w:divBdr>
        <w:top w:val="none" w:sz="0" w:space="0" w:color="auto"/>
        <w:left w:val="none" w:sz="0" w:space="0" w:color="auto"/>
        <w:bottom w:val="none" w:sz="0" w:space="0" w:color="auto"/>
        <w:right w:val="none" w:sz="0" w:space="0" w:color="auto"/>
      </w:divBdr>
    </w:div>
    <w:div w:id="562718134">
      <w:marLeft w:val="0"/>
      <w:marRight w:val="0"/>
      <w:marTop w:val="0"/>
      <w:marBottom w:val="0"/>
      <w:divBdr>
        <w:top w:val="none" w:sz="0" w:space="0" w:color="auto"/>
        <w:left w:val="none" w:sz="0" w:space="0" w:color="auto"/>
        <w:bottom w:val="none" w:sz="0" w:space="0" w:color="auto"/>
        <w:right w:val="none" w:sz="0" w:space="0" w:color="auto"/>
      </w:divBdr>
    </w:div>
    <w:div w:id="562718135">
      <w:marLeft w:val="0"/>
      <w:marRight w:val="0"/>
      <w:marTop w:val="0"/>
      <w:marBottom w:val="0"/>
      <w:divBdr>
        <w:top w:val="none" w:sz="0" w:space="0" w:color="auto"/>
        <w:left w:val="none" w:sz="0" w:space="0" w:color="auto"/>
        <w:bottom w:val="none" w:sz="0" w:space="0" w:color="auto"/>
        <w:right w:val="none" w:sz="0" w:space="0" w:color="auto"/>
      </w:divBdr>
    </w:div>
    <w:div w:id="562718136">
      <w:marLeft w:val="0"/>
      <w:marRight w:val="0"/>
      <w:marTop w:val="0"/>
      <w:marBottom w:val="0"/>
      <w:divBdr>
        <w:top w:val="none" w:sz="0" w:space="0" w:color="auto"/>
        <w:left w:val="none" w:sz="0" w:space="0" w:color="auto"/>
        <w:bottom w:val="none" w:sz="0" w:space="0" w:color="auto"/>
        <w:right w:val="none" w:sz="0" w:space="0" w:color="auto"/>
      </w:divBdr>
    </w:div>
    <w:div w:id="562718137">
      <w:marLeft w:val="0"/>
      <w:marRight w:val="0"/>
      <w:marTop w:val="0"/>
      <w:marBottom w:val="0"/>
      <w:divBdr>
        <w:top w:val="none" w:sz="0" w:space="0" w:color="auto"/>
        <w:left w:val="none" w:sz="0" w:space="0" w:color="auto"/>
        <w:bottom w:val="none" w:sz="0" w:space="0" w:color="auto"/>
        <w:right w:val="none" w:sz="0" w:space="0" w:color="auto"/>
      </w:divBdr>
    </w:div>
    <w:div w:id="562718138">
      <w:marLeft w:val="0"/>
      <w:marRight w:val="0"/>
      <w:marTop w:val="0"/>
      <w:marBottom w:val="0"/>
      <w:divBdr>
        <w:top w:val="none" w:sz="0" w:space="0" w:color="auto"/>
        <w:left w:val="none" w:sz="0" w:space="0" w:color="auto"/>
        <w:bottom w:val="none" w:sz="0" w:space="0" w:color="auto"/>
        <w:right w:val="none" w:sz="0" w:space="0" w:color="auto"/>
      </w:divBdr>
    </w:div>
    <w:div w:id="562718139">
      <w:marLeft w:val="0"/>
      <w:marRight w:val="0"/>
      <w:marTop w:val="0"/>
      <w:marBottom w:val="0"/>
      <w:divBdr>
        <w:top w:val="none" w:sz="0" w:space="0" w:color="auto"/>
        <w:left w:val="none" w:sz="0" w:space="0" w:color="auto"/>
        <w:bottom w:val="none" w:sz="0" w:space="0" w:color="auto"/>
        <w:right w:val="none" w:sz="0" w:space="0" w:color="auto"/>
      </w:divBdr>
    </w:div>
    <w:div w:id="562718140">
      <w:marLeft w:val="0"/>
      <w:marRight w:val="0"/>
      <w:marTop w:val="0"/>
      <w:marBottom w:val="0"/>
      <w:divBdr>
        <w:top w:val="none" w:sz="0" w:space="0" w:color="auto"/>
        <w:left w:val="none" w:sz="0" w:space="0" w:color="auto"/>
        <w:bottom w:val="none" w:sz="0" w:space="0" w:color="auto"/>
        <w:right w:val="none" w:sz="0" w:space="0" w:color="auto"/>
      </w:divBdr>
    </w:div>
    <w:div w:id="562718141">
      <w:marLeft w:val="0"/>
      <w:marRight w:val="0"/>
      <w:marTop w:val="0"/>
      <w:marBottom w:val="0"/>
      <w:divBdr>
        <w:top w:val="none" w:sz="0" w:space="0" w:color="auto"/>
        <w:left w:val="none" w:sz="0" w:space="0" w:color="auto"/>
        <w:bottom w:val="none" w:sz="0" w:space="0" w:color="auto"/>
        <w:right w:val="none" w:sz="0" w:space="0" w:color="auto"/>
      </w:divBdr>
    </w:div>
    <w:div w:id="562718142">
      <w:marLeft w:val="0"/>
      <w:marRight w:val="0"/>
      <w:marTop w:val="0"/>
      <w:marBottom w:val="0"/>
      <w:divBdr>
        <w:top w:val="none" w:sz="0" w:space="0" w:color="auto"/>
        <w:left w:val="none" w:sz="0" w:space="0" w:color="auto"/>
        <w:bottom w:val="none" w:sz="0" w:space="0" w:color="auto"/>
        <w:right w:val="none" w:sz="0" w:space="0" w:color="auto"/>
      </w:divBdr>
    </w:div>
    <w:div w:id="562718143">
      <w:marLeft w:val="0"/>
      <w:marRight w:val="0"/>
      <w:marTop w:val="0"/>
      <w:marBottom w:val="0"/>
      <w:divBdr>
        <w:top w:val="none" w:sz="0" w:space="0" w:color="auto"/>
        <w:left w:val="none" w:sz="0" w:space="0" w:color="auto"/>
        <w:bottom w:val="none" w:sz="0" w:space="0" w:color="auto"/>
        <w:right w:val="none" w:sz="0" w:space="0" w:color="auto"/>
      </w:divBdr>
    </w:div>
    <w:div w:id="562718144">
      <w:marLeft w:val="0"/>
      <w:marRight w:val="0"/>
      <w:marTop w:val="0"/>
      <w:marBottom w:val="0"/>
      <w:divBdr>
        <w:top w:val="none" w:sz="0" w:space="0" w:color="auto"/>
        <w:left w:val="none" w:sz="0" w:space="0" w:color="auto"/>
        <w:bottom w:val="none" w:sz="0" w:space="0" w:color="auto"/>
        <w:right w:val="none" w:sz="0" w:space="0" w:color="auto"/>
      </w:divBdr>
    </w:div>
    <w:div w:id="562718145">
      <w:marLeft w:val="0"/>
      <w:marRight w:val="0"/>
      <w:marTop w:val="0"/>
      <w:marBottom w:val="0"/>
      <w:divBdr>
        <w:top w:val="none" w:sz="0" w:space="0" w:color="auto"/>
        <w:left w:val="none" w:sz="0" w:space="0" w:color="auto"/>
        <w:bottom w:val="none" w:sz="0" w:space="0" w:color="auto"/>
        <w:right w:val="none" w:sz="0" w:space="0" w:color="auto"/>
      </w:divBdr>
    </w:div>
    <w:div w:id="562718146">
      <w:marLeft w:val="0"/>
      <w:marRight w:val="0"/>
      <w:marTop w:val="0"/>
      <w:marBottom w:val="0"/>
      <w:divBdr>
        <w:top w:val="none" w:sz="0" w:space="0" w:color="auto"/>
        <w:left w:val="none" w:sz="0" w:space="0" w:color="auto"/>
        <w:bottom w:val="none" w:sz="0" w:space="0" w:color="auto"/>
        <w:right w:val="none" w:sz="0" w:space="0" w:color="auto"/>
      </w:divBdr>
    </w:div>
    <w:div w:id="562718147">
      <w:marLeft w:val="0"/>
      <w:marRight w:val="0"/>
      <w:marTop w:val="0"/>
      <w:marBottom w:val="0"/>
      <w:divBdr>
        <w:top w:val="none" w:sz="0" w:space="0" w:color="auto"/>
        <w:left w:val="none" w:sz="0" w:space="0" w:color="auto"/>
        <w:bottom w:val="none" w:sz="0" w:space="0" w:color="auto"/>
        <w:right w:val="none" w:sz="0" w:space="0" w:color="auto"/>
      </w:divBdr>
    </w:div>
    <w:div w:id="562718148">
      <w:marLeft w:val="0"/>
      <w:marRight w:val="0"/>
      <w:marTop w:val="0"/>
      <w:marBottom w:val="0"/>
      <w:divBdr>
        <w:top w:val="none" w:sz="0" w:space="0" w:color="auto"/>
        <w:left w:val="none" w:sz="0" w:space="0" w:color="auto"/>
        <w:bottom w:val="none" w:sz="0" w:space="0" w:color="auto"/>
        <w:right w:val="none" w:sz="0" w:space="0" w:color="auto"/>
      </w:divBdr>
    </w:div>
    <w:div w:id="562718149">
      <w:marLeft w:val="0"/>
      <w:marRight w:val="0"/>
      <w:marTop w:val="0"/>
      <w:marBottom w:val="0"/>
      <w:divBdr>
        <w:top w:val="none" w:sz="0" w:space="0" w:color="auto"/>
        <w:left w:val="none" w:sz="0" w:space="0" w:color="auto"/>
        <w:bottom w:val="none" w:sz="0" w:space="0" w:color="auto"/>
        <w:right w:val="none" w:sz="0" w:space="0" w:color="auto"/>
      </w:divBdr>
    </w:div>
    <w:div w:id="562718150">
      <w:marLeft w:val="0"/>
      <w:marRight w:val="0"/>
      <w:marTop w:val="0"/>
      <w:marBottom w:val="0"/>
      <w:divBdr>
        <w:top w:val="none" w:sz="0" w:space="0" w:color="auto"/>
        <w:left w:val="none" w:sz="0" w:space="0" w:color="auto"/>
        <w:bottom w:val="none" w:sz="0" w:space="0" w:color="auto"/>
        <w:right w:val="none" w:sz="0" w:space="0" w:color="auto"/>
      </w:divBdr>
    </w:div>
    <w:div w:id="711543263">
      <w:bodyDiv w:val="1"/>
      <w:marLeft w:val="0"/>
      <w:marRight w:val="0"/>
      <w:marTop w:val="0"/>
      <w:marBottom w:val="0"/>
      <w:divBdr>
        <w:top w:val="none" w:sz="0" w:space="0" w:color="auto"/>
        <w:left w:val="none" w:sz="0" w:space="0" w:color="auto"/>
        <w:bottom w:val="none" w:sz="0" w:space="0" w:color="auto"/>
        <w:right w:val="none" w:sz="0" w:space="0" w:color="auto"/>
      </w:divBdr>
    </w:div>
    <w:div w:id="21115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gk2.ru/" TargetMode="External"/><Relationship Id="rId4" Type="http://schemas.microsoft.com/office/2007/relationships/stylesWithEffects" Target="stylesWithEffects.xml"/><Relationship Id="rId9" Type="http://schemas.openxmlformats.org/officeDocument/2006/relationships/hyperlink" Target="http://www.ogk2.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A6B23-E663-458D-8E61-1334137C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36599</Words>
  <Characters>208615</Characters>
  <Application>Microsoft Office Word</Application>
  <DocSecurity>0</DocSecurity>
  <Lines>1738</Lines>
  <Paragraphs>489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Допущены к торгам на фондовой бирже в процессе размещения</vt:lpstr>
      <vt:lpstr>Допущены к торгам на фондовой бирже в процессе размещения</vt:lpstr>
    </vt:vector>
  </TitlesOfParts>
  <Company>Troika Dialog</Company>
  <LinksUpToDate>false</LinksUpToDate>
  <CharactersWithSpaces>244725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Допущены к торгам на фондовой бирже в процессе размещения</dc:title>
  <dc:creator>Kuzevanova</dc:creator>
  <cp:lastModifiedBy>Рязанов Егор Игоревич</cp:lastModifiedBy>
  <cp:revision>2</cp:revision>
  <cp:lastPrinted>2015-03-30T12:51:00Z</cp:lastPrinted>
  <dcterms:created xsi:type="dcterms:W3CDTF">2015-09-28T12:41:00Z</dcterms:created>
  <dcterms:modified xsi:type="dcterms:W3CDTF">2015-09-28T12:41:00Z</dcterms:modified>
</cp:coreProperties>
</file>