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b/>
          <w:bCs/>
          <w:sz w:val="22"/>
          <w:szCs w:val="22"/>
        </w:rPr>
        <w:outlineLvl w:val="0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Сообщение о существенном факте 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«</w:t>
      </w:r>
      <w:r>
        <w:rPr>
          <w:rFonts w:ascii="Tempora LGC Uni" w:hAnsi="Tempora LGC Uni" w:eastAsia="Tempora LGC Uni" w:cs="Tempora LGC Uni"/>
          <w:b/>
          <w:sz w:val="22"/>
          <w:szCs w:val="22"/>
        </w:rPr>
        <w:t xml:space="preserve">О проведении заседания совета директоров эмитента и его повестке дня</w:t>
      </w: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»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9" w:tooltip="https://www.ogk2.ru/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https://www.ogk2.ru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10" w:tooltip="https://www.e-disclosure.ru/portal/company.aspx?id=7234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25.12.2025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234" w:type="dxa"/>
        <w:tblInd w:w="-4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.1. Дата принятия Председателем совета директоров эмитента решения о проведении заседания совета директоров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25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12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025.</w:t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</w:p>
          <w:p>
            <w:pPr>
              <w:ind w:left="57" w:right="57"/>
              <w:jc w:val="both"/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2.2. Дата п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роведения заседания совета директоров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29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.1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20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25.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</w:r>
          </w:p>
          <w:p>
            <w:pPr>
              <w:ind w:left="57" w:right="57"/>
              <w:jc w:val="both"/>
              <w:rPr>
                <w:rFonts w:ascii="Tempora LGC Uni" w:hAnsi="Tempora LGC Uni" w:cs="Tempora LGC Uni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2.3.  Повестка дня заседания совета директоров эмите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нта:</w:t>
            </w:r>
            <w:r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r>
          </w:p>
          <w:p>
            <w:pPr>
              <w:ind w:left="57" w:right="57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б определении закупочной политики в Обществе.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</w:r>
          </w:p>
          <w:p>
            <w:pPr>
              <w:ind w:left="57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Об утверждении ключевых показателей деятельности Группы ОГК-2, ПАО «ОГК-2» и Бюджета доходов расходов ПАО «ОГК-2» на 2026 год.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</w:p>
          <w:p>
            <w:pPr>
              <w:ind w:left="57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3.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О согласовании назначения на должность технического директора — главного инженера филиала ПАО «ОГК-2» – Грозненская ТЭС.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</w:p>
          <w:p>
            <w:pPr>
              <w:ind w:left="57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:highlight w:val="none"/>
              </w:rPr>
              <w:t xml:space="preserve">4.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О согласовании назначения на должность директора филиала ПАО «ОГК-2» – Троицкая ГРЭС.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</w:p>
        </w:tc>
      </w:tr>
    </w:tbl>
    <w:p>
      <w:pPr>
        <w:ind w:left="57"/>
        <w:rPr>
          <w:rFonts w:ascii="Tempora LGC Uni" w:hAnsi="Tempora LGC Uni" w:cs="Tempora LGC Uni"/>
          <w:sz w:val="22"/>
          <w:szCs w:val="22"/>
        </w:rPr>
        <w:suppressLineNumbers w:val="0"/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28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78/362-н/78-2025-3-1278 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pStyle w:val="728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10.12.2025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50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50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3.2. Дата    “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cs="Tempora LGC Uni"/>
                <w:sz w:val="22"/>
                <w:szCs w:val="22"/>
              </w:rPr>
              <w:t xml:space="preserve">26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”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 декабря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20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25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6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603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60308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rPr>
      <w:rFonts w:eastAsia="Times New Roman" w:cs="Times New Roman"/>
      <w:lang w:bidi="ar-SA"/>
    </w:rPr>
  </w:style>
  <w:style w:type="paragraph" w:styleId="657">
    <w:name w:val="Heading 1"/>
    <w:basedOn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uiPriority w:val="10"/>
    <w:qFormat/>
    <w:rPr>
      <w:sz w:val="48"/>
      <w:szCs w:val="48"/>
    </w:rPr>
  </w:style>
  <w:style w:type="character" w:styleId="679" w:customStyle="1">
    <w:name w:val="Subtitle Char"/>
    <w:uiPriority w:val="11"/>
    <w:qFormat/>
    <w:rPr>
      <w:sz w:val="24"/>
      <w:szCs w:val="24"/>
    </w:rPr>
  </w:style>
  <w:style w:type="character" w:styleId="680" w:customStyle="1">
    <w:name w:val="Quote Char"/>
    <w:uiPriority w:val="29"/>
    <w:qFormat/>
    <w:rPr>
      <w:i/>
    </w:rPr>
  </w:style>
  <w:style w:type="character" w:styleId="681" w:customStyle="1">
    <w:name w:val="Intense Quote Char"/>
    <w:uiPriority w:val="30"/>
    <w:qFormat/>
    <w:rPr>
      <w:i/>
    </w:rPr>
  </w:style>
  <w:style w:type="character" w:styleId="682" w:customStyle="1">
    <w:name w:val="Header Char"/>
    <w:uiPriority w:val="99"/>
    <w:qFormat/>
  </w:style>
  <w:style w:type="character" w:styleId="683" w:customStyle="1">
    <w:name w:val="Footer Char"/>
    <w:uiPriority w:val="99"/>
    <w:qFormat/>
  </w:style>
  <w:style w:type="character" w:styleId="684" w:customStyle="1">
    <w:name w:val="Caption Char"/>
    <w:uiPriority w:val="99"/>
    <w:qFormat/>
  </w:style>
  <w:style w:type="character" w:styleId="685" w:customStyle="1">
    <w:name w:val="Footnote Text Char"/>
    <w:uiPriority w:val="99"/>
    <w:qFormat/>
    <w:rPr>
      <w:sz w:val="18"/>
    </w:rPr>
  </w:style>
  <w:style w:type="character" w:styleId="686" w:customStyle="1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 w:customStyle="1">
    <w:name w:val="Endnote Text Char"/>
    <w:uiPriority w:val="99"/>
    <w:qFormat/>
    <w:rPr>
      <w:sz w:val="20"/>
    </w:rPr>
  </w:style>
  <w:style w:type="character" w:styleId="68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customStyle="1">
    <w:name w:val="WW8Num3z0"/>
    <w:qFormat/>
  </w:style>
  <w:style w:type="character" w:styleId="692" w:customStyle="1">
    <w:name w:val="WW8Num6z0"/>
    <w:qFormat/>
    <w:rPr>
      <w:rFonts w:ascii="Times New Roman" w:hAnsi="Times New Roman" w:eastAsia="Times New Roman" w:cs="Times New Roman"/>
    </w:rPr>
  </w:style>
  <w:style w:type="character" w:styleId="693" w:customStyle="1">
    <w:name w:val="WW8Num6z1"/>
    <w:qFormat/>
  </w:style>
  <w:style w:type="character" w:styleId="694" w:customStyle="1">
    <w:name w:val="WW8Num7z1"/>
    <w:qFormat/>
  </w:style>
  <w:style w:type="character" w:styleId="695" w:customStyle="1">
    <w:name w:val="WW8Num8z0"/>
    <w:qFormat/>
  </w:style>
  <w:style w:type="character" w:styleId="696" w:customStyle="1">
    <w:name w:val="WW8Num11z0"/>
    <w:qFormat/>
  </w:style>
  <w:style w:type="character" w:styleId="697" w:customStyle="1">
    <w:name w:val="WW8Num13z0"/>
    <w:qFormat/>
  </w:style>
  <w:style w:type="character" w:styleId="698" w:customStyle="1">
    <w:name w:val="WW8Num14z0"/>
    <w:qFormat/>
  </w:style>
  <w:style w:type="character" w:styleId="699" w:customStyle="1">
    <w:name w:val="WW8Num15z0"/>
    <w:qFormat/>
  </w:style>
  <w:style w:type="character" w:styleId="700" w:customStyle="1">
    <w:name w:val="WW8Num16z0"/>
    <w:qFormat/>
  </w:style>
  <w:style w:type="character" w:styleId="701" w:customStyle="1">
    <w:name w:val="WW8Num17z0"/>
    <w:qFormat/>
  </w:style>
  <w:style w:type="character" w:styleId="702" w:customStyle="1">
    <w:name w:val="WW8Num17z2"/>
    <w:qFormat/>
  </w:style>
  <w:style w:type="character" w:styleId="703" w:customStyle="1">
    <w:name w:val="WW8Num18z0"/>
    <w:qFormat/>
    <w:rPr>
      <w:color w:val="000000"/>
    </w:rPr>
  </w:style>
  <w:style w:type="character" w:styleId="704" w:customStyle="1">
    <w:name w:val="WW8Num20z0"/>
    <w:qFormat/>
  </w:style>
  <w:style w:type="character" w:styleId="705" w:customStyle="1">
    <w:name w:val="WW8Num23z0"/>
    <w:qFormat/>
  </w:style>
  <w:style w:type="character" w:styleId="706" w:customStyle="1">
    <w:name w:val="WW8Num23z1"/>
    <w:qFormat/>
    <w:rPr>
      <w:sz w:val="26"/>
      <w:szCs w:val="26"/>
    </w:rPr>
  </w:style>
  <w:style w:type="character" w:styleId="707" w:customStyle="1">
    <w:name w:val="WW8Num23z2"/>
    <w:qFormat/>
  </w:style>
  <w:style w:type="character" w:styleId="708" w:customStyle="1">
    <w:name w:val="WW8Num24z0"/>
    <w:qFormat/>
  </w:style>
  <w:style w:type="character" w:styleId="709" w:customStyle="1">
    <w:name w:val="WW8Num25z0"/>
    <w:qFormat/>
  </w:style>
  <w:style w:type="character" w:styleId="710" w:customStyle="1">
    <w:name w:val="WW8Num25z1"/>
    <w:qFormat/>
  </w:style>
  <w:style w:type="character" w:styleId="711" w:customStyle="1">
    <w:name w:val="WW8Num26z0"/>
    <w:qFormat/>
  </w:style>
  <w:style w:type="character" w:styleId="712" w:customStyle="1">
    <w:name w:val="WW8Num27z0"/>
    <w:qFormat/>
    <w:rPr>
      <w:color w:val="000000"/>
    </w:rPr>
  </w:style>
  <w:style w:type="character" w:styleId="713">
    <w:name w:val="page number"/>
    <w:basedOn w:val="666"/>
  </w:style>
  <w:style w:type="character" w:styleId="714">
    <w:name w:val="Hyperlink"/>
    <w:rPr>
      <w:color w:val="0000ff"/>
      <w:u w:val="single"/>
    </w:rPr>
  </w:style>
  <w:style w:type="character" w:styleId="715" w:customStyle="1">
    <w:name w:val="Основной текст с отступом 2 Знак"/>
    <w:qFormat/>
    <w:rPr>
      <w:sz w:val="28"/>
      <w:szCs w:val="24"/>
    </w:rPr>
  </w:style>
  <w:style w:type="character" w:styleId="716" w:customStyle="1">
    <w:name w:val="Стандартный HTML Знак"/>
    <w:qFormat/>
    <w:rPr>
      <w:rFonts w:ascii="Courier New" w:hAnsi="Courier New" w:cs="Courier New"/>
    </w:rPr>
  </w:style>
  <w:style w:type="character" w:styleId="717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18">
    <w:name w:val="Strong"/>
    <w:qFormat/>
    <w:rPr>
      <w:b/>
      <w:bCs/>
    </w:rPr>
  </w:style>
  <w:style w:type="character" w:styleId="719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20">
    <w:name w:val="FollowedHyperlink"/>
    <w:rPr>
      <w:color w:val="954f72"/>
      <w:u w:val="single"/>
    </w:rPr>
  </w:style>
  <w:style w:type="character" w:styleId="721" w:customStyle="1">
    <w:name w:val="Символ нумерации"/>
    <w:qFormat/>
  </w:style>
  <w:style w:type="paragraph" w:styleId="722" w:customStyle="1">
    <w:name w:val="Заголовок"/>
    <w:basedOn w:val="656"/>
    <w:next w:val="723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23">
    <w:name w:val="Body Text"/>
    <w:basedOn w:val="656"/>
    <w:pPr>
      <w:spacing w:after="140" w:line="276" w:lineRule="auto"/>
    </w:pPr>
  </w:style>
  <w:style w:type="paragraph" w:styleId="724">
    <w:name w:val="List"/>
    <w:basedOn w:val="723"/>
    <w:rPr>
      <w:rFonts w:cs="Lohit Devanagari"/>
    </w:rPr>
  </w:style>
  <w:style w:type="paragraph" w:styleId="725">
    <w:name w:val="Caption"/>
    <w:basedOn w:val="656"/>
    <w:link w:val="68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26">
    <w:name w:val="index heading"/>
    <w:basedOn w:val="722"/>
  </w:style>
  <w:style w:type="paragraph" w:styleId="727">
    <w:name w:val="List Paragraph"/>
    <w:basedOn w:val="656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5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0">
    <w:name w:val="Subtitle"/>
    <w:basedOn w:val="656"/>
    <w:uiPriority w:val="11"/>
    <w:qFormat/>
    <w:pPr>
      <w:spacing w:before="200" w:after="200"/>
    </w:pPr>
    <w:rPr>
      <w:sz w:val="24"/>
      <w:szCs w:val="24"/>
    </w:rPr>
  </w:style>
  <w:style w:type="paragraph" w:styleId="731">
    <w:name w:val="Quote"/>
    <w:basedOn w:val="656"/>
    <w:uiPriority w:val="29"/>
    <w:qFormat/>
    <w:pPr>
      <w:ind w:left="720" w:right="720"/>
    </w:pPr>
    <w:rPr>
      <w:i/>
    </w:rPr>
  </w:style>
  <w:style w:type="paragraph" w:styleId="732">
    <w:name w:val="Intense Quote"/>
    <w:basedOn w:val="6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3" w:customStyle="1">
    <w:name w:val="Колонтитул"/>
    <w:basedOn w:val="65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34">
    <w:name w:val="Footer"/>
    <w:basedOn w:val="65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5">
    <w:name w:val="footnote text"/>
    <w:basedOn w:val="656"/>
    <w:uiPriority w:val="99"/>
    <w:semiHidden/>
    <w:unhideWhenUsed/>
    <w:pPr>
      <w:spacing w:after="40"/>
    </w:pPr>
    <w:rPr>
      <w:sz w:val="18"/>
    </w:rPr>
  </w:style>
  <w:style w:type="paragraph" w:styleId="736">
    <w:name w:val="endnote text"/>
    <w:basedOn w:val="656"/>
    <w:uiPriority w:val="99"/>
    <w:semiHidden/>
    <w:unhideWhenUsed/>
  </w:style>
  <w:style w:type="paragraph" w:styleId="737">
    <w:name w:val="toc 1"/>
    <w:basedOn w:val="656"/>
    <w:uiPriority w:val="39"/>
    <w:unhideWhenUsed/>
    <w:pPr>
      <w:spacing w:after="57"/>
    </w:pPr>
  </w:style>
  <w:style w:type="paragraph" w:styleId="738">
    <w:name w:val="toc 2"/>
    <w:basedOn w:val="656"/>
    <w:uiPriority w:val="39"/>
    <w:unhideWhenUsed/>
    <w:pPr>
      <w:ind w:left="283"/>
      <w:spacing w:after="57"/>
    </w:pPr>
  </w:style>
  <w:style w:type="paragraph" w:styleId="739">
    <w:name w:val="toc 3"/>
    <w:basedOn w:val="656"/>
    <w:uiPriority w:val="39"/>
    <w:unhideWhenUsed/>
    <w:pPr>
      <w:ind w:left="567"/>
      <w:spacing w:after="57"/>
    </w:pPr>
  </w:style>
  <w:style w:type="paragraph" w:styleId="740">
    <w:name w:val="toc 4"/>
    <w:basedOn w:val="656"/>
    <w:uiPriority w:val="39"/>
    <w:unhideWhenUsed/>
    <w:pPr>
      <w:ind w:left="850"/>
      <w:spacing w:after="57"/>
    </w:pPr>
  </w:style>
  <w:style w:type="paragraph" w:styleId="741">
    <w:name w:val="toc 5"/>
    <w:basedOn w:val="656"/>
    <w:uiPriority w:val="39"/>
    <w:unhideWhenUsed/>
    <w:pPr>
      <w:ind w:left="1134"/>
      <w:spacing w:after="57"/>
    </w:pPr>
  </w:style>
  <w:style w:type="paragraph" w:styleId="742">
    <w:name w:val="toc 6"/>
    <w:basedOn w:val="656"/>
    <w:uiPriority w:val="39"/>
    <w:unhideWhenUsed/>
    <w:pPr>
      <w:ind w:left="1417"/>
      <w:spacing w:after="57"/>
    </w:pPr>
  </w:style>
  <w:style w:type="paragraph" w:styleId="743">
    <w:name w:val="toc 7"/>
    <w:basedOn w:val="656"/>
    <w:uiPriority w:val="39"/>
    <w:unhideWhenUsed/>
    <w:pPr>
      <w:ind w:left="1701"/>
      <w:spacing w:after="57"/>
    </w:pPr>
  </w:style>
  <w:style w:type="paragraph" w:styleId="744">
    <w:name w:val="toc 8"/>
    <w:basedOn w:val="656"/>
    <w:uiPriority w:val="39"/>
    <w:unhideWhenUsed/>
    <w:pPr>
      <w:ind w:left="1984"/>
      <w:spacing w:after="57"/>
    </w:pPr>
  </w:style>
  <w:style w:type="paragraph" w:styleId="745">
    <w:name w:val="toc 9"/>
    <w:basedOn w:val="656"/>
    <w:uiPriority w:val="39"/>
    <w:unhideWhenUsed/>
    <w:pPr>
      <w:ind w:left="2268"/>
      <w:spacing w:after="57"/>
    </w:pPr>
  </w:style>
  <w:style w:type="paragraph" w:styleId="746">
    <w:name w:val="TOC Heading"/>
    <w:uiPriority w:val="39"/>
    <w:unhideWhenUsed/>
    <w:qFormat/>
  </w:style>
  <w:style w:type="paragraph" w:styleId="747">
    <w:name w:val="table of figures"/>
    <w:basedOn w:val="656"/>
    <w:uiPriority w:val="99"/>
    <w:unhideWhenUsed/>
  </w:style>
  <w:style w:type="paragraph" w:styleId="748" w:customStyle="1">
    <w:name w:val="Caption1"/>
    <w:basedOn w:val="65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9">
    <w:name w:val="Header"/>
    <w:basedOn w:val="656"/>
    <w:pPr>
      <w:tabs>
        <w:tab w:val="center" w:pos="4153" w:leader="none"/>
        <w:tab w:val="right" w:pos="8306" w:leader="none"/>
      </w:tabs>
    </w:pPr>
  </w:style>
  <w:style w:type="paragraph" w:styleId="750">
    <w:name w:val="Balloon Text"/>
    <w:basedOn w:val="656"/>
    <w:qFormat/>
    <w:rPr>
      <w:rFonts w:ascii="Tahoma" w:hAnsi="Tahoma" w:cs="Tahoma"/>
      <w:sz w:val="16"/>
      <w:szCs w:val="16"/>
    </w:rPr>
  </w:style>
  <w:style w:type="paragraph" w:styleId="751" w:customStyle="1">
    <w:name w:val="prilozhenie"/>
    <w:basedOn w:val="656"/>
    <w:qFormat/>
    <w:pPr>
      <w:ind w:firstLine="709"/>
      <w:jc w:val="both"/>
    </w:pPr>
    <w:rPr>
      <w:sz w:val="24"/>
      <w:szCs w:val="24"/>
    </w:rPr>
  </w:style>
  <w:style w:type="paragraph" w:styleId="752">
    <w:name w:val="Body Text Indent 2"/>
    <w:basedOn w:val="656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53">
    <w:name w:val="HTML Preformatted"/>
    <w:basedOn w:val="656"/>
    <w:qFormat/>
    <w:rPr>
      <w:rFonts w:ascii="Courier New" w:hAnsi="Courier New" w:cs="Courier New"/>
    </w:rPr>
  </w:style>
  <w:style w:type="paragraph" w:styleId="754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55">
    <w:name w:val="Normal (Web)"/>
    <w:basedOn w:val="656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56" w:customStyle="1">
    <w:name w:val="Содержимое таблицы"/>
    <w:basedOn w:val="656"/>
    <w:qFormat/>
    <w:pPr>
      <w:widowControl w:val="off"/>
      <w:suppressLineNumbers/>
    </w:pPr>
  </w:style>
  <w:style w:type="paragraph" w:styleId="757" w:customStyle="1">
    <w:name w:val="Заголовок таблицы"/>
    <w:basedOn w:val="756"/>
    <w:qFormat/>
    <w:pPr>
      <w:jc w:val="center"/>
    </w:pPr>
    <w:rPr>
      <w:b/>
      <w:bCs/>
    </w:rPr>
  </w:style>
  <w:style w:type="paragraph" w:styleId="758" w:customStyle="1">
    <w:name w:val="Содержимое врезки"/>
    <w:basedOn w:val="656"/>
    <w:qFormat/>
  </w:style>
  <w:style w:type="table" w:styleId="75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4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5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66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67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68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9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0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1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2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3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4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5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6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7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85" w:customStyle="1">
    <w:name w:val="Абзац 4"/>
    <w:basedOn w:val="758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86" w:customStyle="1">
    <w:name w:val="Абзац 3"/>
    <w:basedOn w:val="656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87" w:customStyle="1">
    <w:name w:val="docdata"/>
    <w:basedOn w:val="666"/>
  </w:style>
  <w:style w:type="paragraph" w:styleId="888" w:customStyle="1">
    <w:name w:val="1560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89" w:customStyle="1">
    <w:name w:val="1624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0" w:customStyle="1">
    <w:name w:val="2076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1" w:customStyle="1">
    <w:name w:val="1702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2" w:customStyle="1">
    <w:name w:val="1650"/>
    <w:basedOn w:val="65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shishova.ekaterina</cp:lastModifiedBy>
  <cp:revision>12</cp:revision>
  <dcterms:created xsi:type="dcterms:W3CDTF">2025-08-13T06:44:00Z</dcterms:created>
  <dcterms:modified xsi:type="dcterms:W3CDTF">2025-12-26T08:52:45Z</dcterms:modified>
</cp:coreProperties>
</file>