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1B" w:rsidRDefault="0002701B" w:rsidP="004E100B">
      <w:pPr>
        <w:spacing w:line="276" w:lineRule="auto"/>
        <w:ind w:firstLine="6200"/>
        <w:rPr>
          <w:b/>
          <w:sz w:val="28"/>
          <w:szCs w:val="28"/>
        </w:rPr>
      </w:pPr>
      <w:bookmarkStart w:id="0" w:name="_GoBack"/>
      <w:bookmarkEnd w:id="0"/>
    </w:p>
    <w:p w:rsidR="009D3CF9" w:rsidRPr="002330DB" w:rsidRDefault="009D3CF9" w:rsidP="004E100B">
      <w:pPr>
        <w:pStyle w:val="10"/>
        <w:spacing w:line="276" w:lineRule="auto"/>
        <w:jc w:val="center"/>
        <w:rPr>
          <w:spacing w:val="50"/>
          <w:sz w:val="24"/>
          <w:szCs w:val="24"/>
        </w:rPr>
      </w:pPr>
    </w:p>
    <w:p w:rsidR="009D3CF9" w:rsidRPr="002330DB" w:rsidRDefault="009D3CF9" w:rsidP="004E100B">
      <w:pPr>
        <w:pStyle w:val="10"/>
        <w:spacing w:line="276" w:lineRule="auto"/>
        <w:jc w:val="center"/>
        <w:rPr>
          <w:spacing w:val="50"/>
          <w:sz w:val="24"/>
          <w:szCs w:val="24"/>
        </w:rPr>
      </w:pPr>
    </w:p>
    <w:p w:rsidR="009D3CF9" w:rsidRPr="002330DB" w:rsidRDefault="009D3CF9" w:rsidP="004E100B">
      <w:pPr>
        <w:pStyle w:val="10"/>
        <w:spacing w:line="276" w:lineRule="auto"/>
        <w:jc w:val="center"/>
        <w:rPr>
          <w:spacing w:val="50"/>
          <w:sz w:val="24"/>
          <w:szCs w:val="24"/>
        </w:rPr>
      </w:pPr>
    </w:p>
    <w:p w:rsidR="009D3CF9" w:rsidRPr="002330DB" w:rsidRDefault="009D3CF9" w:rsidP="004E100B">
      <w:pPr>
        <w:pStyle w:val="10"/>
        <w:spacing w:line="276" w:lineRule="auto"/>
        <w:jc w:val="center"/>
        <w:rPr>
          <w:spacing w:val="50"/>
          <w:sz w:val="24"/>
          <w:szCs w:val="24"/>
        </w:rPr>
      </w:pPr>
    </w:p>
    <w:p w:rsidR="009D3CF9" w:rsidRDefault="009D3CF9" w:rsidP="004E100B">
      <w:pPr>
        <w:pStyle w:val="10"/>
        <w:spacing w:line="276" w:lineRule="auto"/>
        <w:rPr>
          <w:spacing w:val="50"/>
          <w:sz w:val="24"/>
          <w:szCs w:val="24"/>
        </w:rPr>
      </w:pPr>
    </w:p>
    <w:p w:rsidR="009D3CF9" w:rsidRDefault="009D3CF9" w:rsidP="004E100B">
      <w:pPr>
        <w:pStyle w:val="10"/>
        <w:spacing w:line="276" w:lineRule="auto"/>
        <w:rPr>
          <w:spacing w:val="50"/>
          <w:sz w:val="24"/>
          <w:szCs w:val="24"/>
        </w:rPr>
      </w:pPr>
    </w:p>
    <w:p w:rsidR="009D3CF9" w:rsidRDefault="009D3CF9" w:rsidP="004E100B">
      <w:pPr>
        <w:pStyle w:val="10"/>
        <w:spacing w:line="276" w:lineRule="auto"/>
        <w:rPr>
          <w:spacing w:val="50"/>
          <w:sz w:val="24"/>
          <w:szCs w:val="24"/>
        </w:rPr>
      </w:pPr>
    </w:p>
    <w:p w:rsidR="0002701B" w:rsidRDefault="0002701B" w:rsidP="004E100B">
      <w:pPr>
        <w:pStyle w:val="10"/>
        <w:spacing w:line="276" w:lineRule="auto"/>
        <w:rPr>
          <w:spacing w:val="50"/>
          <w:sz w:val="24"/>
          <w:szCs w:val="24"/>
        </w:rPr>
      </w:pPr>
    </w:p>
    <w:p w:rsidR="0002701B" w:rsidRPr="002330DB" w:rsidRDefault="0002701B" w:rsidP="004E100B">
      <w:pPr>
        <w:pStyle w:val="10"/>
        <w:spacing w:line="276" w:lineRule="auto"/>
        <w:rPr>
          <w:spacing w:val="50"/>
          <w:sz w:val="24"/>
          <w:szCs w:val="24"/>
        </w:rPr>
      </w:pPr>
    </w:p>
    <w:p w:rsidR="009D3CF9" w:rsidRPr="004B06C3" w:rsidRDefault="009D3CF9" w:rsidP="004E100B">
      <w:pPr>
        <w:pStyle w:val="10"/>
        <w:spacing w:line="276" w:lineRule="auto"/>
        <w:jc w:val="center"/>
        <w:rPr>
          <w:b/>
          <w:spacing w:val="50"/>
          <w:sz w:val="40"/>
        </w:rPr>
      </w:pPr>
      <w:r>
        <w:rPr>
          <w:b/>
          <w:spacing w:val="50"/>
          <w:sz w:val="40"/>
        </w:rPr>
        <w:t xml:space="preserve"> </w:t>
      </w:r>
    </w:p>
    <w:p w:rsidR="009D3CF9" w:rsidRPr="003B33E5" w:rsidRDefault="009D3CF9" w:rsidP="004E100B">
      <w:pPr>
        <w:pStyle w:val="1"/>
        <w:spacing w:line="276" w:lineRule="auto"/>
        <w:jc w:val="center"/>
        <w:rPr>
          <w:b/>
          <w:bCs/>
          <w:caps/>
          <w:sz w:val="32"/>
          <w:szCs w:val="32"/>
        </w:rPr>
      </w:pPr>
      <w:r w:rsidRPr="003B33E5">
        <w:rPr>
          <w:b/>
          <w:bCs/>
          <w:caps/>
          <w:sz w:val="32"/>
          <w:szCs w:val="32"/>
        </w:rPr>
        <w:t xml:space="preserve">Положение о </w:t>
      </w:r>
      <w:r>
        <w:rPr>
          <w:b/>
          <w:bCs/>
          <w:caps/>
          <w:sz w:val="32"/>
          <w:szCs w:val="32"/>
        </w:rPr>
        <w:t>ревизионной комиссии</w:t>
      </w:r>
    </w:p>
    <w:p w:rsidR="009D3CF9" w:rsidRPr="003B33E5" w:rsidRDefault="00B77941" w:rsidP="004E100B">
      <w:pPr>
        <w:pStyle w:val="1"/>
        <w:spacing w:line="276" w:lineRule="auto"/>
        <w:jc w:val="center"/>
        <w:rPr>
          <w:b/>
          <w:bCs/>
          <w:caps/>
          <w:sz w:val="32"/>
          <w:szCs w:val="32"/>
        </w:rPr>
      </w:pPr>
      <w:r>
        <w:rPr>
          <w:b/>
          <w:bCs/>
          <w:caps/>
          <w:sz w:val="32"/>
          <w:szCs w:val="32"/>
        </w:rPr>
        <w:t>ПУБЛИЧНОГО</w:t>
      </w:r>
      <w:r w:rsidRPr="003B33E5">
        <w:rPr>
          <w:b/>
          <w:bCs/>
          <w:caps/>
          <w:sz w:val="32"/>
          <w:szCs w:val="32"/>
        </w:rPr>
        <w:t xml:space="preserve"> </w:t>
      </w:r>
      <w:r w:rsidR="009D3CF9" w:rsidRPr="003B33E5">
        <w:rPr>
          <w:b/>
          <w:bCs/>
          <w:caps/>
          <w:sz w:val="32"/>
          <w:szCs w:val="32"/>
        </w:rPr>
        <w:t>АКЦИОНЕРНОГО ОБЩЕСТВА</w:t>
      </w:r>
    </w:p>
    <w:p w:rsidR="009D3CF9" w:rsidRPr="003B33E5" w:rsidRDefault="009D3CF9" w:rsidP="004E100B">
      <w:pPr>
        <w:spacing w:line="276" w:lineRule="auto"/>
        <w:jc w:val="center"/>
        <w:rPr>
          <w:b/>
          <w:caps/>
          <w:sz w:val="32"/>
        </w:rPr>
      </w:pPr>
      <w:r w:rsidRPr="003B33E5">
        <w:rPr>
          <w:b/>
          <w:caps/>
          <w:sz w:val="32"/>
        </w:rPr>
        <w:t>«</w:t>
      </w:r>
      <w:r w:rsidRPr="003B33E5">
        <w:rPr>
          <w:b/>
          <w:sz w:val="32"/>
          <w:szCs w:val="32"/>
        </w:rPr>
        <w:t>Вторая генерирующая компания оптового рынка электроэнергии</w:t>
      </w:r>
      <w:r w:rsidRPr="003B33E5">
        <w:rPr>
          <w:b/>
          <w:caps/>
          <w:sz w:val="32"/>
        </w:rPr>
        <w:t>»</w:t>
      </w: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9D3CF9" w:rsidRDefault="009D3CF9" w:rsidP="004E100B">
      <w:pPr>
        <w:spacing w:line="276" w:lineRule="auto"/>
      </w:pPr>
    </w:p>
    <w:p w:rsidR="007207A8" w:rsidRDefault="007207A8" w:rsidP="004E100B">
      <w:pPr>
        <w:spacing w:line="276" w:lineRule="auto"/>
      </w:pPr>
    </w:p>
    <w:p w:rsidR="007207A8" w:rsidRDefault="007207A8" w:rsidP="004E100B">
      <w:pPr>
        <w:spacing w:line="276" w:lineRule="auto"/>
      </w:pPr>
    </w:p>
    <w:p w:rsidR="007207A8" w:rsidRDefault="007207A8" w:rsidP="004E100B">
      <w:pPr>
        <w:spacing w:line="276" w:lineRule="auto"/>
      </w:pPr>
    </w:p>
    <w:p w:rsidR="007207A8" w:rsidRDefault="007207A8" w:rsidP="004E100B">
      <w:pPr>
        <w:spacing w:line="276" w:lineRule="auto"/>
      </w:pPr>
    </w:p>
    <w:p w:rsidR="007207A8" w:rsidRDefault="007207A8" w:rsidP="004E100B">
      <w:pPr>
        <w:spacing w:line="276" w:lineRule="auto"/>
      </w:pPr>
    </w:p>
    <w:p w:rsidR="007207A8" w:rsidRDefault="007207A8" w:rsidP="004E100B">
      <w:pPr>
        <w:spacing w:line="276" w:lineRule="auto"/>
      </w:pPr>
    </w:p>
    <w:p w:rsidR="009D3CF9" w:rsidRDefault="009D3CF9" w:rsidP="004E100B">
      <w:pPr>
        <w:spacing w:line="276" w:lineRule="auto"/>
      </w:pPr>
    </w:p>
    <w:p w:rsidR="009D3CF9" w:rsidRPr="00EC638E" w:rsidRDefault="009D3CF9" w:rsidP="004E100B">
      <w:pPr>
        <w:spacing w:line="276" w:lineRule="auto"/>
        <w:rPr>
          <w:sz w:val="18"/>
        </w:rPr>
      </w:pPr>
    </w:p>
    <w:p w:rsidR="009D3CF9" w:rsidRPr="00EC638E" w:rsidRDefault="009D3CF9" w:rsidP="004E100B">
      <w:pPr>
        <w:pStyle w:val="FR2"/>
        <w:spacing w:line="276" w:lineRule="auto"/>
        <w:jc w:val="center"/>
        <w:rPr>
          <w:rFonts w:ascii="Times New Roman" w:hAnsi="Times New Roman"/>
          <w:b w:val="0"/>
          <w:sz w:val="26"/>
          <w:szCs w:val="26"/>
        </w:rPr>
      </w:pPr>
      <w:r w:rsidRPr="00EC638E">
        <w:rPr>
          <w:rFonts w:ascii="Times New Roman" w:hAnsi="Times New Roman"/>
          <w:b w:val="0"/>
          <w:sz w:val="26"/>
          <w:szCs w:val="26"/>
        </w:rPr>
        <w:t>Ставропольский край, Изобильненский р-н, п.</w:t>
      </w:r>
      <w:r w:rsidR="00EC638E" w:rsidRPr="00EC638E">
        <w:rPr>
          <w:rFonts w:ascii="Times New Roman" w:hAnsi="Times New Roman"/>
          <w:b w:val="0"/>
          <w:sz w:val="26"/>
          <w:szCs w:val="26"/>
        </w:rPr>
        <w:t xml:space="preserve"> </w:t>
      </w:r>
      <w:r w:rsidRPr="00EC638E">
        <w:rPr>
          <w:rFonts w:ascii="Times New Roman" w:hAnsi="Times New Roman"/>
          <w:b w:val="0"/>
          <w:sz w:val="26"/>
          <w:szCs w:val="26"/>
        </w:rPr>
        <w:t>Солнечнодольск</w:t>
      </w:r>
    </w:p>
    <w:p w:rsidR="009D3CF9" w:rsidRPr="00EC638E" w:rsidRDefault="009D3CF9" w:rsidP="004E100B">
      <w:pPr>
        <w:pStyle w:val="FR2"/>
        <w:spacing w:line="276" w:lineRule="auto"/>
        <w:jc w:val="center"/>
        <w:rPr>
          <w:rFonts w:ascii="Times New Roman" w:hAnsi="Times New Roman"/>
          <w:b w:val="0"/>
          <w:sz w:val="26"/>
          <w:szCs w:val="26"/>
        </w:rPr>
      </w:pPr>
      <w:r w:rsidRPr="00EC638E">
        <w:rPr>
          <w:rFonts w:ascii="Times New Roman" w:hAnsi="Times New Roman"/>
          <w:b w:val="0"/>
          <w:sz w:val="26"/>
          <w:szCs w:val="26"/>
        </w:rPr>
        <w:t>201</w:t>
      </w:r>
      <w:r w:rsidR="00942314">
        <w:rPr>
          <w:rFonts w:ascii="Times New Roman" w:hAnsi="Times New Roman"/>
          <w:b w:val="0"/>
          <w:sz w:val="26"/>
          <w:szCs w:val="26"/>
        </w:rPr>
        <w:t>5</w:t>
      </w:r>
    </w:p>
    <w:p w:rsidR="00273F91" w:rsidRDefault="00273F91" w:rsidP="004E100B">
      <w:pPr>
        <w:spacing w:line="276" w:lineRule="auto"/>
      </w:pPr>
    </w:p>
    <w:p w:rsidR="00EC638E" w:rsidRDefault="00EC638E" w:rsidP="004E100B">
      <w:pPr>
        <w:shd w:val="clear" w:color="auto" w:fill="FFFFFF"/>
        <w:spacing w:line="276" w:lineRule="auto"/>
        <w:ind w:firstLine="567"/>
        <w:jc w:val="center"/>
        <w:rPr>
          <w:b/>
          <w:snapToGrid w:val="0"/>
          <w:sz w:val="24"/>
          <w:szCs w:val="28"/>
        </w:rPr>
      </w:pPr>
    </w:p>
    <w:p w:rsidR="00EC638E" w:rsidRDefault="00EC638E" w:rsidP="004E100B">
      <w:pPr>
        <w:shd w:val="clear" w:color="auto" w:fill="FFFFFF"/>
        <w:spacing w:line="276" w:lineRule="auto"/>
        <w:ind w:firstLine="567"/>
        <w:jc w:val="center"/>
        <w:rPr>
          <w:b/>
          <w:snapToGrid w:val="0"/>
          <w:sz w:val="24"/>
          <w:szCs w:val="28"/>
        </w:rPr>
      </w:pPr>
    </w:p>
    <w:p w:rsidR="00273F91" w:rsidRPr="00EC638E" w:rsidRDefault="00273F91" w:rsidP="004E100B">
      <w:pPr>
        <w:shd w:val="clear" w:color="auto" w:fill="FFFFFF"/>
        <w:spacing w:line="276" w:lineRule="auto"/>
        <w:ind w:firstLine="567"/>
        <w:jc w:val="center"/>
        <w:rPr>
          <w:b/>
          <w:snapToGrid w:val="0"/>
          <w:sz w:val="24"/>
          <w:szCs w:val="28"/>
        </w:rPr>
      </w:pPr>
      <w:r w:rsidRPr="00EC638E">
        <w:rPr>
          <w:b/>
          <w:snapToGrid w:val="0"/>
          <w:sz w:val="24"/>
          <w:szCs w:val="28"/>
        </w:rPr>
        <w:lastRenderedPageBreak/>
        <w:t>Содержание</w:t>
      </w:r>
    </w:p>
    <w:p w:rsidR="00273F91" w:rsidRPr="00EC638E" w:rsidRDefault="00273F91" w:rsidP="004E100B">
      <w:pPr>
        <w:shd w:val="clear" w:color="auto" w:fill="FFFFFF"/>
        <w:spacing w:line="276" w:lineRule="auto"/>
        <w:ind w:firstLine="567"/>
        <w:jc w:val="both"/>
        <w:rPr>
          <w:snapToGrid w:val="0"/>
          <w:sz w:val="24"/>
        </w:rPr>
      </w:pPr>
    </w:p>
    <w:p w:rsidR="00273F91" w:rsidRPr="00EC638E" w:rsidRDefault="00273F91" w:rsidP="004E100B">
      <w:pPr>
        <w:pStyle w:val="11"/>
        <w:tabs>
          <w:tab w:val="left" w:pos="480"/>
          <w:tab w:val="right" w:leader="dot" w:pos="9400"/>
        </w:tabs>
        <w:spacing w:line="276" w:lineRule="auto"/>
        <w:ind w:left="426" w:hanging="568"/>
        <w:rPr>
          <w:noProof/>
          <w:sz w:val="24"/>
          <w:szCs w:val="28"/>
        </w:rPr>
      </w:pPr>
      <w:r w:rsidRPr="00EC638E">
        <w:rPr>
          <w:snapToGrid w:val="0"/>
          <w:sz w:val="24"/>
          <w:szCs w:val="28"/>
        </w:rPr>
        <w:fldChar w:fldCharType="begin"/>
      </w:r>
      <w:r w:rsidRPr="00EC638E">
        <w:rPr>
          <w:snapToGrid w:val="0"/>
          <w:sz w:val="24"/>
          <w:szCs w:val="28"/>
        </w:rPr>
        <w:instrText xml:space="preserve"> TOC \o "1-1" \h \z \u </w:instrText>
      </w:r>
      <w:r w:rsidRPr="00EC638E">
        <w:rPr>
          <w:snapToGrid w:val="0"/>
          <w:sz w:val="24"/>
          <w:szCs w:val="28"/>
        </w:rPr>
        <w:fldChar w:fldCharType="separate"/>
      </w:r>
      <w:hyperlink w:anchor="_Toc259733271" w:history="1">
        <w:r w:rsidRPr="00EC638E">
          <w:rPr>
            <w:rStyle w:val="a5"/>
            <w:b/>
            <w:noProof/>
            <w:sz w:val="24"/>
            <w:szCs w:val="28"/>
          </w:rPr>
          <w:t>1.</w:t>
        </w:r>
        <w:r w:rsidRPr="00EC638E">
          <w:rPr>
            <w:noProof/>
            <w:sz w:val="24"/>
            <w:szCs w:val="28"/>
          </w:rPr>
          <w:tab/>
        </w:r>
        <w:r w:rsidRPr="00EC638E">
          <w:rPr>
            <w:rStyle w:val="a5"/>
            <w:b/>
            <w:noProof/>
            <w:sz w:val="24"/>
            <w:szCs w:val="28"/>
          </w:rPr>
          <w:t>Общие положения</w:t>
        </w:r>
        <w:r w:rsidRPr="00EC638E">
          <w:rPr>
            <w:noProof/>
            <w:webHidden/>
            <w:sz w:val="24"/>
            <w:szCs w:val="28"/>
          </w:rPr>
          <w:tab/>
        </w:r>
        <w:r w:rsidRPr="00EC638E">
          <w:rPr>
            <w:noProof/>
            <w:webHidden/>
            <w:sz w:val="24"/>
            <w:szCs w:val="28"/>
          </w:rPr>
          <w:fldChar w:fldCharType="begin"/>
        </w:r>
        <w:r w:rsidRPr="00EC638E">
          <w:rPr>
            <w:noProof/>
            <w:webHidden/>
            <w:sz w:val="24"/>
            <w:szCs w:val="28"/>
          </w:rPr>
          <w:instrText xml:space="preserve"> PAGEREF _Toc259733271 \h </w:instrText>
        </w:r>
        <w:r w:rsidRPr="00EC638E">
          <w:rPr>
            <w:noProof/>
            <w:webHidden/>
            <w:sz w:val="24"/>
            <w:szCs w:val="28"/>
          </w:rPr>
        </w:r>
        <w:r w:rsidRPr="00EC638E">
          <w:rPr>
            <w:noProof/>
            <w:webHidden/>
            <w:sz w:val="24"/>
            <w:szCs w:val="28"/>
          </w:rPr>
          <w:fldChar w:fldCharType="separate"/>
        </w:r>
        <w:r w:rsidR="003F1AF5">
          <w:rPr>
            <w:noProof/>
            <w:webHidden/>
            <w:sz w:val="24"/>
            <w:szCs w:val="28"/>
          </w:rPr>
          <w:t>3</w:t>
        </w:r>
        <w:r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2" w:history="1">
        <w:r w:rsidR="00273F91" w:rsidRPr="00EC638E">
          <w:rPr>
            <w:rStyle w:val="a5"/>
            <w:b/>
            <w:noProof/>
            <w:sz w:val="24"/>
            <w:szCs w:val="28"/>
          </w:rPr>
          <w:t>2.</w:t>
        </w:r>
        <w:r w:rsidR="00273F91" w:rsidRPr="00EC638E">
          <w:rPr>
            <w:noProof/>
            <w:sz w:val="24"/>
            <w:szCs w:val="28"/>
          </w:rPr>
          <w:tab/>
        </w:r>
        <w:r w:rsidR="00273F91" w:rsidRPr="00EC638E">
          <w:rPr>
            <w:rStyle w:val="a5"/>
            <w:b/>
            <w:noProof/>
            <w:sz w:val="24"/>
            <w:szCs w:val="28"/>
          </w:rPr>
          <w:t>Состав и срок полномочий Ревизионной комиссии</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_Toc259733272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3</w:t>
        </w:r>
        <w:r w:rsidR="00273F91"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3" w:history="1">
        <w:r w:rsidR="00273F91" w:rsidRPr="00EC638E">
          <w:rPr>
            <w:rStyle w:val="a5"/>
            <w:b/>
            <w:noProof/>
            <w:sz w:val="24"/>
            <w:szCs w:val="28"/>
          </w:rPr>
          <w:t>3.</w:t>
        </w:r>
        <w:r w:rsidR="00273F91" w:rsidRPr="00EC638E">
          <w:rPr>
            <w:noProof/>
            <w:sz w:val="24"/>
            <w:szCs w:val="28"/>
          </w:rPr>
          <w:tab/>
        </w:r>
        <w:r w:rsidR="00273F91" w:rsidRPr="00EC638E">
          <w:rPr>
            <w:rStyle w:val="a5"/>
            <w:b/>
            <w:noProof/>
            <w:sz w:val="24"/>
            <w:szCs w:val="28"/>
          </w:rPr>
          <w:t>Компетенция Ревизионной комиссии</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_Toc259733273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4</w:t>
        </w:r>
        <w:r w:rsidR="00273F91"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4" w:history="1">
        <w:r w:rsidR="00273F91" w:rsidRPr="00EC638E">
          <w:rPr>
            <w:rStyle w:val="a5"/>
            <w:b/>
            <w:noProof/>
            <w:sz w:val="24"/>
            <w:szCs w:val="28"/>
          </w:rPr>
          <w:t>4.</w:t>
        </w:r>
        <w:r w:rsidR="00273F91" w:rsidRPr="00EC638E">
          <w:rPr>
            <w:noProof/>
            <w:sz w:val="24"/>
            <w:szCs w:val="28"/>
          </w:rPr>
          <w:tab/>
        </w:r>
        <w:r w:rsidR="00273F91" w:rsidRPr="00EC638E">
          <w:rPr>
            <w:rStyle w:val="a5"/>
            <w:b/>
            <w:noProof/>
            <w:sz w:val="24"/>
            <w:szCs w:val="28"/>
          </w:rPr>
          <w:t>Председатель и Секретарь Ревизионной комиссии</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_Toc259733274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5</w:t>
        </w:r>
        <w:r w:rsidR="00273F91"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5" w:history="1">
        <w:r w:rsidR="00273F91" w:rsidRPr="00EC638E">
          <w:rPr>
            <w:rStyle w:val="a5"/>
            <w:b/>
            <w:noProof/>
            <w:sz w:val="24"/>
            <w:szCs w:val="28"/>
          </w:rPr>
          <w:t>5.</w:t>
        </w:r>
        <w:r w:rsidR="00273F91" w:rsidRPr="00EC638E">
          <w:rPr>
            <w:noProof/>
            <w:sz w:val="24"/>
            <w:szCs w:val="28"/>
          </w:rPr>
          <w:tab/>
        </w:r>
        <w:r w:rsidR="00273F91" w:rsidRPr="00EC638E">
          <w:rPr>
            <w:rStyle w:val="a5"/>
            <w:b/>
            <w:noProof/>
            <w:sz w:val="24"/>
            <w:szCs w:val="28"/>
          </w:rPr>
          <w:t>Порядок проведения заседаний и принятия решений Ревизионной комиссией</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_Toc259733275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6</w:t>
        </w:r>
        <w:r w:rsidR="00273F91"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6" w:history="1">
        <w:r w:rsidR="00273F91" w:rsidRPr="00EC638E">
          <w:rPr>
            <w:rStyle w:val="a5"/>
            <w:b/>
            <w:noProof/>
            <w:sz w:val="24"/>
            <w:szCs w:val="28"/>
          </w:rPr>
          <w:t>6.</w:t>
        </w:r>
        <w:r w:rsidR="00273F91" w:rsidRPr="00EC638E">
          <w:rPr>
            <w:noProof/>
            <w:sz w:val="24"/>
            <w:szCs w:val="28"/>
          </w:rPr>
          <w:tab/>
        </w:r>
        <w:r w:rsidR="00273F91" w:rsidRPr="00EC638E">
          <w:rPr>
            <w:rStyle w:val="a5"/>
            <w:b/>
            <w:noProof/>
            <w:sz w:val="24"/>
            <w:szCs w:val="28"/>
          </w:rPr>
          <w:t>Порядок проведения проверок (ревизий)</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_Toc259733276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7</w:t>
        </w:r>
        <w:r w:rsidR="00273F91"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7" w:history="1">
        <w:r w:rsidR="00273F91" w:rsidRPr="00EC638E">
          <w:rPr>
            <w:rStyle w:val="a5"/>
            <w:b/>
            <w:noProof/>
            <w:sz w:val="24"/>
            <w:szCs w:val="28"/>
          </w:rPr>
          <w:t>7.</w:t>
        </w:r>
        <w:r w:rsidR="00273F91" w:rsidRPr="00EC638E">
          <w:rPr>
            <w:noProof/>
            <w:sz w:val="24"/>
            <w:szCs w:val="28"/>
          </w:rPr>
          <w:tab/>
        </w:r>
        <w:r w:rsidR="00273F91" w:rsidRPr="00EC638E">
          <w:rPr>
            <w:rStyle w:val="a5"/>
            <w:b/>
            <w:noProof/>
            <w:sz w:val="24"/>
            <w:szCs w:val="28"/>
          </w:rPr>
          <w:t>Финансирование деятельности Ревизионной комиссии</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_Toc259733277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9</w:t>
        </w:r>
        <w:r w:rsidR="00273F91" w:rsidRPr="00EC638E">
          <w:rPr>
            <w:noProof/>
            <w:webHidden/>
            <w:sz w:val="24"/>
            <w:szCs w:val="28"/>
          </w:rPr>
          <w:fldChar w:fldCharType="end"/>
        </w:r>
      </w:hyperlink>
    </w:p>
    <w:p w:rsidR="00273F91" w:rsidRPr="00EC638E" w:rsidRDefault="002D2A60" w:rsidP="004E100B">
      <w:pPr>
        <w:pStyle w:val="11"/>
        <w:tabs>
          <w:tab w:val="left" w:pos="480"/>
          <w:tab w:val="right" w:leader="dot" w:pos="9400"/>
        </w:tabs>
        <w:spacing w:line="276" w:lineRule="auto"/>
        <w:ind w:left="426" w:hanging="568"/>
        <w:rPr>
          <w:noProof/>
          <w:sz w:val="24"/>
          <w:szCs w:val="28"/>
        </w:rPr>
      </w:pPr>
      <w:hyperlink w:anchor="_Toc259733278" w:history="1">
        <w:r w:rsidR="00273F91" w:rsidRPr="00EC638E">
          <w:rPr>
            <w:rStyle w:val="a5"/>
            <w:b/>
            <w:noProof/>
            <w:sz w:val="24"/>
            <w:szCs w:val="28"/>
          </w:rPr>
          <w:t>8.</w:t>
        </w:r>
        <w:r w:rsidR="00273F91" w:rsidRPr="00EC638E">
          <w:rPr>
            <w:noProof/>
            <w:sz w:val="24"/>
            <w:szCs w:val="28"/>
          </w:rPr>
          <w:tab/>
        </w:r>
        <w:r w:rsidR="00273F91" w:rsidRPr="00EC638E">
          <w:rPr>
            <w:rStyle w:val="a5"/>
            <w:b/>
            <w:noProof/>
            <w:sz w:val="24"/>
            <w:szCs w:val="28"/>
          </w:rPr>
          <w:t>Заключительные положения</w:t>
        </w:r>
        <w:r w:rsidR="00273F91" w:rsidRPr="00EC638E">
          <w:rPr>
            <w:noProof/>
            <w:webHidden/>
            <w:sz w:val="24"/>
            <w:szCs w:val="28"/>
          </w:rPr>
          <w:tab/>
        </w:r>
        <w:r w:rsidR="00273F91" w:rsidRPr="00EC638E">
          <w:rPr>
            <w:noProof/>
            <w:webHidden/>
            <w:sz w:val="24"/>
            <w:szCs w:val="28"/>
          </w:rPr>
          <w:fldChar w:fldCharType="begin"/>
        </w:r>
        <w:r w:rsidR="00273F91" w:rsidRPr="00EC638E">
          <w:rPr>
            <w:noProof/>
            <w:webHidden/>
            <w:sz w:val="24"/>
            <w:szCs w:val="28"/>
          </w:rPr>
          <w:instrText xml:space="preserve"> PAGEREF _Toc259733278 \h </w:instrText>
        </w:r>
        <w:r w:rsidR="00273F91" w:rsidRPr="00EC638E">
          <w:rPr>
            <w:noProof/>
            <w:webHidden/>
            <w:sz w:val="24"/>
            <w:szCs w:val="28"/>
          </w:rPr>
        </w:r>
        <w:r w:rsidR="00273F91" w:rsidRPr="00EC638E">
          <w:rPr>
            <w:noProof/>
            <w:webHidden/>
            <w:sz w:val="24"/>
            <w:szCs w:val="28"/>
          </w:rPr>
          <w:fldChar w:fldCharType="separate"/>
        </w:r>
        <w:r w:rsidR="003F1AF5">
          <w:rPr>
            <w:noProof/>
            <w:webHidden/>
            <w:sz w:val="24"/>
            <w:szCs w:val="28"/>
          </w:rPr>
          <w:t>9</w:t>
        </w:r>
        <w:r w:rsidR="00273F91" w:rsidRPr="00EC638E">
          <w:rPr>
            <w:noProof/>
            <w:webHidden/>
            <w:sz w:val="24"/>
            <w:szCs w:val="28"/>
          </w:rPr>
          <w:fldChar w:fldCharType="end"/>
        </w:r>
      </w:hyperlink>
    </w:p>
    <w:p w:rsidR="00273F91" w:rsidRPr="00EC638E" w:rsidRDefault="00273F91" w:rsidP="004E100B">
      <w:pPr>
        <w:spacing w:line="276" w:lineRule="auto"/>
        <w:rPr>
          <w:snapToGrid w:val="0"/>
          <w:sz w:val="24"/>
          <w:szCs w:val="28"/>
        </w:rPr>
      </w:pPr>
      <w:r w:rsidRPr="00EC638E">
        <w:rPr>
          <w:snapToGrid w:val="0"/>
          <w:sz w:val="24"/>
          <w:szCs w:val="28"/>
        </w:rPr>
        <w:fldChar w:fldCharType="end"/>
      </w: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273F91" w:rsidRPr="00EC638E" w:rsidRDefault="00273F91" w:rsidP="004E100B">
      <w:pPr>
        <w:spacing w:line="276" w:lineRule="auto"/>
        <w:rPr>
          <w:snapToGrid w:val="0"/>
          <w:sz w:val="24"/>
          <w:szCs w:val="28"/>
        </w:rPr>
      </w:pPr>
    </w:p>
    <w:p w:rsidR="00091BB1" w:rsidRPr="00EC638E" w:rsidRDefault="00091BB1" w:rsidP="004E100B">
      <w:pPr>
        <w:spacing w:line="276" w:lineRule="auto"/>
        <w:rPr>
          <w:snapToGrid w:val="0"/>
          <w:sz w:val="24"/>
          <w:szCs w:val="28"/>
        </w:rPr>
      </w:pPr>
    </w:p>
    <w:p w:rsidR="00273F91" w:rsidRDefault="00442B09" w:rsidP="004E100B">
      <w:pPr>
        <w:spacing w:line="276" w:lineRule="auto"/>
        <w:rPr>
          <w:snapToGrid w:val="0"/>
          <w:sz w:val="24"/>
          <w:szCs w:val="28"/>
        </w:rPr>
      </w:pPr>
      <w:r w:rsidRPr="00EC638E">
        <w:rPr>
          <w:snapToGrid w:val="0"/>
          <w:sz w:val="24"/>
          <w:szCs w:val="28"/>
        </w:rPr>
        <w:br w:type="page"/>
      </w:r>
    </w:p>
    <w:p w:rsidR="0038751A" w:rsidRPr="00EC638E" w:rsidRDefault="0038751A" w:rsidP="004E100B">
      <w:pPr>
        <w:spacing w:line="276" w:lineRule="auto"/>
        <w:rPr>
          <w:snapToGrid w:val="0"/>
          <w:sz w:val="24"/>
          <w:szCs w:val="28"/>
        </w:rPr>
      </w:pPr>
    </w:p>
    <w:p w:rsidR="00273F91" w:rsidRDefault="00273F91" w:rsidP="0038751A">
      <w:pPr>
        <w:shd w:val="clear" w:color="auto" w:fill="FFFFFF"/>
        <w:spacing w:after="80"/>
        <w:ind w:firstLine="567"/>
        <w:jc w:val="both"/>
        <w:rPr>
          <w:snapToGrid w:val="0"/>
          <w:sz w:val="24"/>
          <w:szCs w:val="28"/>
        </w:rPr>
      </w:pPr>
      <w:r w:rsidRPr="00EC638E">
        <w:rPr>
          <w:snapToGrid w:val="0"/>
          <w:sz w:val="24"/>
          <w:szCs w:val="28"/>
        </w:rPr>
        <w:t xml:space="preserve">Настоящее </w:t>
      </w:r>
      <w:r w:rsidR="008676FC" w:rsidRPr="00EC638E">
        <w:rPr>
          <w:snapToGrid w:val="0"/>
          <w:sz w:val="24"/>
          <w:szCs w:val="28"/>
        </w:rPr>
        <w:t>П</w:t>
      </w:r>
      <w:r w:rsidRPr="00EC638E">
        <w:rPr>
          <w:snapToGrid w:val="0"/>
          <w:sz w:val="24"/>
          <w:szCs w:val="28"/>
        </w:rPr>
        <w:t xml:space="preserve">оложение о </w:t>
      </w:r>
      <w:r w:rsidR="008676FC" w:rsidRPr="00EC638E">
        <w:rPr>
          <w:snapToGrid w:val="0"/>
          <w:sz w:val="24"/>
          <w:szCs w:val="28"/>
        </w:rPr>
        <w:t>Р</w:t>
      </w:r>
      <w:r w:rsidRPr="00EC638E">
        <w:rPr>
          <w:snapToGrid w:val="0"/>
          <w:sz w:val="24"/>
          <w:szCs w:val="28"/>
        </w:rPr>
        <w:t xml:space="preserve">евизионной комиссии (далее – Положение) разработано в соответствии с действующим законодательством Российской Федерации, Уставом </w:t>
      </w:r>
      <w:r w:rsidR="00B77941">
        <w:rPr>
          <w:snapToGrid w:val="0"/>
          <w:sz w:val="24"/>
          <w:szCs w:val="28"/>
        </w:rPr>
        <w:t>П</w:t>
      </w:r>
      <w:r w:rsidR="00B77941" w:rsidRPr="00EC638E">
        <w:rPr>
          <w:snapToGrid w:val="0"/>
          <w:sz w:val="24"/>
          <w:szCs w:val="28"/>
        </w:rPr>
        <w:t>АО</w:t>
      </w:r>
      <w:r w:rsidR="00B77941">
        <w:rPr>
          <w:snapToGrid w:val="0"/>
          <w:sz w:val="24"/>
          <w:szCs w:val="28"/>
        </w:rPr>
        <w:t> </w:t>
      </w:r>
      <w:r w:rsidRPr="00EC638E">
        <w:rPr>
          <w:sz w:val="24"/>
          <w:szCs w:val="28"/>
        </w:rPr>
        <w:t>«</w:t>
      </w:r>
      <w:r w:rsidR="008676FC" w:rsidRPr="00EC638E">
        <w:rPr>
          <w:sz w:val="24"/>
          <w:szCs w:val="28"/>
        </w:rPr>
        <w:t>Вторая генерирующая компания оптового рынка электроэнергии</w:t>
      </w:r>
      <w:r w:rsidRPr="00EC638E">
        <w:rPr>
          <w:sz w:val="24"/>
          <w:szCs w:val="28"/>
        </w:rPr>
        <w:t xml:space="preserve">» </w:t>
      </w:r>
      <w:r w:rsidRPr="00EC638E">
        <w:rPr>
          <w:snapToGrid w:val="0"/>
          <w:sz w:val="24"/>
          <w:szCs w:val="28"/>
        </w:rPr>
        <w:t>(далее - Общество) и определяет порядок деятельности Ревизионной комиссии Общества (далее – Ревизионная комиссия).</w:t>
      </w:r>
    </w:p>
    <w:p w:rsidR="003860B4" w:rsidRPr="00EC638E" w:rsidRDefault="003860B4" w:rsidP="0038751A">
      <w:pPr>
        <w:shd w:val="clear" w:color="auto" w:fill="FFFFFF"/>
        <w:spacing w:after="80"/>
        <w:ind w:firstLine="567"/>
        <w:jc w:val="both"/>
        <w:rPr>
          <w:snapToGrid w:val="0"/>
          <w:sz w:val="24"/>
          <w:szCs w:val="28"/>
        </w:rPr>
      </w:pPr>
    </w:p>
    <w:p w:rsidR="00273F91" w:rsidRPr="00EC638E" w:rsidRDefault="00273F91" w:rsidP="0038751A">
      <w:pPr>
        <w:pStyle w:val="1"/>
        <w:numPr>
          <w:ilvl w:val="0"/>
          <w:numId w:val="1"/>
        </w:numPr>
        <w:tabs>
          <w:tab w:val="clear" w:pos="2389"/>
          <w:tab w:val="num" w:pos="567"/>
        </w:tabs>
        <w:spacing w:before="240" w:after="240"/>
        <w:ind w:left="0" w:firstLine="0"/>
        <w:jc w:val="center"/>
        <w:rPr>
          <w:b/>
          <w:szCs w:val="28"/>
        </w:rPr>
      </w:pPr>
      <w:bookmarkStart w:id="1" w:name="_Toc259733271"/>
      <w:r w:rsidRPr="00EC638E">
        <w:rPr>
          <w:b/>
          <w:szCs w:val="28"/>
        </w:rPr>
        <w:t>Общие положения</w:t>
      </w:r>
      <w:bookmarkEnd w:id="1"/>
    </w:p>
    <w:p w:rsidR="00273F91" w:rsidRPr="00EC638E" w:rsidRDefault="00273F91" w:rsidP="0038751A">
      <w:pPr>
        <w:pStyle w:val="a6"/>
        <w:numPr>
          <w:ilvl w:val="1"/>
          <w:numId w:val="2"/>
        </w:numPr>
        <w:spacing w:before="0" w:after="80"/>
        <w:ind w:left="567" w:hanging="567"/>
        <w:rPr>
          <w:szCs w:val="28"/>
        </w:rPr>
      </w:pPr>
      <w:r w:rsidRPr="00EC638E">
        <w:rPr>
          <w:szCs w:val="28"/>
        </w:rPr>
        <w:t>Ревизионная комиссия является выборным органом Общества, осуществляющим контроль за финансово-хозяйственной деятельностью Общества.</w:t>
      </w:r>
    </w:p>
    <w:p w:rsidR="00273F91" w:rsidRPr="00EC638E" w:rsidRDefault="00273F91" w:rsidP="0038751A">
      <w:pPr>
        <w:pStyle w:val="a6"/>
        <w:numPr>
          <w:ilvl w:val="1"/>
          <w:numId w:val="2"/>
        </w:numPr>
        <w:spacing w:before="0" w:after="80"/>
        <w:ind w:left="567" w:hanging="567"/>
        <w:rPr>
          <w:szCs w:val="28"/>
        </w:rPr>
      </w:pPr>
      <w:r w:rsidRPr="00EC638E">
        <w:rPr>
          <w:szCs w:val="28"/>
        </w:rPr>
        <w:t>В своей деятельности Ревизионная комиссия руководствуется действующим законодательством Российской Федерации, Уставом Общества, решениями Общего собрания акционеров, настоящим Положением и иными внутренними документами Общества.</w:t>
      </w:r>
    </w:p>
    <w:p w:rsidR="00273F91" w:rsidRPr="00EC638E" w:rsidRDefault="00273F91" w:rsidP="0038751A">
      <w:pPr>
        <w:pStyle w:val="a6"/>
        <w:numPr>
          <w:ilvl w:val="1"/>
          <w:numId w:val="2"/>
        </w:numPr>
        <w:spacing w:before="0" w:after="80"/>
        <w:ind w:left="567" w:hanging="567"/>
        <w:rPr>
          <w:szCs w:val="28"/>
        </w:rPr>
      </w:pPr>
      <w:r w:rsidRPr="00EC638E">
        <w:rPr>
          <w:szCs w:val="28"/>
        </w:rPr>
        <w:t>Основными задачами деятельности Ревизионной комиссии являются:</w:t>
      </w:r>
    </w:p>
    <w:p w:rsidR="00273F91" w:rsidRPr="00EC638E" w:rsidRDefault="00273F91" w:rsidP="0038751A">
      <w:pPr>
        <w:pStyle w:val="a6"/>
        <w:numPr>
          <w:ilvl w:val="0"/>
          <w:numId w:val="31"/>
        </w:numPr>
        <w:spacing w:before="0" w:after="80"/>
        <w:ind w:left="1276"/>
        <w:rPr>
          <w:szCs w:val="28"/>
        </w:rPr>
      </w:pPr>
      <w:r w:rsidRPr="00EC638E">
        <w:rPr>
          <w:szCs w:val="28"/>
        </w:rPr>
        <w:t>осуществление контроля за финансово-хозяйственной деятельностью Общества;</w:t>
      </w:r>
    </w:p>
    <w:p w:rsidR="00273F91" w:rsidRPr="00EC638E" w:rsidRDefault="00273F91" w:rsidP="0038751A">
      <w:pPr>
        <w:pStyle w:val="a6"/>
        <w:numPr>
          <w:ilvl w:val="0"/>
          <w:numId w:val="31"/>
        </w:numPr>
        <w:spacing w:before="0" w:after="80"/>
        <w:ind w:left="1276"/>
        <w:rPr>
          <w:szCs w:val="28"/>
        </w:rPr>
      </w:pPr>
      <w:r w:rsidRPr="00EC638E">
        <w:rPr>
          <w:szCs w:val="28"/>
        </w:rPr>
        <w:t>осуществление контроля за соответствием законодательству и внутренним нормативным актам порядка ведения бухгалтерского учета и формирование бухгалтерской (финансовой) отчетности и годового отчета Общества;</w:t>
      </w:r>
    </w:p>
    <w:p w:rsidR="006B35F9" w:rsidRPr="00EC638E" w:rsidRDefault="00273F91" w:rsidP="0038751A">
      <w:pPr>
        <w:pStyle w:val="a6"/>
        <w:numPr>
          <w:ilvl w:val="0"/>
          <w:numId w:val="31"/>
        </w:numPr>
        <w:spacing w:before="0" w:after="80"/>
        <w:ind w:left="1276"/>
        <w:rPr>
          <w:szCs w:val="28"/>
        </w:rPr>
      </w:pPr>
      <w:r w:rsidRPr="00EC638E">
        <w:rPr>
          <w:szCs w:val="28"/>
        </w:rPr>
        <w:t>содействие повышению эффективности управления активами Общества и иной финансово-хозяйственной деятельности Общества, снижению финансовых и операционных рисков, совершенствованию системы внутреннего контроля.</w:t>
      </w:r>
    </w:p>
    <w:p w:rsidR="00273F91" w:rsidRPr="00EC638E" w:rsidRDefault="00273F91" w:rsidP="0038751A">
      <w:pPr>
        <w:pStyle w:val="1"/>
        <w:numPr>
          <w:ilvl w:val="0"/>
          <w:numId w:val="1"/>
        </w:numPr>
        <w:tabs>
          <w:tab w:val="clear" w:pos="2389"/>
          <w:tab w:val="num" w:pos="1701"/>
        </w:tabs>
        <w:spacing w:before="240" w:after="240"/>
        <w:ind w:left="1843" w:hanging="567"/>
        <w:jc w:val="center"/>
        <w:rPr>
          <w:b/>
          <w:szCs w:val="28"/>
        </w:rPr>
      </w:pPr>
      <w:bookmarkStart w:id="2" w:name="_Toc259733272"/>
      <w:r w:rsidRPr="00EC638E">
        <w:rPr>
          <w:b/>
          <w:szCs w:val="28"/>
        </w:rPr>
        <w:t>Состав и срок полномочий Ревизионной комиссии</w:t>
      </w:r>
      <w:bookmarkEnd w:id="2"/>
    </w:p>
    <w:p w:rsidR="00273F91" w:rsidRPr="00EC638E" w:rsidRDefault="00405130" w:rsidP="0038751A">
      <w:pPr>
        <w:pStyle w:val="a6"/>
        <w:numPr>
          <w:ilvl w:val="1"/>
          <w:numId w:val="3"/>
        </w:numPr>
        <w:spacing w:before="0" w:after="80"/>
        <w:ind w:left="567" w:hanging="567"/>
        <w:rPr>
          <w:szCs w:val="28"/>
        </w:rPr>
      </w:pPr>
      <w:r w:rsidRPr="00EC638E">
        <w:rPr>
          <w:szCs w:val="28"/>
        </w:rPr>
        <w:t>Ревизионная комиссия избирается годовым Общим собранием акционеров на срок до следующего годового Общего собрания акционеров в количестве 5 человек в порядке, предусмотренном Федеральным законом «Об акционерных обществах» и Уставом Общества.</w:t>
      </w:r>
    </w:p>
    <w:p w:rsidR="00273F91" w:rsidRPr="00EC638E" w:rsidRDefault="00273F91" w:rsidP="0038751A">
      <w:pPr>
        <w:pStyle w:val="a6"/>
        <w:numPr>
          <w:ilvl w:val="1"/>
          <w:numId w:val="3"/>
        </w:numPr>
        <w:tabs>
          <w:tab w:val="clear" w:pos="185"/>
        </w:tabs>
        <w:spacing w:before="0" w:after="80"/>
        <w:ind w:left="567" w:hanging="567"/>
        <w:rPr>
          <w:szCs w:val="28"/>
        </w:rPr>
      </w:pPr>
      <w:r w:rsidRPr="00EC638E">
        <w:rPr>
          <w:szCs w:val="28"/>
        </w:rPr>
        <w:t>Полномочия отдельных членов или всего состава Ревизионной комиссии могут быть прекращены досрочно решением Общего собрания акционеров.</w:t>
      </w:r>
    </w:p>
    <w:p w:rsidR="00273F91" w:rsidRPr="00EC638E" w:rsidRDefault="00273F91" w:rsidP="00D73CEA">
      <w:pPr>
        <w:pStyle w:val="a6"/>
        <w:numPr>
          <w:ilvl w:val="1"/>
          <w:numId w:val="3"/>
        </w:numPr>
        <w:tabs>
          <w:tab w:val="clear" w:pos="185"/>
        </w:tabs>
        <w:spacing w:before="0" w:after="80"/>
        <w:ind w:left="567" w:hanging="567"/>
        <w:rPr>
          <w:szCs w:val="28"/>
        </w:rPr>
      </w:pPr>
      <w:r w:rsidRPr="00EC638E">
        <w:rPr>
          <w:szCs w:val="28"/>
        </w:rPr>
        <w:t xml:space="preserve">В случае досрочного прекращения полномочий члена Ревизионной комиссии или выбытия его из состава Ревизионной комиссии полномочия остальных членов </w:t>
      </w:r>
      <w:r w:rsidR="00B77941" w:rsidRPr="00B77941">
        <w:rPr>
          <w:szCs w:val="28"/>
        </w:rPr>
        <w:t>Ревизионной комиссии</w:t>
      </w:r>
      <w:r w:rsidR="00B77941" w:rsidRPr="00B77941" w:rsidDel="00B77941">
        <w:rPr>
          <w:szCs w:val="28"/>
        </w:rPr>
        <w:t xml:space="preserve"> </w:t>
      </w:r>
      <w:r w:rsidRPr="00EC638E">
        <w:rPr>
          <w:szCs w:val="28"/>
        </w:rPr>
        <w:t>не прекращаются.</w:t>
      </w:r>
    </w:p>
    <w:p w:rsidR="00273F91" w:rsidRPr="00EC638E" w:rsidRDefault="00273F91" w:rsidP="0038751A">
      <w:pPr>
        <w:pStyle w:val="a6"/>
        <w:numPr>
          <w:ilvl w:val="1"/>
          <w:numId w:val="3"/>
        </w:numPr>
        <w:tabs>
          <w:tab w:val="clear" w:pos="185"/>
        </w:tabs>
        <w:spacing w:before="0" w:after="80"/>
        <w:ind w:left="567" w:hanging="567"/>
        <w:rPr>
          <w:szCs w:val="28"/>
        </w:rPr>
      </w:pPr>
      <w:r w:rsidRPr="00EC638E">
        <w:rPr>
          <w:szCs w:val="28"/>
        </w:rPr>
        <w:t>Выбывшими членами Ревизионной комиссии считаются лица, добровольно сложившие свои полномочия, умершие, или не имеющие возможности осуществлять свои полномочия по иным основаниям.</w:t>
      </w:r>
    </w:p>
    <w:p w:rsidR="00273F91" w:rsidRPr="00EC638E" w:rsidRDefault="00273F91" w:rsidP="0038751A">
      <w:pPr>
        <w:pStyle w:val="a6"/>
        <w:numPr>
          <w:ilvl w:val="1"/>
          <w:numId w:val="3"/>
        </w:numPr>
        <w:tabs>
          <w:tab w:val="clear" w:pos="185"/>
        </w:tabs>
        <w:spacing w:before="0" w:after="80"/>
        <w:ind w:left="567" w:hanging="567"/>
        <w:rPr>
          <w:szCs w:val="28"/>
        </w:rPr>
      </w:pPr>
      <w:r w:rsidRPr="00EC638E">
        <w:rPr>
          <w:szCs w:val="28"/>
        </w:rPr>
        <w:t xml:space="preserve">Член Ревизионной комиссии признается выбывшим из ее состава со следующего дня после получения Председателем Ревизионной комиссии соответствующего заявления члена </w:t>
      </w:r>
      <w:r w:rsidR="00564F82" w:rsidRPr="00EC638E">
        <w:rPr>
          <w:szCs w:val="28"/>
        </w:rPr>
        <w:t>Ревизионной комиссии</w:t>
      </w:r>
      <w:r w:rsidRPr="00EC638E">
        <w:rPr>
          <w:szCs w:val="28"/>
        </w:rPr>
        <w:t>, либо со дня смерти или получения Обществом документов, подтверждающих невозможность осуществления членом Ревизионной комиссии своих полномочий.</w:t>
      </w:r>
    </w:p>
    <w:p w:rsidR="00273F91" w:rsidRPr="00EC638E" w:rsidRDefault="00273F91" w:rsidP="0038751A">
      <w:pPr>
        <w:pStyle w:val="a6"/>
        <w:numPr>
          <w:ilvl w:val="1"/>
          <w:numId w:val="3"/>
        </w:numPr>
        <w:tabs>
          <w:tab w:val="clear" w:pos="185"/>
        </w:tabs>
        <w:spacing w:before="0" w:after="80"/>
        <w:ind w:left="567" w:hanging="567"/>
        <w:rPr>
          <w:szCs w:val="28"/>
        </w:rPr>
      </w:pPr>
      <w:r w:rsidRPr="00EC638E">
        <w:rPr>
          <w:szCs w:val="28"/>
        </w:rPr>
        <w:t xml:space="preserve">В случае добровольного выхода из состава Ревизионной комиссии Председателя </w:t>
      </w:r>
      <w:r w:rsidR="00564F82" w:rsidRPr="00EC638E">
        <w:rPr>
          <w:szCs w:val="28"/>
        </w:rPr>
        <w:t xml:space="preserve">Ревизионной комиссии </w:t>
      </w:r>
      <w:r w:rsidRPr="00EC638E">
        <w:rPr>
          <w:szCs w:val="28"/>
        </w:rPr>
        <w:t>его полномочия прекращаются со дня избрания нового Председателя Ревизионной комиссии.</w:t>
      </w:r>
    </w:p>
    <w:p w:rsidR="00273F91" w:rsidRPr="00D73CEA" w:rsidRDefault="00273F91" w:rsidP="0038751A">
      <w:pPr>
        <w:pStyle w:val="a6"/>
        <w:numPr>
          <w:ilvl w:val="1"/>
          <w:numId w:val="3"/>
        </w:numPr>
        <w:tabs>
          <w:tab w:val="clear" w:pos="185"/>
        </w:tabs>
        <w:spacing w:before="0" w:after="80"/>
        <w:ind w:left="567" w:hanging="567"/>
        <w:rPr>
          <w:szCs w:val="28"/>
        </w:rPr>
      </w:pPr>
      <w:r w:rsidRPr="00EC638E">
        <w:rPr>
          <w:szCs w:val="28"/>
        </w:rPr>
        <w:t>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rsidR="000E4908" w:rsidRPr="00C65048" w:rsidRDefault="000E4908" w:rsidP="0038751A">
      <w:pPr>
        <w:pStyle w:val="a6"/>
        <w:numPr>
          <w:ilvl w:val="1"/>
          <w:numId w:val="3"/>
        </w:numPr>
        <w:tabs>
          <w:tab w:val="clear" w:pos="185"/>
        </w:tabs>
        <w:spacing w:before="0" w:after="80"/>
        <w:ind w:left="567" w:hanging="567"/>
        <w:rPr>
          <w:szCs w:val="28"/>
        </w:rPr>
      </w:pPr>
      <w:r w:rsidRPr="000E4908">
        <w:rPr>
          <w:szCs w:val="28"/>
        </w:rPr>
        <w:lastRenderedPageBreak/>
        <w:t xml:space="preserve">Акции, принадлежащие членам </w:t>
      </w:r>
      <w:r w:rsidR="00B77941" w:rsidRPr="000E4908">
        <w:rPr>
          <w:szCs w:val="28"/>
        </w:rPr>
        <w:t xml:space="preserve">Совета </w:t>
      </w:r>
      <w:r w:rsidRPr="000E4908">
        <w:rPr>
          <w:szCs w:val="28"/>
        </w:rPr>
        <w:t xml:space="preserve">директоров </w:t>
      </w:r>
      <w:r w:rsidR="00B77941" w:rsidRPr="000E4908">
        <w:rPr>
          <w:szCs w:val="28"/>
        </w:rPr>
        <w:t xml:space="preserve">Общества </w:t>
      </w:r>
      <w:r w:rsidRPr="000E4908">
        <w:rPr>
          <w:szCs w:val="28"/>
        </w:rPr>
        <w:t xml:space="preserve">или лицам, занимающим должности в органах управления </w:t>
      </w:r>
      <w:r>
        <w:rPr>
          <w:szCs w:val="28"/>
          <w:lang w:val="ru-RU"/>
        </w:rPr>
        <w:t>О</w:t>
      </w:r>
      <w:r w:rsidRPr="000E4908">
        <w:rPr>
          <w:szCs w:val="28"/>
        </w:rPr>
        <w:t>бщества, не могут участвовать в голосовании п</w:t>
      </w:r>
      <w:r w:rsidRPr="00C65048">
        <w:rPr>
          <w:szCs w:val="28"/>
        </w:rPr>
        <w:t xml:space="preserve">ри избрании членов </w:t>
      </w:r>
      <w:r w:rsidR="00B77941" w:rsidRPr="00C65048">
        <w:rPr>
          <w:szCs w:val="28"/>
        </w:rPr>
        <w:t xml:space="preserve">Ревизионной </w:t>
      </w:r>
      <w:r w:rsidRPr="00C65048">
        <w:rPr>
          <w:szCs w:val="28"/>
        </w:rPr>
        <w:t xml:space="preserve">комиссии </w:t>
      </w:r>
      <w:r w:rsidR="00B77941" w:rsidRPr="00C65048">
        <w:rPr>
          <w:szCs w:val="28"/>
        </w:rPr>
        <w:t>Общества</w:t>
      </w:r>
      <w:r w:rsidRPr="00C65048">
        <w:rPr>
          <w:szCs w:val="28"/>
        </w:rPr>
        <w:t>.</w:t>
      </w:r>
    </w:p>
    <w:p w:rsidR="00273F91" w:rsidRPr="00EC638E" w:rsidRDefault="00273F91" w:rsidP="0038751A">
      <w:pPr>
        <w:pStyle w:val="1"/>
        <w:numPr>
          <w:ilvl w:val="0"/>
          <w:numId w:val="1"/>
        </w:numPr>
        <w:tabs>
          <w:tab w:val="clear" w:pos="2389"/>
          <w:tab w:val="num" w:pos="1701"/>
        </w:tabs>
        <w:spacing w:before="240" w:after="240"/>
        <w:ind w:left="1843" w:hanging="567"/>
        <w:jc w:val="center"/>
        <w:rPr>
          <w:b/>
          <w:szCs w:val="28"/>
        </w:rPr>
      </w:pPr>
      <w:bookmarkStart w:id="3" w:name="_Toc259733273"/>
      <w:r w:rsidRPr="00EC638E">
        <w:rPr>
          <w:b/>
          <w:szCs w:val="28"/>
        </w:rPr>
        <w:t>Компетенция Ревизионной комиссии</w:t>
      </w:r>
      <w:bookmarkEnd w:id="3"/>
    </w:p>
    <w:p w:rsidR="00273F91" w:rsidRPr="00EC638E" w:rsidRDefault="00273F91" w:rsidP="0038751A">
      <w:pPr>
        <w:pStyle w:val="a6"/>
        <w:numPr>
          <w:ilvl w:val="1"/>
          <w:numId w:val="4"/>
        </w:numPr>
        <w:spacing w:before="0" w:after="80"/>
        <w:ind w:left="567" w:hanging="567"/>
        <w:rPr>
          <w:szCs w:val="28"/>
        </w:rPr>
      </w:pPr>
      <w:r w:rsidRPr="00EC638E">
        <w:rPr>
          <w:szCs w:val="28"/>
        </w:rPr>
        <w:t>Компетенция Ревизионной комиссии определяется Федеральным законом «Об акционерных обществах»</w:t>
      </w:r>
      <w:r w:rsidR="00B77941">
        <w:rPr>
          <w:szCs w:val="28"/>
          <w:lang w:val="ru-RU"/>
        </w:rPr>
        <w:t xml:space="preserve"> и</w:t>
      </w:r>
      <w:r w:rsidRPr="00EC638E">
        <w:rPr>
          <w:szCs w:val="28"/>
        </w:rPr>
        <w:t xml:space="preserve"> Уставом Общества.</w:t>
      </w:r>
    </w:p>
    <w:p w:rsidR="00273F91" w:rsidRPr="00EC638E" w:rsidRDefault="00273F91" w:rsidP="0038751A">
      <w:pPr>
        <w:pStyle w:val="a6"/>
        <w:numPr>
          <w:ilvl w:val="1"/>
          <w:numId w:val="4"/>
        </w:numPr>
        <w:spacing w:before="0" w:after="80"/>
        <w:ind w:left="567" w:hanging="567"/>
        <w:rPr>
          <w:szCs w:val="28"/>
        </w:rPr>
      </w:pPr>
      <w:r w:rsidRPr="00EC638E">
        <w:rPr>
          <w:szCs w:val="28"/>
        </w:rPr>
        <w:t>Ревизионная комиссия в соответствии с законодательством:</w:t>
      </w:r>
    </w:p>
    <w:p w:rsidR="00273F91" w:rsidRPr="00EC638E" w:rsidRDefault="00273F91" w:rsidP="0038751A">
      <w:pPr>
        <w:pStyle w:val="a6"/>
        <w:numPr>
          <w:ilvl w:val="1"/>
          <w:numId w:val="5"/>
        </w:numPr>
        <w:tabs>
          <w:tab w:val="clear" w:pos="185"/>
          <w:tab w:val="left" w:pos="1276"/>
        </w:tabs>
        <w:spacing w:before="0" w:after="80"/>
        <w:ind w:left="1276" w:hanging="850"/>
        <w:rPr>
          <w:szCs w:val="28"/>
        </w:rPr>
      </w:pPr>
      <w:r w:rsidRPr="00EC638E">
        <w:rPr>
          <w:szCs w:val="28"/>
        </w:rPr>
        <w:t>осуществляет проверки финансово-хозяйственной деятельности Общества по итогам деятельности за год, а также во всякое время по своей инициативе, решению Общего собрания акционеров, Совета директоров Общества, по требованию акционера (акционеров) Общества, владеющего в совокупности не менее чем 10 процентами голосующих акций Общества</w:t>
      </w:r>
      <w:r w:rsidRPr="00EC638E">
        <w:rPr>
          <w:sz w:val="22"/>
        </w:rPr>
        <w:t>;</w:t>
      </w:r>
    </w:p>
    <w:p w:rsidR="00273F91" w:rsidRPr="00EC638E" w:rsidRDefault="00273F91" w:rsidP="0038751A">
      <w:pPr>
        <w:pStyle w:val="a6"/>
        <w:numPr>
          <w:ilvl w:val="1"/>
          <w:numId w:val="5"/>
        </w:numPr>
        <w:tabs>
          <w:tab w:val="clear" w:pos="185"/>
          <w:tab w:val="left" w:pos="1276"/>
        </w:tabs>
        <w:spacing w:before="0" w:after="80"/>
        <w:ind w:left="1276" w:hanging="850"/>
        <w:rPr>
          <w:szCs w:val="28"/>
        </w:rPr>
      </w:pPr>
      <w:r w:rsidRPr="00EC638E">
        <w:rPr>
          <w:szCs w:val="28"/>
        </w:rPr>
        <w:t>подтверждает достоверность данных, содержащихся в годовом отчете Общества, годовой бухгалтерской (финансовой) отчетности Общества;</w:t>
      </w:r>
    </w:p>
    <w:p w:rsidR="00273F91" w:rsidRPr="00EC638E" w:rsidRDefault="00273F91" w:rsidP="0038751A">
      <w:pPr>
        <w:pStyle w:val="a6"/>
        <w:numPr>
          <w:ilvl w:val="1"/>
          <w:numId w:val="5"/>
        </w:numPr>
        <w:tabs>
          <w:tab w:val="clear" w:pos="185"/>
          <w:tab w:val="left" w:pos="1276"/>
        </w:tabs>
        <w:spacing w:before="0" w:after="80"/>
        <w:ind w:left="1276" w:hanging="850"/>
        <w:rPr>
          <w:szCs w:val="28"/>
        </w:rPr>
      </w:pPr>
      <w:r w:rsidRPr="00EC638E">
        <w:rPr>
          <w:szCs w:val="28"/>
        </w:rPr>
        <w:t>информирует органы управления Общества о выявленных в ходе проверок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rsidR="00405130" w:rsidRPr="00EC638E" w:rsidRDefault="00405130" w:rsidP="0038751A">
      <w:pPr>
        <w:pStyle w:val="a6"/>
        <w:numPr>
          <w:ilvl w:val="1"/>
          <w:numId w:val="4"/>
        </w:numPr>
        <w:spacing w:before="0" w:after="80"/>
        <w:ind w:left="567" w:hanging="567"/>
        <w:rPr>
          <w:szCs w:val="28"/>
        </w:rPr>
      </w:pPr>
      <w:r w:rsidRPr="00EC638E">
        <w:rPr>
          <w:szCs w:val="28"/>
        </w:rPr>
        <w:t>Помимо вопросов, предусмотренных Федеральным законом «Об акционерных обществах», к компетенции Ревизионной комиссии в соответствии с Уставом Общества относятся:</w:t>
      </w:r>
    </w:p>
    <w:p w:rsidR="00405130" w:rsidRPr="00EC638E" w:rsidRDefault="00405130" w:rsidP="0038751A">
      <w:pPr>
        <w:pStyle w:val="a6"/>
        <w:numPr>
          <w:ilvl w:val="0"/>
          <w:numId w:val="31"/>
        </w:numPr>
        <w:spacing w:before="0" w:after="80"/>
        <w:ind w:left="1276"/>
        <w:rPr>
          <w:szCs w:val="28"/>
        </w:rPr>
      </w:pPr>
      <w:r w:rsidRPr="00EC638E">
        <w:rPr>
          <w:szCs w:val="28"/>
        </w:rPr>
        <w:t>проверка и анализ финансового состояния Общества, его платежеспособности, функционирования системы внутреннего контроля и системы управления финансовыми и операционными рисками, ликвидности активов, соотношения собственных и заемных средств;</w:t>
      </w:r>
    </w:p>
    <w:p w:rsidR="00405130" w:rsidRPr="00EC638E" w:rsidRDefault="00405130" w:rsidP="0038751A">
      <w:pPr>
        <w:pStyle w:val="a6"/>
        <w:numPr>
          <w:ilvl w:val="0"/>
          <w:numId w:val="31"/>
        </w:numPr>
        <w:spacing w:before="0" w:after="80"/>
        <w:ind w:left="1276"/>
        <w:rPr>
          <w:szCs w:val="28"/>
        </w:rPr>
      </w:pPr>
      <w:r w:rsidRPr="00EC638E">
        <w:rPr>
          <w:szCs w:val="28"/>
        </w:rPr>
        <w:t>проверка своевременности и правильности ведения расчетных операций с контрагентами, бюджетом, а также по оплате труда, социальному страхованию, начислению и выплате дивидендов и других расчетных операций;</w:t>
      </w:r>
    </w:p>
    <w:p w:rsidR="00405130" w:rsidRPr="00EC638E" w:rsidRDefault="00405130" w:rsidP="0038751A">
      <w:pPr>
        <w:pStyle w:val="a6"/>
        <w:numPr>
          <w:ilvl w:val="0"/>
          <w:numId w:val="31"/>
        </w:numPr>
        <w:spacing w:before="0" w:after="80"/>
        <w:ind w:left="1276"/>
        <w:rPr>
          <w:szCs w:val="28"/>
        </w:rPr>
      </w:pPr>
      <w:r w:rsidRPr="00EC638E">
        <w:rPr>
          <w:szCs w:val="28"/>
        </w:rPr>
        <w:t>проверка соблюдения при использовании материальных, трудовых и финансовых ресурсов в производственной и финансово-хозяйственной деятельности действующих норм и нормативов, утвержденных смет и других документов, регламентирующих деятельность Общества, а также выполнения решений Общего собрания акционеров Общества;</w:t>
      </w:r>
    </w:p>
    <w:p w:rsidR="00405130" w:rsidRPr="00EC638E" w:rsidRDefault="00405130" w:rsidP="0038751A">
      <w:pPr>
        <w:pStyle w:val="a6"/>
        <w:numPr>
          <w:ilvl w:val="0"/>
          <w:numId w:val="31"/>
        </w:numPr>
        <w:spacing w:before="0" w:after="80"/>
        <w:ind w:left="1276"/>
        <w:rPr>
          <w:szCs w:val="28"/>
        </w:rPr>
      </w:pPr>
      <w:r w:rsidRPr="00EC638E">
        <w:rPr>
          <w:szCs w:val="28"/>
        </w:rPr>
        <w:t>проверка законности хозяйственных операций Общества, осуществляемых по заключенным от имени Общества договорам и сделкам;</w:t>
      </w:r>
    </w:p>
    <w:p w:rsidR="00405130" w:rsidRPr="00EC638E" w:rsidRDefault="00405130" w:rsidP="0038751A">
      <w:pPr>
        <w:pStyle w:val="a6"/>
        <w:numPr>
          <w:ilvl w:val="0"/>
          <w:numId w:val="31"/>
        </w:numPr>
        <w:spacing w:before="0" w:after="80"/>
        <w:ind w:left="1276"/>
        <w:rPr>
          <w:szCs w:val="28"/>
        </w:rPr>
      </w:pPr>
      <w:r w:rsidRPr="00EC638E">
        <w:rPr>
          <w:szCs w:val="28"/>
        </w:rPr>
        <w:t>проверка кассы и имущества Общества, эффективности использования активов и иных ресурсов Общества, выявление причин непроизводительных потерь и расходов;</w:t>
      </w:r>
    </w:p>
    <w:p w:rsidR="00405130" w:rsidRPr="00EC638E" w:rsidRDefault="00405130" w:rsidP="0038751A">
      <w:pPr>
        <w:pStyle w:val="a6"/>
        <w:numPr>
          <w:ilvl w:val="0"/>
          <w:numId w:val="31"/>
        </w:numPr>
        <w:spacing w:before="0" w:after="80"/>
        <w:ind w:left="1276"/>
        <w:rPr>
          <w:szCs w:val="28"/>
        </w:rPr>
      </w:pPr>
      <w:r w:rsidRPr="00EC638E">
        <w:rPr>
          <w:szCs w:val="28"/>
        </w:rPr>
        <w:t>проверка выполнения решений Общего собрания акционеров и Совета директоров Общества по устранению нарушений и недостатков, ранее выявленных Ревизионной комиссией;</w:t>
      </w:r>
    </w:p>
    <w:p w:rsidR="00405130" w:rsidRPr="00EC638E" w:rsidRDefault="00405130" w:rsidP="0038751A">
      <w:pPr>
        <w:pStyle w:val="a6"/>
        <w:numPr>
          <w:ilvl w:val="0"/>
          <w:numId w:val="31"/>
        </w:numPr>
        <w:spacing w:before="0" w:after="80"/>
        <w:ind w:left="1276"/>
        <w:rPr>
          <w:szCs w:val="28"/>
        </w:rPr>
      </w:pPr>
      <w:r w:rsidRPr="00EC638E">
        <w:rPr>
          <w:szCs w:val="28"/>
        </w:rPr>
        <w:t>проверка соответствия решений по вопросам финансово-хозяйственной деятельности, принимаемых Советом директоров Общества, Уставу Общества и решениям Общего собрания акционеров Общества.</w:t>
      </w:r>
    </w:p>
    <w:p w:rsidR="00273F91" w:rsidRPr="00EC638E" w:rsidRDefault="00273F91" w:rsidP="0038751A">
      <w:pPr>
        <w:pStyle w:val="a6"/>
        <w:numPr>
          <w:ilvl w:val="1"/>
          <w:numId w:val="4"/>
        </w:numPr>
        <w:spacing w:before="0" w:after="80"/>
        <w:ind w:left="567" w:hanging="567"/>
        <w:rPr>
          <w:szCs w:val="28"/>
        </w:rPr>
      </w:pPr>
      <w:r w:rsidRPr="00EC638E">
        <w:rPr>
          <w:szCs w:val="28"/>
        </w:rPr>
        <w:t xml:space="preserve">Ревизионная комиссия вправе вносить предложения в планы работы органов управления Общества, требовать в установленном порядке созыва заседаний Правления, Совета директоров, Общего собрания акционеров в соответствии с их </w:t>
      </w:r>
      <w:r w:rsidRPr="00EC638E">
        <w:rPr>
          <w:szCs w:val="28"/>
        </w:rPr>
        <w:lastRenderedPageBreak/>
        <w:t>компетенцией в случае, если возникла угроза существенным интересам Общества или выявлены злоупотребления со стороны должностных лиц Общества, и по иным вопросам.</w:t>
      </w:r>
    </w:p>
    <w:p w:rsidR="00273F91" w:rsidRPr="00EC638E" w:rsidRDefault="00273F91" w:rsidP="0038751A">
      <w:pPr>
        <w:pStyle w:val="a6"/>
        <w:numPr>
          <w:ilvl w:val="1"/>
          <w:numId w:val="4"/>
        </w:numPr>
        <w:spacing w:before="0" w:after="80"/>
        <w:ind w:left="567" w:hanging="567"/>
        <w:rPr>
          <w:szCs w:val="28"/>
        </w:rPr>
      </w:pPr>
      <w:r w:rsidRPr="00EC638E">
        <w:rPr>
          <w:szCs w:val="28"/>
        </w:rPr>
        <w:t>По запросам и требованиям Ревизионной комиссии ей предоставляются протоколы заседаний Совета директоров и Правления Общества.</w:t>
      </w:r>
    </w:p>
    <w:p w:rsidR="00273F91" w:rsidRPr="00EC638E" w:rsidRDefault="00273F91" w:rsidP="0038751A">
      <w:pPr>
        <w:pStyle w:val="a6"/>
        <w:numPr>
          <w:ilvl w:val="1"/>
          <w:numId w:val="4"/>
        </w:numPr>
        <w:spacing w:before="0" w:after="80"/>
        <w:ind w:left="567" w:hanging="567"/>
        <w:rPr>
          <w:szCs w:val="28"/>
        </w:rPr>
      </w:pPr>
      <w:r w:rsidRPr="00EC638E">
        <w:rPr>
          <w:szCs w:val="28"/>
        </w:rPr>
        <w:t>Ревизионная комиссия вправе запрашивать у членов Совета директоров Общества, Генерального директора Общества, членов Правления Общества, акционера Общества, имеющего совместно с его аффилированными лицами 20 и более процентов голосующих акций Общества, информацию:</w:t>
      </w:r>
    </w:p>
    <w:p w:rsidR="00273F91" w:rsidRPr="00EC638E" w:rsidRDefault="00273F91" w:rsidP="0038751A">
      <w:pPr>
        <w:pStyle w:val="a6"/>
        <w:numPr>
          <w:ilvl w:val="1"/>
          <w:numId w:val="6"/>
        </w:numPr>
        <w:tabs>
          <w:tab w:val="clear" w:pos="185"/>
        </w:tabs>
        <w:spacing w:before="0" w:after="80"/>
        <w:ind w:left="1276" w:hanging="850"/>
        <w:rPr>
          <w:szCs w:val="28"/>
        </w:rPr>
      </w:pPr>
      <w:r w:rsidRPr="00EC638E">
        <w:rPr>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w:t>
      </w:r>
    </w:p>
    <w:p w:rsidR="00273F91" w:rsidRPr="00EC638E" w:rsidRDefault="00273F91" w:rsidP="0038751A">
      <w:pPr>
        <w:pStyle w:val="a6"/>
        <w:numPr>
          <w:ilvl w:val="1"/>
          <w:numId w:val="6"/>
        </w:numPr>
        <w:tabs>
          <w:tab w:val="clear" w:pos="185"/>
        </w:tabs>
        <w:spacing w:before="0" w:after="80"/>
        <w:ind w:left="1276" w:hanging="850"/>
        <w:rPr>
          <w:szCs w:val="28"/>
        </w:rPr>
      </w:pPr>
      <w:r w:rsidRPr="00EC638E">
        <w:rPr>
          <w:szCs w:val="28"/>
        </w:rPr>
        <w:t>о юридических лицах, в органах управления которых они занимают должности;</w:t>
      </w:r>
    </w:p>
    <w:p w:rsidR="00273F91" w:rsidRPr="00EC638E" w:rsidRDefault="00273F91" w:rsidP="0038751A">
      <w:pPr>
        <w:pStyle w:val="a6"/>
        <w:numPr>
          <w:ilvl w:val="1"/>
          <w:numId w:val="6"/>
        </w:numPr>
        <w:tabs>
          <w:tab w:val="clear" w:pos="185"/>
        </w:tabs>
        <w:spacing w:before="0" w:after="80"/>
        <w:ind w:left="1276" w:hanging="850"/>
        <w:rPr>
          <w:szCs w:val="28"/>
        </w:rPr>
      </w:pPr>
      <w:r w:rsidRPr="00EC638E">
        <w:rPr>
          <w:szCs w:val="28"/>
        </w:rPr>
        <w:t>известных им совершаемых или предполагаемых сделках, в которых они могут быть признаны заинтересованными лицами.</w:t>
      </w:r>
    </w:p>
    <w:p w:rsidR="00273F91" w:rsidRPr="00D73CEA" w:rsidRDefault="00273F91" w:rsidP="0038751A">
      <w:pPr>
        <w:pStyle w:val="a6"/>
        <w:numPr>
          <w:ilvl w:val="1"/>
          <w:numId w:val="4"/>
        </w:numPr>
        <w:spacing w:before="0" w:after="80"/>
        <w:ind w:left="567" w:hanging="567"/>
        <w:rPr>
          <w:szCs w:val="28"/>
        </w:rPr>
      </w:pPr>
      <w:r w:rsidRPr="00EC638E">
        <w:rPr>
          <w:szCs w:val="28"/>
        </w:rPr>
        <w:t>Председатель Ревизионной комиссии или любой член Ревизионной комиссии вправе присутствовать на заседаниях Совета директоров и Правления Общества при рассмотрении результатов проверок (ревизий) деятельности Общества, а также по приглашению Совета директоров и Правления Общества на других заседаниях.</w:t>
      </w:r>
    </w:p>
    <w:p w:rsidR="00A269F4" w:rsidRPr="00D73CEA" w:rsidRDefault="00A269F4" w:rsidP="00A269F4">
      <w:pPr>
        <w:pStyle w:val="a6"/>
        <w:numPr>
          <w:ilvl w:val="1"/>
          <w:numId w:val="4"/>
        </w:numPr>
        <w:spacing w:before="0" w:after="80"/>
        <w:ind w:left="567" w:hanging="567"/>
        <w:rPr>
          <w:szCs w:val="28"/>
        </w:rPr>
      </w:pPr>
      <w:r w:rsidRPr="00D73CEA">
        <w:rPr>
          <w:szCs w:val="28"/>
        </w:rPr>
        <w:t>Ревизионная комиссия разрабатывает и утверждает детализированный план своей работы</w:t>
      </w:r>
      <w:r>
        <w:rPr>
          <w:szCs w:val="28"/>
          <w:lang w:val="ru-RU"/>
        </w:rPr>
        <w:t>.</w:t>
      </w:r>
      <w:r w:rsidRPr="00D73CEA">
        <w:rPr>
          <w:szCs w:val="28"/>
        </w:rPr>
        <w:t xml:space="preserve"> </w:t>
      </w:r>
    </w:p>
    <w:p w:rsidR="00273F91" w:rsidRPr="00EC638E" w:rsidRDefault="00273F91" w:rsidP="0038751A">
      <w:pPr>
        <w:pStyle w:val="1"/>
        <w:numPr>
          <w:ilvl w:val="0"/>
          <w:numId w:val="1"/>
        </w:numPr>
        <w:tabs>
          <w:tab w:val="clear" w:pos="2389"/>
          <w:tab w:val="num" w:pos="1701"/>
        </w:tabs>
        <w:spacing w:before="240" w:after="240"/>
        <w:ind w:left="1843" w:hanging="567"/>
        <w:jc w:val="center"/>
        <w:rPr>
          <w:b/>
          <w:szCs w:val="28"/>
        </w:rPr>
      </w:pPr>
      <w:bookmarkStart w:id="4" w:name="_Toc259733274"/>
      <w:r w:rsidRPr="00EC638E">
        <w:rPr>
          <w:b/>
          <w:szCs w:val="28"/>
        </w:rPr>
        <w:t>Председатель и Секретарь Ревизионной комиссии</w:t>
      </w:r>
      <w:bookmarkEnd w:id="4"/>
    </w:p>
    <w:p w:rsidR="00273F91" w:rsidRPr="00EC638E" w:rsidRDefault="00273F91" w:rsidP="0038751A">
      <w:pPr>
        <w:pStyle w:val="a6"/>
        <w:numPr>
          <w:ilvl w:val="1"/>
          <w:numId w:val="7"/>
        </w:numPr>
        <w:spacing w:before="0" w:after="80"/>
        <w:ind w:left="567" w:hanging="567"/>
        <w:rPr>
          <w:szCs w:val="28"/>
        </w:rPr>
      </w:pPr>
      <w:r w:rsidRPr="00EC638E">
        <w:rPr>
          <w:szCs w:val="28"/>
        </w:rPr>
        <w:t xml:space="preserve">Председатель и Секретарь Ревизионной комиссии избираются Ревизионной комиссией на первом заседании из числа членов </w:t>
      </w:r>
      <w:r w:rsidR="00564F82" w:rsidRPr="00EC638E">
        <w:rPr>
          <w:szCs w:val="28"/>
        </w:rPr>
        <w:t xml:space="preserve">Ревизионной комиссии </w:t>
      </w:r>
      <w:r w:rsidRPr="00EC638E">
        <w:rPr>
          <w:szCs w:val="28"/>
        </w:rPr>
        <w:t xml:space="preserve">большинством голосов от общего числа голосов членов </w:t>
      </w:r>
      <w:r w:rsidR="00564F82" w:rsidRPr="00EC638E">
        <w:rPr>
          <w:szCs w:val="28"/>
        </w:rPr>
        <w:t>Ревизионной комиссии</w:t>
      </w:r>
      <w:r w:rsidRPr="00EC638E">
        <w:rPr>
          <w:szCs w:val="28"/>
        </w:rPr>
        <w:t>.</w:t>
      </w:r>
      <w:r w:rsidR="00405130" w:rsidRPr="00EC638E">
        <w:rPr>
          <w:szCs w:val="28"/>
        </w:rPr>
        <w:t xml:space="preserve"> По решению Ревизионной комиссии обязанности Секретаря может исполнять один из членов Ревизионной комиссии.</w:t>
      </w:r>
    </w:p>
    <w:p w:rsidR="00273F91" w:rsidRPr="00EC638E" w:rsidRDefault="00273F91" w:rsidP="0038751A">
      <w:pPr>
        <w:pStyle w:val="a6"/>
        <w:numPr>
          <w:ilvl w:val="1"/>
          <w:numId w:val="7"/>
        </w:numPr>
        <w:spacing w:before="0" w:after="80"/>
        <w:ind w:left="567" w:hanging="567"/>
        <w:rPr>
          <w:szCs w:val="28"/>
        </w:rPr>
      </w:pPr>
      <w:r w:rsidRPr="008B73CF">
        <w:rPr>
          <w:szCs w:val="28"/>
        </w:rPr>
        <w:t xml:space="preserve">Председатель Ревизионной комиссии осуществляет руководство деятельностью </w:t>
      </w:r>
      <w:r w:rsidR="00564F82" w:rsidRPr="00EC638E">
        <w:rPr>
          <w:szCs w:val="28"/>
        </w:rPr>
        <w:t>Ревизионной комиссии</w:t>
      </w:r>
      <w:r w:rsidRPr="008B73CF">
        <w:rPr>
          <w:szCs w:val="28"/>
        </w:rPr>
        <w:t>, подготовку плана ее работы,</w:t>
      </w:r>
      <w:r w:rsidRPr="00EC638E">
        <w:rPr>
          <w:szCs w:val="28"/>
        </w:rPr>
        <w:t xml:space="preserve"> созыв и проведение заседаний, председательствует на них, распределяет обязанности между членами </w:t>
      </w:r>
      <w:r w:rsidR="00564F82" w:rsidRPr="00EC638E">
        <w:rPr>
          <w:szCs w:val="28"/>
        </w:rPr>
        <w:t>Ревизионной комиссии</w:t>
      </w:r>
      <w:r w:rsidRPr="00EC638E">
        <w:rPr>
          <w:szCs w:val="28"/>
        </w:rPr>
        <w:t>, подписывает протоколы заседаний, заключения и иные документы Ревизионной комиссии, решает другие вопросы, предусмотренные Положением.</w:t>
      </w:r>
    </w:p>
    <w:p w:rsidR="00273F91" w:rsidRPr="00EC638E" w:rsidRDefault="00273F91" w:rsidP="0038751A">
      <w:pPr>
        <w:pStyle w:val="a6"/>
        <w:numPr>
          <w:ilvl w:val="1"/>
          <w:numId w:val="7"/>
        </w:numPr>
        <w:spacing w:before="0" w:after="80"/>
        <w:ind w:left="567" w:hanging="567"/>
        <w:rPr>
          <w:szCs w:val="28"/>
        </w:rPr>
      </w:pPr>
      <w:r w:rsidRPr="00EC638E">
        <w:rPr>
          <w:szCs w:val="28"/>
        </w:rPr>
        <w:t>На время своего отсутствия Председатель Ревизионной комиссии назначает из числа членов Ревизионной комиссии лицо, временно исполняющее его функции по организации деятельности Ревизионной комиссии.</w:t>
      </w:r>
    </w:p>
    <w:p w:rsidR="00273F91" w:rsidRPr="00EC638E" w:rsidRDefault="00273F91" w:rsidP="0038751A">
      <w:pPr>
        <w:pStyle w:val="a6"/>
        <w:numPr>
          <w:ilvl w:val="1"/>
          <w:numId w:val="7"/>
        </w:numPr>
        <w:spacing w:before="0" w:after="80"/>
        <w:ind w:left="567" w:hanging="567"/>
        <w:rPr>
          <w:szCs w:val="28"/>
        </w:rPr>
      </w:pPr>
      <w:r w:rsidRPr="00EC638E">
        <w:rPr>
          <w:szCs w:val="28"/>
        </w:rPr>
        <w:t xml:space="preserve">В случае, если временно исполняющий функции Председателя </w:t>
      </w:r>
      <w:r w:rsidR="00564F82" w:rsidRPr="00EC638E">
        <w:rPr>
          <w:szCs w:val="28"/>
        </w:rPr>
        <w:t xml:space="preserve">Ревизионной комиссии </w:t>
      </w:r>
      <w:r w:rsidRPr="00EC638E">
        <w:rPr>
          <w:szCs w:val="28"/>
        </w:rPr>
        <w:t xml:space="preserve">не назначен, он избирается Ревизионной комиссией большинством голосов от общего числа голосов членов </w:t>
      </w:r>
      <w:r w:rsidR="00564F82" w:rsidRPr="00EC638E">
        <w:rPr>
          <w:szCs w:val="28"/>
        </w:rPr>
        <w:t>Ревизионной комиссии</w:t>
      </w:r>
      <w:r w:rsidRPr="00EC638E">
        <w:rPr>
          <w:szCs w:val="28"/>
        </w:rPr>
        <w:t>.</w:t>
      </w:r>
    </w:p>
    <w:p w:rsidR="00273F91" w:rsidRPr="00EC638E" w:rsidRDefault="00273F91" w:rsidP="0038751A">
      <w:pPr>
        <w:pStyle w:val="a6"/>
        <w:numPr>
          <w:ilvl w:val="1"/>
          <w:numId w:val="7"/>
        </w:numPr>
        <w:spacing w:before="0" w:after="80"/>
        <w:ind w:left="567" w:hanging="567"/>
        <w:rPr>
          <w:szCs w:val="28"/>
        </w:rPr>
      </w:pPr>
      <w:r w:rsidRPr="00EC638E">
        <w:rPr>
          <w:szCs w:val="28"/>
        </w:rPr>
        <w:t>Секретарь или член Ревизионной комиссии, выполняющий его обязанности, является лицом, ответственным за организационное обеспечение деятельности Ревизионной комиссии и подготовку ее заседаний, обеспечивает делопроизводство и хранение протоколов и иных материалов Ревизионной комиссии, уведомление членов Ревизионной комиссии и приглашенных лиц о проведении заседаний, представление членам Ревизионной комиссии материалов, оформление протоколов заседаний и выписок из них, осуществление иных функции, определенных настоящим Положением и решениями Ревизионной комиссии.</w:t>
      </w:r>
    </w:p>
    <w:p w:rsidR="00273F91" w:rsidRPr="00130AF2" w:rsidRDefault="00273F91" w:rsidP="0038751A">
      <w:pPr>
        <w:pStyle w:val="1"/>
        <w:numPr>
          <w:ilvl w:val="0"/>
          <w:numId w:val="1"/>
        </w:numPr>
        <w:tabs>
          <w:tab w:val="clear" w:pos="2389"/>
          <w:tab w:val="num" w:pos="1701"/>
        </w:tabs>
        <w:spacing w:before="240" w:after="240"/>
        <w:ind w:left="1843" w:hanging="567"/>
        <w:jc w:val="center"/>
        <w:rPr>
          <w:b/>
          <w:szCs w:val="28"/>
        </w:rPr>
      </w:pPr>
      <w:bookmarkStart w:id="5" w:name="_Toc259733275"/>
      <w:r w:rsidRPr="00EC638E">
        <w:rPr>
          <w:b/>
          <w:szCs w:val="28"/>
        </w:rPr>
        <w:lastRenderedPageBreak/>
        <w:t xml:space="preserve">Порядок проведения заседаний и принятия решений Ревизионной </w:t>
      </w:r>
      <w:r w:rsidRPr="00130AF2">
        <w:rPr>
          <w:b/>
          <w:szCs w:val="28"/>
        </w:rPr>
        <w:t>комиссией</w:t>
      </w:r>
      <w:bookmarkEnd w:id="5"/>
    </w:p>
    <w:p w:rsidR="00405130" w:rsidRPr="00130AF2" w:rsidRDefault="00405130" w:rsidP="00130AF2">
      <w:pPr>
        <w:pStyle w:val="a6"/>
        <w:numPr>
          <w:ilvl w:val="1"/>
          <w:numId w:val="8"/>
        </w:numPr>
        <w:tabs>
          <w:tab w:val="left" w:pos="567"/>
        </w:tabs>
        <w:spacing w:before="0" w:after="80"/>
        <w:ind w:left="567" w:hanging="567"/>
        <w:rPr>
          <w:szCs w:val="28"/>
        </w:rPr>
      </w:pPr>
      <w:r w:rsidRPr="00130AF2">
        <w:rPr>
          <w:szCs w:val="28"/>
        </w:rPr>
        <w:t xml:space="preserve">Ревизионная комиссия решает все вопросы на своих заседаниях, которые созываются Председателем </w:t>
      </w:r>
      <w:r w:rsidR="00564F82" w:rsidRPr="00EC638E">
        <w:rPr>
          <w:szCs w:val="28"/>
        </w:rPr>
        <w:t xml:space="preserve">Ревизионной комиссии </w:t>
      </w:r>
      <w:r w:rsidRPr="00130AF2">
        <w:rPr>
          <w:szCs w:val="28"/>
        </w:rPr>
        <w:t xml:space="preserve">в соответствии с утвержденным </w:t>
      </w:r>
      <w:r w:rsidR="00564F82" w:rsidRPr="00EC638E">
        <w:rPr>
          <w:szCs w:val="28"/>
        </w:rPr>
        <w:t xml:space="preserve">Ревизионной комиссии </w:t>
      </w:r>
      <w:r w:rsidR="001F786B" w:rsidRPr="00130AF2">
        <w:rPr>
          <w:szCs w:val="28"/>
        </w:rPr>
        <w:t xml:space="preserve">детализированным </w:t>
      </w:r>
      <w:r w:rsidRPr="00130AF2">
        <w:rPr>
          <w:szCs w:val="28"/>
        </w:rPr>
        <w:t>планом работы. Заседания проводятся также перед началом и по результатам всех проверок (ревизий) деятельности Общества, осуществляемых Ревизионной комиссией.</w:t>
      </w:r>
      <w:r w:rsidR="001F786B" w:rsidRPr="00130AF2">
        <w:t xml:space="preserve"> </w:t>
      </w:r>
    </w:p>
    <w:p w:rsidR="00843662" w:rsidRPr="00EC638E" w:rsidRDefault="00843662" w:rsidP="0038751A">
      <w:pPr>
        <w:pStyle w:val="a6"/>
        <w:numPr>
          <w:ilvl w:val="1"/>
          <w:numId w:val="8"/>
        </w:numPr>
        <w:tabs>
          <w:tab w:val="clear" w:pos="185"/>
          <w:tab w:val="num" w:pos="0"/>
        </w:tabs>
        <w:spacing w:before="0" w:after="80"/>
        <w:ind w:left="567" w:hanging="567"/>
        <w:rPr>
          <w:szCs w:val="28"/>
        </w:rPr>
      </w:pPr>
      <w:r w:rsidRPr="00EC638E">
        <w:rPr>
          <w:szCs w:val="28"/>
        </w:rPr>
        <w:t>В заседаниях Ревизионной комиссии принимают участие её члены, а также приглашенные лица. Члены Ревизионной комиссии не могут передавать свои полномочия другим лицам, в том числе по доверенности.</w:t>
      </w:r>
    </w:p>
    <w:p w:rsidR="00273F91" w:rsidRPr="00EC638E" w:rsidRDefault="00273F91" w:rsidP="0038751A">
      <w:pPr>
        <w:pStyle w:val="a6"/>
        <w:numPr>
          <w:ilvl w:val="1"/>
          <w:numId w:val="8"/>
        </w:numPr>
        <w:tabs>
          <w:tab w:val="clear" w:pos="185"/>
          <w:tab w:val="num" w:pos="0"/>
        </w:tabs>
        <w:spacing w:before="0" w:after="80"/>
        <w:ind w:left="567" w:hanging="567"/>
        <w:rPr>
          <w:szCs w:val="28"/>
        </w:rPr>
      </w:pPr>
      <w:r w:rsidRPr="00EC638E">
        <w:rPr>
          <w:szCs w:val="28"/>
        </w:rPr>
        <w:t xml:space="preserve">Председатель </w:t>
      </w:r>
      <w:r w:rsidR="00564F82" w:rsidRPr="00EC638E">
        <w:rPr>
          <w:szCs w:val="28"/>
        </w:rPr>
        <w:t xml:space="preserve">Ревизионной комиссии </w:t>
      </w:r>
      <w:r w:rsidRPr="00EC638E">
        <w:rPr>
          <w:szCs w:val="28"/>
        </w:rPr>
        <w:t>может созывать заседания по своей инициативе или по предложению членов Ревизионной комиссии.</w:t>
      </w:r>
    </w:p>
    <w:p w:rsidR="00273F91" w:rsidRPr="00EC638E" w:rsidRDefault="00273F91" w:rsidP="0038751A">
      <w:pPr>
        <w:pStyle w:val="a6"/>
        <w:numPr>
          <w:ilvl w:val="1"/>
          <w:numId w:val="8"/>
        </w:numPr>
        <w:tabs>
          <w:tab w:val="clear" w:pos="185"/>
          <w:tab w:val="num" w:pos="0"/>
        </w:tabs>
        <w:spacing w:before="0" w:after="80"/>
        <w:ind w:left="567" w:hanging="567"/>
        <w:rPr>
          <w:szCs w:val="28"/>
        </w:rPr>
      </w:pPr>
      <w:r w:rsidRPr="00EC638E">
        <w:rPr>
          <w:szCs w:val="28"/>
        </w:rPr>
        <w:t xml:space="preserve">Повестка дня заседаний утверждается Председателем </w:t>
      </w:r>
      <w:r w:rsidR="00564F82" w:rsidRPr="00EC638E">
        <w:rPr>
          <w:szCs w:val="28"/>
        </w:rPr>
        <w:t>Ревизионной комиссии</w:t>
      </w:r>
      <w:r w:rsidRPr="00EC638E">
        <w:rPr>
          <w:szCs w:val="28"/>
        </w:rPr>
        <w:t>.</w:t>
      </w:r>
    </w:p>
    <w:p w:rsidR="007E7BE8" w:rsidRPr="007207A8" w:rsidRDefault="007E7BE8" w:rsidP="007E7BE8">
      <w:pPr>
        <w:pStyle w:val="a6"/>
        <w:numPr>
          <w:ilvl w:val="1"/>
          <w:numId w:val="8"/>
        </w:numPr>
        <w:tabs>
          <w:tab w:val="clear" w:pos="185"/>
          <w:tab w:val="num" w:pos="567"/>
        </w:tabs>
        <w:spacing w:after="80"/>
        <w:ind w:left="567" w:hanging="567"/>
        <w:rPr>
          <w:szCs w:val="28"/>
        </w:rPr>
      </w:pPr>
      <w:r w:rsidRPr="007207A8">
        <w:rPr>
          <w:szCs w:val="28"/>
        </w:rPr>
        <w:t xml:space="preserve">Заседание Ревизионной комиссии может проводиться в форме совместного присутствия членов Ревизионной комиссии или в форме заочного голосования. </w:t>
      </w:r>
    </w:p>
    <w:p w:rsidR="007E7BE8" w:rsidRPr="007207A8" w:rsidRDefault="007E7BE8" w:rsidP="007E7BE8">
      <w:pPr>
        <w:pStyle w:val="a6"/>
        <w:numPr>
          <w:ilvl w:val="1"/>
          <w:numId w:val="8"/>
        </w:numPr>
        <w:spacing w:after="80"/>
        <w:ind w:left="567" w:hanging="567"/>
        <w:rPr>
          <w:szCs w:val="28"/>
        </w:rPr>
      </w:pPr>
      <w:r w:rsidRPr="007207A8">
        <w:rPr>
          <w:szCs w:val="28"/>
        </w:rPr>
        <w:t>При рассмотрении наиболее важных вопросов</w:t>
      </w:r>
      <w:r w:rsidR="008B1819" w:rsidRPr="007207A8">
        <w:rPr>
          <w:szCs w:val="28"/>
        </w:rPr>
        <w:t>,</w:t>
      </w:r>
      <w:r w:rsidRPr="007207A8">
        <w:rPr>
          <w:szCs w:val="28"/>
        </w:rPr>
        <w:t xml:space="preserve"> приоритетным является проведение заседания в форме совместного присутствия членов Ревизионной</w:t>
      </w:r>
      <w:r w:rsidR="004B525B" w:rsidRPr="007207A8">
        <w:rPr>
          <w:szCs w:val="28"/>
        </w:rPr>
        <w:t xml:space="preserve"> комиссии</w:t>
      </w:r>
      <w:r w:rsidRPr="007207A8">
        <w:rPr>
          <w:szCs w:val="28"/>
        </w:rPr>
        <w:t>, с учетом особенностей объекта проверки и актуальности результатов проверки на текущий момент.</w:t>
      </w:r>
    </w:p>
    <w:p w:rsidR="00E118E9" w:rsidRPr="007207A8" w:rsidRDefault="003A1099" w:rsidP="007207A8">
      <w:pPr>
        <w:pStyle w:val="a6"/>
        <w:numPr>
          <w:ilvl w:val="1"/>
          <w:numId w:val="8"/>
        </w:numPr>
        <w:tabs>
          <w:tab w:val="clear" w:pos="185"/>
          <w:tab w:val="num" w:pos="0"/>
        </w:tabs>
        <w:spacing w:before="0" w:after="80"/>
        <w:ind w:left="567" w:hanging="567"/>
        <w:rPr>
          <w:szCs w:val="28"/>
        </w:rPr>
      </w:pPr>
      <w:r w:rsidRPr="007207A8">
        <w:rPr>
          <w:szCs w:val="28"/>
        </w:rPr>
        <w:t xml:space="preserve">Заседания Ревизионной комиссии </w:t>
      </w:r>
      <w:r w:rsidR="00C24895">
        <w:rPr>
          <w:szCs w:val="28"/>
          <w:lang w:val="ru-RU"/>
        </w:rPr>
        <w:t>мо</w:t>
      </w:r>
      <w:r w:rsidR="003610EB">
        <w:rPr>
          <w:szCs w:val="28"/>
          <w:lang w:val="ru-RU"/>
        </w:rPr>
        <w:t>гу</w:t>
      </w:r>
      <w:r w:rsidR="00C24895">
        <w:rPr>
          <w:szCs w:val="28"/>
          <w:lang w:val="ru-RU"/>
        </w:rPr>
        <w:t>т проводиться</w:t>
      </w:r>
      <w:r w:rsidR="00C24895" w:rsidRPr="007207A8">
        <w:rPr>
          <w:szCs w:val="28"/>
        </w:rPr>
        <w:t xml:space="preserve"> </w:t>
      </w:r>
      <w:r w:rsidRPr="007207A8">
        <w:rPr>
          <w:szCs w:val="28"/>
        </w:rPr>
        <w:t>в форме заочного голосования</w:t>
      </w:r>
      <w:r w:rsidR="00E118E9" w:rsidRPr="007207A8">
        <w:rPr>
          <w:szCs w:val="28"/>
        </w:rPr>
        <w:t>, если вопрос носит внеплановый или неотложный характер.</w:t>
      </w:r>
    </w:p>
    <w:p w:rsidR="00273F91" w:rsidRPr="00EC638E" w:rsidRDefault="00273F91" w:rsidP="00D73CEA">
      <w:pPr>
        <w:pStyle w:val="a6"/>
        <w:numPr>
          <w:ilvl w:val="1"/>
          <w:numId w:val="8"/>
        </w:numPr>
        <w:tabs>
          <w:tab w:val="clear" w:pos="185"/>
          <w:tab w:val="num" w:pos="0"/>
        </w:tabs>
        <w:spacing w:before="0" w:after="80"/>
        <w:ind w:left="567" w:hanging="567"/>
        <w:rPr>
          <w:szCs w:val="28"/>
        </w:rPr>
      </w:pPr>
      <w:r w:rsidRPr="00EC638E">
        <w:rPr>
          <w:szCs w:val="28"/>
        </w:rPr>
        <w:t xml:space="preserve">Заседание Ревизионной комиссии Общества считается правомочным, если в нем участвует не менее половины членов </w:t>
      </w:r>
      <w:r w:rsidR="00B77941" w:rsidRPr="00B77941">
        <w:rPr>
          <w:szCs w:val="28"/>
        </w:rPr>
        <w:t>Ревизионной комиссии</w:t>
      </w:r>
      <w:r w:rsidRPr="00EC638E">
        <w:rPr>
          <w:szCs w:val="28"/>
        </w:rPr>
        <w:t xml:space="preserve">, включая членов </w:t>
      </w:r>
      <w:r w:rsidR="00B77941" w:rsidRPr="00B77941">
        <w:rPr>
          <w:szCs w:val="28"/>
        </w:rPr>
        <w:t>Ревизионной комиссии</w:t>
      </w:r>
      <w:r w:rsidRPr="00EC638E">
        <w:rPr>
          <w:szCs w:val="28"/>
        </w:rPr>
        <w:t>, принимающих участие в заочной форме.</w:t>
      </w:r>
    </w:p>
    <w:p w:rsidR="00273F91" w:rsidRDefault="00273F91" w:rsidP="0038751A">
      <w:pPr>
        <w:pStyle w:val="a6"/>
        <w:numPr>
          <w:ilvl w:val="1"/>
          <w:numId w:val="8"/>
        </w:numPr>
        <w:tabs>
          <w:tab w:val="clear" w:pos="185"/>
          <w:tab w:val="num" w:pos="0"/>
        </w:tabs>
        <w:spacing w:before="0" w:after="80"/>
        <w:ind w:left="567" w:hanging="567"/>
        <w:rPr>
          <w:szCs w:val="28"/>
        </w:rPr>
      </w:pPr>
      <w:r w:rsidRPr="00EC638E">
        <w:rPr>
          <w:szCs w:val="28"/>
        </w:rPr>
        <w:t>В случае, когда количество членов Ревизионной комиссии Общества становится менее количества, составляющего указанный кворум, Ревизионная комиссия Общества обязана потребовать созыва заседания Совета директоров по вопросу проведения внеочередного Общего собрания акционеров для избрания новых членов в состав Ревизионной комиссии Общества вместо выбывших.</w:t>
      </w:r>
    </w:p>
    <w:p w:rsidR="00273F91" w:rsidRPr="00EC638E" w:rsidRDefault="00273F91" w:rsidP="0038751A">
      <w:pPr>
        <w:pStyle w:val="a6"/>
        <w:numPr>
          <w:ilvl w:val="1"/>
          <w:numId w:val="8"/>
        </w:numPr>
        <w:tabs>
          <w:tab w:val="clear" w:pos="185"/>
          <w:tab w:val="num" w:pos="0"/>
        </w:tabs>
        <w:spacing w:before="0" w:after="80"/>
        <w:ind w:left="567" w:hanging="567"/>
        <w:rPr>
          <w:szCs w:val="28"/>
        </w:rPr>
      </w:pPr>
      <w:r w:rsidRPr="00EC638E">
        <w:rPr>
          <w:szCs w:val="28"/>
        </w:rPr>
        <w:t>Каждый член Ревизионной комиссии обладает одним голосом.</w:t>
      </w:r>
    </w:p>
    <w:p w:rsidR="00273F91" w:rsidRPr="00EC638E" w:rsidRDefault="00273F91" w:rsidP="0038751A">
      <w:pPr>
        <w:pStyle w:val="a6"/>
        <w:numPr>
          <w:ilvl w:val="1"/>
          <w:numId w:val="8"/>
        </w:numPr>
        <w:tabs>
          <w:tab w:val="clear" w:pos="185"/>
          <w:tab w:val="num" w:pos="0"/>
        </w:tabs>
        <w:spacing w:before="0" w:after="80"/>
        <w:ind w:left="567" w:hanging="567"/>
        <w:rPr>
          <w:szCs w:val="28"/>
        </w:rPr>
      </w:pPr>
      <w:r w:rsidRPr="00EC638E">
        <w:rPr>
          <w:szCs w:val="28"/>
        </w:rPr>
        <w:t>Решения на заседаниях Ревизионной комиссии Общества принимаются простым большинством голосов ее членов, присутствующих на заседании и принявших участие в заседании в заочной форме.</w:t>
      </w:r>
    </w:p>
    <w:p w:rsidR="00273F91" w:rsidRPr="00EC638E" w:rsidRDefault="00273F91" w:rsidP="00D73CEA">
      <w:pPr>
        <w:pStyle w:val="a6"/>
        <w:numPr>
          <w:ilvl w:val="1"/>
          <w:numId w:val="8"/>
        </w:numPr>
        <w:tabs>
          <w:tab w:val="clear" w:pos="185"/>
          <w:tab w:val="num" w:pos="0"/>
        </w:tabs>
        <w:spacing w:before="0" w:after="80"/>
        <w:ind w:left="567" w:hanging="709"/>
        <w:rPr>
          <w:szCs w:val="28"/>
        </w:rPr>
      </w:pPr>
      <w:r w:rsidRPr="00EC638E">
        <w:rPr>
          <w:szCs w:val="28"/>
        </w:rPr>
        <w:t xml:space="preserve">При равенстве голосов решающим является голос Председателя </w:t>
      </w:r>
      <w:r w:rsidR="00B77941" w:rsidRPr="00B77941">
        <w:rPr>
          <w:szCs w:val="28"/>
        </w:rPr>
        <w:t>Ревизионной комиссии</w:t>
      </w:r>
      <w:r w:rsidRPr="00EC638E">
        <w:rPr>
          <w:szCs w:val="28"/>
        </w:rPr>
        <w:t>.</w:t>
      </w:r>
    </w:p>
    <w:p w:rsidR="00273F91" w:rsidRPr="00EC638E" w:rsidRDefault="00273F91" w:rsidP="0038751A">
      <w:pPr>
        <w:pStyle w:val="a6"/>
        <w:numPr>
          <w:ilvl w:val="1"/>
          <w:numId w:val="8"/>
        </w:numPr>
        <w:tabs>
          <w:tab w:val="clear" w:pos="185"/>
          <w:tab w:val="num" w:pos="0"/>
        </w:tabs>
        <w:spacing w:before="0" w:after="80"/>
        <w:ind w:left="567" w:hanging="709"/>
        <w:rPr>
          <w:szCs w:val="28"/>
        </w:rPr>
      </w:pPr>
      <w:r w:rsidRPr="00EC638E">
        <w:rPr>
          <w:szCs w:val="28"/>
        </w:rPr>
        <w:t xml:space="preserve">Члены Ревизионной комиссии, оставшиеся в меньшинстве, вправе письменно изложить свои особые мнения, которые прилагаются к протоколу заседания </w:t>
      </w:r>
      <w:r w:rsidR="00B77941">
        <w:rPr>
          <w:szCs w:val="28"/>
          <w:lang w:val="ru-RU"/>
        </w:rPr>
        <w:t>Ревизионной к</w:t>
      </w:r>
      <w:r w:rsidR="00B77941" w:rsidRPr="00EC638E">
        <w:rPr>
          <w:szCs w:val="28"/>
        </w:rPr>
        <w:t>омиссии</w:t>
      </w:r>
      <w:r w:rsidRPr="00EC638E">
        <w:rPr>
          <w:szCs w:val="28"/>
        </w:rPr>
        <w:t>.</w:t>
      </w:r>
    </w:p>
    <w:p w:rsidR="00273F91" w:rsidRPr="00EC638E" w:rsidRDefault="00273F91" w:rsidP="00D73CEA">
      <w:pPr>
        <w:pStyle w:val="a6"/>
        <w:numPr>
          <w:ilvl w:val="1"/>
          <w:numId w:val="8"/>
        </w:numPr>
        <w:tabs>
          <w:tab w:val="clear" w:pos="185"/>
          <w:tab w:val="num" w:pos="0"/>
        </w:tabs>
        <w:spacing w:before="0" w:after="80"/>
        <w:ind w:left="567" w:hanging="709"/>
        <w:rPr>
          <w:szCs w:val="28"/>
        </w:rPr>
      </w:pPr>
      <w:r w:rsidRPr="00EC638E">
        <w:rPr>
          <w:szCs w:val="28"/>
        </w:rPr>
        <w:t xml:space="preserve">На заседании Ревизионной комиссии ведется протокол, который подписывается председательствующим на заседании </w:t>
      </w:r>
      <w:r w:rsidR="00B77941" w:rsidRPr="00B77941">
        <w:rPr>
          <w:szCs w:val="28"/>
        </w:rPr>
        <w:t>Ревизионной комиссии</w:t>
      </w:r>
      <w:r w:rsidRPr="00EC638E">
        <w:rPr>
          <w:szCs w:val="28"/>
        </w:rPr>
        <w:t>.</w:t>
      </w:r>
    </w:p>
    <w:p w:rsidR="00273F91" w:rsidRPr="00EC638E" w:rsidRDefault="00273F91" w:rsidP="0038751A">
      <w:pPr>
        <w:pStyle w:val="a6"/>
        <w:numPr>
          <w:ilvl w:val="1"/>
          <w:numId w:val="8"/>
        </w:numPr>
        <w:tabs>
          <w:tab w:val="clear" w:pos="185"/>
          <w:tab w:val="num" w:pos="0"/>
        </w:tabs>
        <w:spacing w:before="0" w:after="80"/>
        <w:ind w:left="567" w:hanging="709"/>
        <w:rPr>
          <w:szCs w:val="28"/>
        </w:rPr>
      </w:pPr>
      <w:r w:rsidRPr="00EC638E">
        <w:rPr>
          <w:szCs w:val="28"/>
        </w:rPr>
        <w:t>Протокол заседания оформляется не позднее, чем через 10 (</w:t>
      </w:r>
      <w:r w:rsidRPr="00D73CEA">
        <w:rPr>
          <w:szCs w:val="28"/>
        </w:rPr>
        <w:t>Десять</w:t>
      </w:r>
      <w:r w:rsidRPr="00EC638E">
        <w:rPr>
          <w:szCs w:val="28"/>
        </w:rPr>
        <w:t>) рабочих дней после его проведения в одном экземпляре и хранится в делах Ревизионной комиссии.</w:t>
      </w:r>
    </w:p>
    <w:p w:rsidR="00273F91" w:rsidRPr="00EC638E" w:rsidRDefault="00273F91" w:rsidP="0038751A">
      <w:pPr>
        <w:pStyle w:val="a6"/>
        <w:numPr>
          <w:ilvl w:val="1"/>
          <w:numId w:val="8"/>
        </w:numPr>
        <w:tabs>
          <w:tab w:val="clear" w:pos="185"/>
        </w:tabs>
        <w:spacing w:before="0" w:after="80"/>
        <w:ind w:left="567" w:hanging="709"/>
        <w:rPr>
          <w:szCs w:val="28"/>
        </w:rPr>
      </w:pPr>
      <w:r w:rsidRPr="00EC638E">
        <w:rPr>
          <w:szCs w:val="28"/>
        </w:rPr>
        <w:t>В протоколе указываются:</w:t>
      </w:r>
    </w:p>
    <w:p w:rsidR="00273F91" w:rsidRPr="00EC638E" w:rsidRDefault="00273F91" w:rsidP="0038751A">
      <w:pPr>
        <w:pStyle w:val="a6"/>
        <w:numPr>
          <w:ilvl w:val="1"/>
          <w:numId w:val="1"/>
        </w:numPr>
        <w:spacing w:before="0" w:after="80"/>
        <w:ind w:hanging="709"/>
        <w:rPr>
          <w:szCs w:val="28"/>
        </w:rPr>
      </w:pPr>
      <w:r w:rsidRPr="00EC638E">
        <w:rPr>
          <w:szCs w:val="28"/>
        </w:rPr>
        <w:t>дата, время и место проведения заседания;</w:t>
      </w:r>
    </w:p>
    <w:p w:rsidR="00273F91" w:rsidRPr="00EC638E" w:rsidRDefault="00273F91" w:rsidP="0038751A">
      <w:pPr>
        <w:pStyle w:val="a6"/>
        <w:numPr>
          <w:ilvl w:val="1"/>
          <w:numId w:val="1"/>
        </w:numPr>
        <w:spacing w:before="0" w:after="80"/>
        <w:ind w:hanging="709"/>
        <w:rPr>
          <w:szCs w:val="28"/>
        </w:rPr>
      </w:pPr>
      <w:r w:rsidRPr="00EC638E">
        <w:rPr>
          <w:szCs w:val="28"/>
        </w:rPr>
        <w:t>перечень лиц, присутствующих на заседании, в том числе перечень членов Ревизионной комиссии принимавших решение опросным путем или заочным участием;</w:t>
      </w:r>
    </w:p>
    <w:p w:rsidR="00273F91" w:rsidRPr="00EC638E" w:rsidRDefault="00273F91" w:rsidP="0038751A">
      <w:pPr>
        <w:pStyle w:val="a6"/>
        <w:numPr>
          <w:ilvl w:val="1"/>
          <w:numId w:val="1"/>
        </w:numPr>
        <w:spacing w:before="0" w:after="80"/>
        <w:ind w:hanging="709"/>
        <w:rPr>
          <w:szCs w:val="28"/>
        </w:rPr>
      </w:pPr>
      <w:r w:rsidRPr="00EC638E">
        <w:rPr>
          <w:szCs w:val="28"/>
        </w:rPr>
        <w:t>повестка дня заседания;</w:t>
      </w:r>
    </w:p>
    <w:p w:rsidR="00273F91" w:rsidRPr="00EC638E" w:rsidRDefault="00273F91" w:rsidP="0038751A">
      <w:pPr>
        <w:pStyle w:val="a6"/>
        <w:numPr>
          <w:ilvl w:val="1"/>
          <w:numId w:val="1"/>
        </w:numPr>
        <w:spacing w:before="0" w:after="80"/>
        <w:ind w:hanging="709"/>
        <w:rPr>
          <w:szCs w:val="28"/>
        </w:rPr>
      </w:pPr>
      <w:r w:rsidRPr="00EC638E">
        <w:rPr>
          <w:szCs w:val="28"/>
        </w:rPr>
        <w:lastRenderedPageBreak/>
        <w:t>вопросы, поставленные на голосование;</w:t>
      </w:r>
    </w:p>
    <w:p w:rsidR="00273F91" w:rsidRPr="00EC638E" w:rsidRDefault="00273F91" w:rsidP="0038751A">
      <w:pPr>
        <w:pStyle w:val="a6"/>
        <w:numPr>
          <w:ilvl w:val="1"/>
          <w:numId w:val="1"/>
        </w:numPr>
        <w:spacing w:before="0" w:after="80"/>
        <w:ind w:hanging="709"/>
        <w:rPr>
          <w:szCs w:val="28"/>
        </w:rPr>
      </w:pPr>
      <w:r w:rsidRPr="00EC638E">
        <w:rPr>
          <w:szCs w:val="28"/>
        </w:rPr>
        <w:t>результаты голосования;</w:t>
      </w:r>
    </w:p>
    <w:p w:rsidR="00273F91" w:rsidRPr="00EC638E" w:rsidRDefault="00273F91" w:rsidP="0038751A">
      <w:pPr>
        <w:pStyle w:val="a6"/>
        <w:numPr>
          <w:ilvl w:val="1"/>
          <w:numId w:val="1"/>
        </w:numPr>
        <w:spacing w:before="0" w:after="80"/>
        <w:ind w:hanging="709"/>
        <w:rPr>
          <w:szCs w:val="28"/>
        </w:rPr>
      </w:pPr>
      <w:r w:rsidRPr="00EC638E">
        <w:rPr>
          <w:szCs w:val="28"/>
        </w:rPr>
        <w:t>принятые решения.</w:t>
      </w:r>
    </w:p>
    <w:p w:rsidR="00273F91" w:rsidRPr="00EC638E" w:rsidRDefault="00273F91" w:rsidP="0038751A">
      <w:pPr>
        <w:pStyle w:val="a6"/>
        <w:numPr>
          <w:ilvl w:val="1"/>
          <w:numId w:val="8"/>
        </w:numPr>
        <w:tabs>
          <w:tab w:val="clear" w:pos="185"/>
        </w:tabs>
        <w:spacing w:before="0" w:after="80"/>
        <w:ind w:left="567" w:hanging="709"/>
        <w:rPr>
          <w:szCs w:val="28"/>
        </w:rPr>
      </w:pPr>
      <w:r w:rsidRPr="00EC638E">
        <w:rPr>
          <w:szCs w:val="28"/>
        </w:rPr>
        <w:t>К протоколу заседания прилагаются заключения, акты проверок и иные материалы, являющиеся предметом обсуждения или послужившие основанием для принятия решений.</w:t>
      </w:r>
    </w:p>
    <w:p w:rsidR="00273F91" w:rsidRPr="00EC638E" w:rsidRDefault="00273F91" w:rsidP="00D73CEA">
      <w:pPr>
        <w:pStyle w:val="a6"/>
        <w:numPr>
          <w:ilvl w:val="1"/>
          <w:numId w:val="8"/>
        </w:numPr>
        <w:tabs>
          <w:tab w:val="clear" w:pos="185"/>
        </w:tabs>
        <w:spacing w:before="0" w:after="80"/>
        <w:ind w:left="567" w:hanging="709"/>
        <w:rPr>
          <w:szCs w:val="28"/>
        </w:rPr>
      </w:pPr>
      <w:r w:rsidRPr="00EC638E">
        <w:rPr>
          <w:szCs w:val="28"/>
        </w:rPr>
        <w:t xml:space="preserve">Протоколы Ревизионной комиссии направляются членам </w:t>
      </w:r>
      <w:r w:rsidR="00B77941" w:rsidRPr="00B77941">
        <w:rPr>
          <w:szCs w:val="28"/>
        </w:rPr>
        <w:t xml:space="preserve">Ревизионной комиссии </w:t>
      </w:r>
      <w:r w:rsidRPr="00EC638E">
        <w:rPr>
          <w:szCs w:val="28"/>
        </w:rPr>
        <w:t>в течение 5 (</w:t>
      </w:r>
      <w:r w:rsidRPr="00D73CEA">
        <w:rPr>
          <w:szCs w:val="28"/>
        </w:rPr>
        <w:t>Пяти</w:t>
      </w:r>
      <w:r w:rsidRPr="00EC638E">
        <w:rPr>
          <w:szCs w:val="28"/>
        </w:rPr>
        <w:t>) рабочих дней с даты их подписания.</w:t>
      </w:r>
    </w:p>
    <w:p w:rsidR="00273F91" w:rsidRPr="00EC638E" w:rsidRDefault="00273F91" w:rsidP="0038751A">
      <w:pPr>
        <w:pStyle w:val="1"/>
        <w:numPr>
          <w:ilvl w:val="0"/>
          <w:numId w:val="1"/>
        </w:numPr>
        <w:tabs>
          <w:tab w:val="clear" w:pos="2389"/>
          <w:tab w:val="num" w:pos="1701"/>
        </w:tabs>
        <w:spacing w:before="240" w:after="240"/>
        <w:ind w:left="1843" w:hanging="567"/>
        <w:jc w:val="center"/>
        <w:rPr>
          <w:b/>
          <w:szCs w:val="28"/>
        </w:rPr>
      </w:pPr>
      <w:bookmarkStart w:id="6" w:name="_Toc259733276"/>
      <w:r w:rsidRPr="00EC638E">
        <w:rPr>
          <w:b/>
          <w:szCs w:val="28"/>
        </w:rPr>
        <w:t>Порядок проведения проверок (ревизий)</w:t>
      </w:r>
      <w:bookmarkEnd w:id="6"/>
    </w:p>
    <w:p w:rsidR="00273F91" w:rsidRDefault="00273F91" w:rsidP="0038751A">
      <w:pPr>
        <w:pStyle w:val="a6"/>
        <w:numPr>
          <w:ilvl w:val="1"/>
          <w:numId w:val="9"/>
        </w:numPr>
        <w:tabs>
          <w:tab w:val="num" w:pos="567"/>
        </w:tabs>
        <w:spacing w:before="0" w:after="80"/>
        <w:ind w:left="567" w:hanging="709"/>
        <w:rPr>
          <w:szCs w:val="28"/>
        </w:rPr>
      </w:pPr>
      <w:r w:rsidRPr="00EC638E">
        <w:rPr>
          <w:szCs w:val="28"/>
        </w:rPr>
        <w:t>Ревизионная комиссия проводит ежегодные проверки (ревизии) финансово-хозяйственной деятельности Общества, а также проверки в соответствии с решениями органов управления Общества и требованиями лиц, указанных в Положении.</w:t>
      </w:r>
    </w:p>
    <w:p w:rsidR="00DB7DBB" w:rsidRPr="007207A8" w:rsidRDefault="00926B8B" w:rsidP="00926B8B">
      <w:pPr>
        <w:pStyle w:val="a6"/>
        <w:numPr>
          <w:ilvl w:val="1"/>
          <w:numId w:val="9"/>
        </w:numPr>
        <w:tabs>
          <w:tab w:val="num" w:pos="567"/>
          <w:tab w:val="left" w:pos="709"/>
        </w:tabs>
        <w:spacing w:before="0" w:after="80"/>
        <w:ind w:left="567" w:hanging="709"/>
        <w:rPr>
          <w:szCs w:val="28"/>
        </w:rPr>
      </w:pPr>
      <w:r w:rsidRPr="007207A8">
        <w:rPr>
          <w:szCs w:val="28"/>
        </w:rPr>
        <w:t>В</w:t>
      </w:r>
      <w:r w:rsidR="00DB7DBB" w:rsidRPr="007207A8">
        <w:rPr>
          <w:szCs w:val="28"/>
        </w:rPr>
        <w:t>неочередная проверка финансово-хозяйственной деятельности Общества начинается не позднее 30 дней с даты поступления требования акционеров о ее проведении или протокола Общего собрания а</w:t>
      </w:r>
      <w:r w:rsidRPr="007207A8">
        <w:rPr>
          <w:szCs w:val="28"/>
        </w:rPr>
        <w:t>кционеров или Совета директоров</w:t>
      </w:r>
      <w:r w:rsidR="00582449" w:rsidRPr="007207A8">
        <w:rPr>
          <w:szCs w:val="28"/>
        </w:rPr>
        <w:t>.</w:t>
      </w:r>
    </w:p>
    <w:p w:rsidR="009D5378" w:rsidRPr="007207A8" w:rsidRDefault="009D5378" w:rsidP="00926B8B">
      <w:pPr>
        <w:pStyle w:val="a6"/>
        <w:numPr>
          <w:ilvl w:val="1"/>
          <w:numId w:val="9"/>
        </w:numPr>
        <w:tabs>
          <w:tab w:val="num" w:pos="567"/>
          <w:tab w:val="left" w:pos="709"/>
        </w:tabs>
        <w:spacing w:before="0" w:after="80"/>
        <w:ind w:left="567" w:hanging="709"/>
        <w:rPr>
          <w:szCs w:val="28"/>
        </w:rPr>
      </w:pPr>
      <w:r w:rsidRPr="007207A8">
        <w:rPr>
          <w:szCs w:val="28"/>
        </w:rPr>
        <w:t>Срок проведения проверки финансово-хозяйственной деятельности Общества не превышает 90 дней.</w:t>
      </w:r>
    </w:p>
    <w:p w:rsidR="00273F91" w:rsidRPr="00EC638E" w:rsidRDefault="00273F91" w:rsidP="0038751A">
      <w:pPr>
        <w:pStyle w:val="a6"/>
        <w:numPr>
          <w:ilvl w:val="1"/>
          <w:numId w:val="9"/>
        </w:numPr>
        <w:tabs>
          <w:tab w:val="num" w:pos="567"/>
        </w:tabs>
        <w:spacing w:before="0" w:after="80"/>
        <w:ind w:left="567" w:hanging="709"/>
        <w:rPr>
          <w:szCs w:val="28"/>
        </w:rPr>
      </w:pPr>
      <w:r w:rsidRPr="00EC638E">
        <w:rPr>
          <w:szCs w:val="28"/>
        </w:rPr>
        <w:t>Проверки (ревизии) не должны нарушать нормальный режим работы Общества.</w:t>
      </w:r>
    </w:p>
    <w:p w:rsidR="00273F91" w:rsidRPr="00EC638E" w:rsidRDefault="00273F91" w:rsidP="0038751A">
      <w:pPr>
        <w:pStyle w:val="a6"/>
        <w:numPr>
          <w:ilvl w:val="1"/>
          <w:numId w:val="9"/>
        </w:numPr>
        <w:tabs>
          <w:tab w:val="num" w:pos="567"/>
        </w:tabs>
        <w:spacing w:before="0" w:after="80"/>
        <w:ind w:left="567" w:hanging="709"/>
        <w:rPr>
          <w:szCs w:val="28"/>
        </w:rPr>
      </w:pPr>
      <w:r w:rsidRPr="00EC638E">
        <w:rPr>
          <w:szCs w:val="28"/>
        </w:rPr>
        <w:t xml:space="preserve">Председатель и члены </w:t>
      </w:r>
      <w:r w:rsidR="00B77941" w:rsidRPr="00EC638E">
        <w:rPr>
          <w:szCs w:val="28"/>
        </w:rPr>
        <w:t>Ревизионной комиссии</w:t>
      </w:r>
      <w:r w:rsidRPr="00EC638E">
        <w:rPr>
          <w:szCs w:val="28"/>
        </w:rPr>
        <w:t xml:space="preserve">, на время проведения проверок и выполнения иных обязанностей члена </w:t>
      </w:r>
      <w:r w:rsidR="00B77941" w:rsidRPr="00EC638E">
        <w:rPr>
          <w:szCs w:val="28"/>
        </w:rPr>
        <w:t xml:space="preserve">Ревизионной комиссии </w:t>
      </w:r>
      <w:r w:rsidRPr="00EC638E">
        <w:rPr>
          <w:szCs w:val="28"/>
        </w:rPr>
        <w:t xml:space="preserve">освобождаются от исполнения должностных обязанностей по основному месту работы (с сохранением заработной платы) на основании уведомления о созыве заседания </w:t>
      </w:r>
      <w:r w:rsidR="00527A56" w:rsidRPr="00EC638E">
        <w:rPr>
          <w:szCs w:val="28"/>
        </w:rPr>
        <w:t xml:space="preserve">Ревизионной комиссии </w:t>
      </w:r>
      <w:r w:rsidRPr="00EC638E">
        <w:rPr>
          <w:szCs w:val="28"/>
        </w:rPr>
        <w:t xml:space="preserve">или плана работы </w:t>
      </w:r>
      <w:r w:rsidR="00527A56" w:rsidRPr="00EC638E">
        <w:rPr>
          <w:szCs w:val="28"/>
        </w:rPr>
        <w:t>Ревизионной комиссии</w:t>
      </w:r>
      <w:r w:rsidRPr="00EC638E">
        <w:rPr>
          <w:szCs w:val="28"/>
        </w:rPr>
        <w:t>.</w:t>
      </w:r>
    </w:p>
    <w:p w:rsidR="00273F91" w:rsidRPr="00EC638E" w:rsidRDefault="00273F91" w:rsidP="0038751A">
      <w:pPr>
        <w:pStyle w:val="a6"/>
        <w:numPr>
          <w:ilvl w:val="1"/>
          <w:numId w:val="9"/>
        </w:numPr>
        <w:tabs>
          <w:tab w:val="num" w:pos="567"/>
        </w:tabs>
        <w:spacing w:before="0" w:after="80"/>
        <w:ind w:left="567" w:hanging="709"/>
        <w:rPr>
          <w:szCs w:val="28"/>
        </w:rPr>
      </w:pPr>
      <w:r w:rsidRPr="00EC638E">
        <w:rPr>
          <w:szCs w:val="28"/>
        </w:rPr>
        <w:t>При проведении проверок (ревизий) финансово-хозяйственной деятельности Общества Ревизионная комиссия в соответствии со своей компетенцией вправе:</w:t>
      </w:r>
    </w:p>
    <w:p w:rsidR="00273F91" w:rsidRDefault="00273F91" w:rsidP="000024E6">
      <w:pPr>
        <w:pStyle w:val="a6"/>
        <w:numPr>
          <w:ilvl w:val="2"/>
          <w:numId w:val="38"/>
        </w:numPr>
        <w:spacing w:before="0" w:after="80"/>
        <w:rPr>
          <w:szCs w:val="28"/>
        </w:rPr>
      </w:pPr>
      <w:r w:rsidRPr="00EC638E">
        <w:rPr>
          <w:szCs w:val="28"/>
        </w:rPr>
        <w:t>требовать представления членами органов управления Общества, структурными подразделениями, должностными лицами и иными работниками Общества документов и материалов о финансово-хозяйственной деятельности Общества;</w:t>
      </w:r>
    </w:p>
    <w:p w:rsidR="00273F91" w:rsidRDefault="000024E6" w:rsidP="000024E6">
      <w:pPr>
        <w:pStyle w:val="a6"/>
        <w:numPr>
          <w:ilvl w:val="2"/>
          <w:numId w:val="38"/>
        </w:numPr>
        <w:spacing w:before="0" w:after="80"/>
        <w:rPr>
          <w:szCs w:val="28"/>
        </w:rPr>
      </w:pPr>
      <w:r w:rsidRPr="000024E6">
        <w:rPr>
          <w:szCs w:val="28"/>
        </w:rPr>
        <w:t>т</w:t>
      </w:r>
      <w:r w:rsidR="00273F91" w:rsidRPr="000024E6">
        <w:rPr>
          <w:szCs w:val="28"/>
        </w:rPr>
        <w:t>ребовать предъявления материально-ответственными лицами наличных денежных средств Общества, денежных документов, ценных бумаг, материальных ценностей, первичных документов и отчетов, учетных регистров, форм отчетности, планов, смет и другой документации, в том числе, содержащих конфиденциальную информацию, а также предоставления копий указанных документов;</w:t>
      </w:r>
    </w:p>
    <w:p w:rsidR="00273F91" w:rsidRDefault="000024E6" w:rsidP="000024E6">
      <w:pPr>
        <w:pStyle w:val="a6"/>
        <w:numPr>
          <w:ilvl w:val="2"/>
          <w:numId w:val="38"/>
        </w:numPr>
        <w:spacing w:before="0" w:after="80"/>
        <w:rPr>
          <w:szCs w:val="28"/>
        </w:rPr>
      </w:pPr>
      <w:r w:rsidRPr="000024E6">
        <w:rPr>
          <w:szCs w:val="28"/>
        </w:rPr>
        <w:t>т</w:t>
      </w:r>
      <w:r w:rsidR="00273F91" w:rsidRPr="000024E6">
        <w:rPr>
          <w:szCs w:val="28"/>
        </w:rPr>
        <w:t>ребовать проведения инвентаризации материальных ценностей Общества, контрольных обмеров объема выполненных работ, опечатывать при необходимости кассы, склады, кладовые и другие служебные помещения;</w:t>
      </w:r>
    </w:p>
    <w:p w:rsidR="00273F91" w:rsidRDefault="000024E6" w:rsidP="000024E6">
      <w:pPr>
        <w:pStyle w:val="a6"/>
        <w:numPr>
          <w:ilvl w:val="2"/>
          <w:numId w:val="38"/>
        </w:numPr>
        <w:spacing w:before="0" w:after="80"/>
        <w:rPr>
          <w:szCs w:val="28"/>
        </w:rPr>
      </w:pPr>
      <w:r w:rsidRPr="000024E6">
        <w:rPr>
          <w:szCs w:val="28"/>
        </w:rPr>
        <w:t>п</w:t>
      </w:r>
      <w:r w:rsidR="00273F91" w:rsidRPr="000024E6">
        <w:rPr>
          <w:szCs w:val="28"/>
        </w:rPr>
        <w:t>роверять обоснованность формирования затрат;</w:t>
      </w:r>
    </w:p>
    <w:p w:rsidR="00273F91" w:rsidRDefault="000024E6" w:rsidP="000024E6">
      <w:pPr>
        <w:pStyle w:val="a6"/>
        <w:numPr>
          <w:ilvl w:val="2"/>
          <w:numId w:val="38"/>
        </w:numPr>
        <w:spacing w:before="0" w:after="80"/>
        <w:rPr>
          <w:szCs w:val="28"/>
        </w:rPr>
      </w:pPr>
      <w:r w:rsidRPr="000024E6">
        <w:rPr>
          <w:szCs w:val="28"/>
        </w:rPr>
        <w:t>з</w:t>
      </w:r>
      <w:r w:rsidR="00273F91" w:rsidRPr="000024E6">
        <w:rPr>
          <w:szCs w:val="28"/>
        </w:rPr>
        <w:t>апрашивать у контрагентов Общества необходимую информацию и документы по операциям с Обществом;</w:t>
      </w:r>
    </w:p>
    <w:p w:rsidR="00273F91" w:rsidRDefault="000024E6" w:rsidP="000024E6">
      <w:pPr>
        <w:pStyle w:val="a6"/>
        <w:numPr>
          <w:ilvl w:val="2"/>
          <w:numId w:val="38"/>
        </w:numPr>
        <w:spacing w:before="0" w:after="80"/>
        <w:rPr>
          <w:szCs w:val="28"/>
        </w:rPr>
      </w:pPr>
      <w:r w:rsidRPr="000024E6">
        <w:rPr>
          <w:szCs w:val="28"/>
        </w:rPr>
        <w:t>п</w:t>
      </w:r>
      <w:r w:rsidR="00273F91" w:rsidRPr="000024E6">
        <w:rPr>
          <w:szCs w:val="28"/>
        </w:rPr>
        <w:t>олучать от должностных лиц и иных работников Общества письменные и устные объяснения по вопросам, возникающим в ходе проведения проверок (ревизий);</w:t>
      </w:r>
    </w:p>
    <w:p w:rsidR="00273F91" w:rsidRDefault="000024E6" w:rsidP="000024E6">
      <w:pPr>
        <w:pStyle w:val="a6"/>
        <w:numPr>
          <w:ilvl w:val="2"/>
          <w:numId w:val="38"/>
        </w:numPr>
        <w:spacing w:before="0" w:after="80"/>
        <w:rPr>
          <w:szCs w:val="28"/>
        </w:rPr>
      </w:pPr>
      <w:r w:rsidRPr="000024E6">
        <w:rPr>
          <w:szCs w:val="28"/>
        </w:rPr>
        <w:t>п</w:t>
      </w:r>
      <w:r w:rsidR="00273F91" w:rsidRPr="000024E6">
        <w:rPr>
          <w:szCs w:val="28"/>
        </w:rPr>
        <w:t>редставлять в органы управления Общества предложения о привлечении к ответственности виновных работников Общества, принятии мер к возмещению причиненного Обществу ущерба и защите иных прав и законных интересов Общества в соответствии с действующим законодательством и внутренними нормативными актами;</w:t>
      </w:r>
    </w:p>
    <w:p w:rsidR="00273F91" w:rsidRPr="000024E6" w:rsidRDefault="000024E6" w:rsidP="00D73CEA">
      <w:pPr>
        <w:pStyle w:val="a6"/>
        <w:numPr>
          <w:ilvl w:val="2"/>
          <w:numId w:val="38"/>
        </w:numPr>
        <w:spacing w:before="0" w:after="80"/>
        <w:rPr>
          <w:szCs w:val="28"/>
        </w:rPr>
      </w:pPr>
      <w:r w:rsidRPr="000024E6">
        <w:rPr>
          <w:szCs w:val="28"/>
        </w:rPr>
        <w:lastRenderedPageBreak/>
        <w:t>п</w:t>
      </w:r>
      <w:r w:rsidR="00273F91" w:rsidRPr="000024E6">
        <w:rPr>
          <w:szCs w:val="28"/>
        </w:rPr>
        <w:t>ривлекать в установленном порядке к своей работе экспертов и консультантов, в том числе и на договорной основе, а также работников Общества.</w:t>
      </w:r>
    </w:p>
    <w:p w:rsidR="00273F91" w:rsidRPr="00EC638E" w:rsidRDefault="00273F91" w:rsidP="0038751A">
      <w:pPr>
        <w:pStyle w:val="a6"/>
        <w:numPr>
          <w:ilvl w:val="1"/>
          <w:numId w:val="9"/>
        </w:numPr>
        <w:tabs>
          <w:tab w:val="num" w:pos="567"/>
        </w:tabs>
        <w:spacing w:before="0" w:after="80"/>
        <w:ind w:left="567" w:hanging="568"/>
        <w:rPr>
          <w:szCs w:val="28"/>
        </w:rPr>
      </w:pPr>
      <w:r w:rsidRPr="00EC638E">
        <w:rPr>
          <w:szCs w:val="28"/>
        </w:rPr>
        <w:t>Ревизионная комиссия обязана:</w:t>
      </w:r>
    </w:p>
    <w:p w:rsidR="00273F91" w:rsidRDefault="00273F91" w:rsidP="000024E6">
      <w:pPr>
        <w:pStyle w:val="a6"/>
        <w:numPr>
          <w:ilvl w:val="2"/>
          <w:numId w:val="40"/>
        </w:numPr>
        <w:tabs>
          <w:tab w:val="left" w:pos="1276"/>
        </w:tabs>
        <w:spacing w:before="0" w:after="80"/>
        <w:ind w:left="0" w:firstLine="567"/>
        <w:rPr>
          <w:szCs w:val="28"/>
        </w:rPr>
      </w:pPr>
      <w:r w:rsidRPr="00EC638E">
        <w:rPr>
          <w:szCs w:val="28"/>
        </w:rPr>
        <w:t>обеспечивать контроль за деятельностью Общества;</w:t>
      </w:r>
    </w:p>
    <w:p w:rsidR="00273F91" w:rsidRDefault="000024E6" w:rsidP="000024E6">
      <w:pPr>
        <w:pStyle w:val="a6"/>
        <w:numPr>
          <w:ilvl w:val="2"/>
          <w:numId w:val="40"/>
        </w:numPr>
        <w:tabs>
          <w:tab w:val="left" w:pos="1276"/>
        </w:tabs>
        <w:spacing w:before="0" w:after="80"/>
        <w:ind w:left="0" w:firstLine="567"/>
        <w:rPr>
          <w:szCs w:val="28"/>
        </w:rPr>
      </w:pPr>
      <w:r w:rsidRPr="000024E6">
        <w:rPr>
          <w:szCs w:val="28"/>
        </w:rPr>
        <w:t>о</w:t>
      </w:r>
      <w:r w:rsidR="00273F91" w:rsidRPr="000024E6">
        <w:rPr>
          <w:szCs w:val="28"/>
        </w:rPr>
        <w:t>бъективно отражать в материалах проверок выявленные факты нарушений и злоупотреблений с указанием их причин, виновных лиц, размера причиненного материального ущерба;</w:t>
      </w:r>
    </w:p>
    <w:p w:rsidR="00273F91" w:rsidRDefault="000024E6" w:rsidP="000024E6">
      <w:pPr>
        <w:pStyle w:val="a6"/>
        <w:numPr>
          <w:ilvl w:val="2"/>
          <w:numId w:val="40"/>
        </w:numPr>
        <w:tabs>
          <w:tab w:val="left" w:pos="1276"/>
        </w:tabs>
        <w:spacing w:before="0" w:after="80"/>
        <w:ind w:left="0" w:firstLine="567"/>
        <w:rPr>
          <w:szCs w:val="28"/>
        </w:rPr>
      </w:pPr>
      <w:r w:rsidRPr="000024E6">
        <w:rPr>
          <w:szCs w:val="28"/>
        </w:rPr>
        <w:t>п</w:t>
      </w:r>
      <w:r w:rsidR="00273F91" w:rsidRPr="000024E6">
        <w:rPr>
          <w:szCs w:val="28"/>
        </w:rPr>
        <w:t>редставлять на рассмотрение Совета директоров Заключение по итогам проверки результатов финансово-хозяйственной деятельности Общества за год в сроки, установленные законодательством и Уставом Общества;</w:t>
      </w:r>
    </w:p>
    <w:p w:rsidR="00273F91" w:rsidRDefault="000024E6" w:rsidP="000024E6">
      <w:pPr>
        <w:pStyle w:val="a6"/>
        <w:numPr>
          <w:ilvl w:val="2"/>
          <w:numId w:val="40"/>
        </w:numPr>
        <w:tabs>
          <w:tab w:val="left" w:pos="1276"/>
        </w:tabs>
        <w:spacing w:before="0" w:after="80"/>
        <w:ind w:left="0" w:firstLine="567"/>
        <w:rPr>
          <w:szCs w:val="28"/>
        </w:rPr>
      </w:pPr>
      <w:r w:rsidRPr="000024E6">
        <w:rPr>
          <w:szCs w:val="28"/>
        </w:rPr>
        <w:t>с</w:t>
      </w:r>
      <w:r w:rsidR="00273F91" w:rsidRPr="000024E6">
        <w:rPr>
          <w:szCs w:val="28"/>
        </w:rPr>
        <w:t>воевременно доводить до сведения Совета директоров, Правления и Генерального директора Общества результаты проведенных проверок (ревизий) деятельности Общества, предложения Ревизионной комиссии, по устранению причин и условий, способствующих нарушениям финансовой и хозяйственной дисциплины, а также предложения по совершенствованию системы внутреннего контроля и повышению эффективности деятельности Общества;</w:t>
      </w:r>
    </w:p>
    <w:p w:rsidR="00273F91" w:rsidRPr="000024E6" w:rsidRDefault="000024E6" w:rsidP="000024E6">
      <w:pPr>
        <w:pStyle w:val="a6"/>
        <w:numPr>
          <w:ilvl w:val="2"/>
          <w:numId w:val="40"/>
        </w:numPr>
        <w:tabs>
          <w:tab w:val="left" w:pos="1276"/>
        </w:tabs>
        <w:spacing w:before="0" w:after="80"/>
        <w:ind w:left="0" w:firstLine="567"/>
        <w:rPr>
          <w:szCs w:val="28"/>
        </w:rPr>
      </w:pPr>
      <w:r w:rsidRPr="000024E6">
        <w:rPr>
          <w:szCs w:val="28"/>
        </w:rPr>
        <w:t>о</w:t>
      </w:r>
      <w:r w:rsidR="00273F91" w:rsidRPr="000024E6">
        <w:rPr>
          <w:szCs w:val="28"/>
        </w:rPr>
        <w:t>беспечивать конфиденциальность информации, составляющей служебную или коммерческую тайну Общества.</w:t>
      </w:r>
    </w:p>
    <w:p w:rsidR="00273F91" w:rsidRPr="00EC638E" w:rsidRDefault="00273F91" w:rsidP="0038751A">
      <w:pPr>
        <w:pStyle w:val="a6"/>
        <w:numPr>
          <w:ilvl w:val="1"/>
          <w:numId w:val="9"/>
        </w:numPr>
        <w:tabs>
          <w:tab w:val="num" w:pos="567"/>
        </w:tabs>
        <w:spacing w:before="0" w:after="80"/>
        <w:ind w:left="567" w:hanging="568"/>
        <w:rPr>
          <w:szCs w:val="28"/>
        </w:rPr>
      </w:pPr>
      <w:r w:rsidRPr="00EC638E">
        <w:rPr>
          <w:szCs w:val="28"/>
        </w:rPr>
        <w:t>Члены органов управления Общества, должностные лица и иные работники Общества обязаны содействовать Ревизионной комиссии при проведении проверок (ревизий), предоставлять всю необходимую информацию, документы, материалы и объяснения членам Ревизионной комиссии в требуемые сроки и объемах.</w:t>
      </w:r>
    </w:p>
    <w:p w:rsidR="00273F91" w:rsidRPr="00EC638E" w:rsidRDefault="00273F91" w:rsidP="0038751A">
      <w:pPr>
        <w:pStyle w:val="a6"/>
        <w:numPr>
          <w:ilvl w:val="1"/>
          <w:numId w:val="9"/>
        </w:numPr>
        <w:tabs>
          <w:tab w:val="num" w:pos="567"/>
        </w:tabs>
        <w:spacing w:before="0" w:after="80"/>
        <w:ind w:left="567" w:hanging="568"/>
        <w:rPr>
          <w:szCs w:val="28"/>
        </w:rPr>
      </w:pPr>
      <w:r w:rsidRPr="00EC638E">
        <w:rPr>
          <w:szCs w:val="28"/>
        </w:rPr>
        <w:t>Члены органов управления Общества, должностные лица и иные работники Общества несут ответственность за отказ от предоставления информации или предоставление недостоверной информации, а также за создание иных препятствий деятельности Ревизионной комиссии.</w:t>
      </w:r>
    </w:p>
    <w:p w:rsidR="00273F91" w:rsidRPr="00EC638E" w:rsidRDefault="00273F91" w:rsidP="0038751A">
      <w:pPr>
        <w:pStyle w:val="a6"/>
        <w:numPr>
          <w:ilvl w:val="1"/>
          <w:numId w:val="9"/>
        </w:numPr>
        <w:tabs>
          <w:tab w:val="num" w:pos="567"/>
        </w:tabs>
        <w:spacing w:before="0" w:after="80"/>
        <w:ind w:left="567" w:hanging="568"/>
        <w:rPr>
          <w:szCs w:val="28"/>
        </w:rPr>
      </w:pPr>
      <w:r w:rsidRPr="00EC638E">
        <w:rPr>
          <w:szCs w:val="28"/>
        </w:rPr>
        <w:t>Должностные лица и иные работники Общества в процессе проведения проверок (ревизий) имеют право:</w:t>
      </w:r>
    </w:p>
    <w:p w:rsidR="00E118E9" w:rsidRPr="00EC638E" w:rsidRDefault="00E118E9" w:rsidP="0038751A">
      <w:pPr>
        <w:pStyle w:val="a6"/>
        <w:numPr>
          <w:ilvl w:val="0"/>
          <w:numId w:val="33"/>
        </w:numPr>
        <w:spacing w:before="0" w:after="80"/>
        <w:rPr>
          <w:szCs w:val="28"/>
        </w:rPr>
      </w:pPr>
      <w:r w:rsidRPr="00EC638E">
        <w:rPr>
          <w:szCs w:val="28"/>
        </w:rPr>
        <w:t>присутствовать при инвентаризации вверенных им материальных ценностей, контрольных обмерах, осмотрах и других действиях Ревизионной комиссии;</w:t>
      </w:r>
    </w:p>
    <w:p w:rsidR="00E118E9" w:rsidRPr="00EC638E" w:rsidRDefault="00E118E9" w:rsidP="0038751A">
      <w:pPr>
        <w:pStyle w:val="a6"/>
        <w:numPr>
          <w:ilvl w:val="0"/>
          <w:numId w:val="33"/>
        </w:numPr>
        <w:spacing w:before="0" w:after="80"/>
        <w:rPr>
          <w:szCs w:val="28"/>
        </w:rPr>
      </w:pPr>
      <w:r w:rsidRPr="00EC638E">
        <w:rPr>
          <w:szCs w:val="28"/>
        </w:rPr>
        <w:t>знакомиться с содержанием промежуточных и итоговых актов проверки (ревизии), относящихся к их служебной деятельности, и представлять письменные объяснения и возражения по ним;</w:t>
      </w:r>
    </w:p>
    <w:p w:rsidR="00E118E9" w:rsidRPr="00EC638E" w:rsidRDefault="00E118E9" w:rsidP="0038751A">
      <w:pPr>
        <w:pStyle w:val="a6"/>
        <w:numPr>
          <w:ilvl w:val="0"/>
          <w:numId w:val="33"/>
        </w:numPr>
        <w:spacing w:before="0" w:after="80"/>
        <w:rPr>
          <w:szCs w:val="28"/>
        </w:rPr>
      </w:pPr>
      <w:r w:rsidRPr="00EC638E">
        <w:rPr>
          <w:szCs w:val="28"/>
        </w:rPr>
        <w:t>знакомиться с содержанием учетных регистров, отчетов, иных документов, послуживших основанием для выводов о допущенных нарушениях, злоупотреблениях и недостатках в работе;</w:t>
      </w:r>
    </w:p>
    <w:p w:rsidR="00E118E9" w:rsidRPr="00EC638E" w:rsidRDefault="00E118E9" w:rsidP="0038751A">
      <w:pPr>
        <w:pStyle w:val="a6"/>
        <w:numPr>
          <w:ilvl w:val="0"/>
          <w:numId w:val="33"/>
        </w:numPr>
        <w:spacing w:before="0" w:after="80"/>
        <w:rPr>
          <w:szCs w:val="28"/>
        </w:rPr>
      </w:pPr>
      <w:r w:rsidRPr="00EC638E">
        <w:rPr>
          <w:szCs w:val="28"/>
        </w:rPr>
        <w:t>проверять произведенные Ревизионной комиссией расчеты сумм подлежащего возмещению материального ущерба и представлять письменные возражения, документы и иные доказательства в обоснование своих возражений.</w:t>
      </w:r>
    </w:p>
    <w:p w:rsidR="00273F91" w:rsidRDefault="00273F91" w:rsidP="0038751A">
      <w:pPr>
        <w:pStyle w:val="a6"/>
        <w:numPr>
          <w:ilvl w:val="1"/>
          <w:numId w:val="9"/>
        </w:numPr>
        <w:tabs>
          <w:tab w:val="num" w:pos="567"/>
        </w:tabs>
        <w:spacing w:before="0" w:after="80"/>
        <w:ind w:left="567" w:hanging="709"/>
        <w:rPr>
          <w:szCs w:val="28"/>
        </w:rPr>
      </w:pPr>
      <w:r w:rsidRPr="00EC638E">
        <w:rPr>
          <w:szCs w:val="28"/>
        </w:rPr>
        <w:t>По итогам проверки (ревизии) финансово-хозяйственной деятельности Общества Ревизионная комиссия составляет Заключение с подтверждением достоверности годового отчета Общества и бухгалтерской (финансовой) отчетности.</w:t>
      </w:r>
    </w:p>
    <w:p w:rsidR="00273F91" w:rsidRDefault="00DB7DBB" w:rsidP="0038751A">
      <w:pPr>
        <w:pStyle w:val="a6"/>
        <w:numPr>
          <w:ilvl w:val="1"/>
          <w:numId w:val="9"/>
        </w:numPr>
        <w:tabs>
          <w:tab w:val="left" w:pos="360"/>
          <w:tab w:val="num" w:pos="567"/>
        </w:tabs>
        <w:spacing w:before="0" w:after="80"/>
        <w:ind w:left="567" w:hanging="709"/>
        <w:rPr>
          <w:szCs w:val="28"/>
        </w:rPr>
      </w:pPr>
      <w:r w:rsidRPr="00582449">
        <w:rPr>
          <w:szCs w:val="28"/>
        </w:rPr>
        <w:t xml:space="preserve">   </w:t>
      </w:r>
      <w:r w:rsidR="00273F91" w:rsidRPr="00582449">
        <w:rPr>
          <w:szCs w:val="28"/>
        </w:rPr>
        <w:t>По итогам проверки (ревизии) Ревизионная комиссия составляет акт проверки с информацией о выявленных нарушениях правил и порядка ведения бухгалтерского учета и представления финансовой отчетности, а также нарушениях прав и законных интересов Общества и его акционеров.</w:t>
      </w:r>
    </w:p>
    <w:p w:rsidR="002765C1" w:rsidRPr="007207A8" w:rsidRDefault="002765C1" w:rsidP="00C47D9B">
      <w:pPr>
        <w:pStyle w:val="a6"/>
        <w:numPr>
          <w:ilvl w:val="1"/>
          <w:numId w:val="9"/>
        </w:numPr>
        <w:tabs>
          <w:tab w:val="clear" w:pos="-175"/>
          <w:tab w:val="left" w:pos="567"/>
        </w:tabs>
        <w:spacing w:before="0" w:after="80"/>
        <w:ind w:left="567" w:hanging="709"/>
        <w:rPr>
          <w:szCs w:val="28"/>
        </w:rPr>
      </w:pPr>
      <w:r w:rsidRPr="007207A8">
        <w:rPr>
          <w:szCs w:val="28"/>
        </w:rPr>
        <w:t xml:space="preserve">Заключение Ревизионной комиссии </w:t>
      </w:r>
      <w:r w:rsidR="00B32DBD" w:rsidRPr="007207A8">
        <w:rPr>
          <w:szCs w:val="28"/>
        </w:rPr>
        <w:t xml:space="preserve">составляется </w:t>
      </w:r>
      <w:r w:rsidRPr="007207A8">
        <w:rPr>
          <w:szCs w:val="28"/>
        </w:rPr>
        <w:t>не позднее 10 (</w:t>
      </w:r>
      <w:r w:rsidR="008F7AFD" w:rsidRPr="007207A8">
        <w:rPr>
          <w:szCs w:val="28"/>
          <w:lang w:val="ru-RU"/>
        </w:rPr>
        <w:t>Д</w:t>
      </w:r>
      <w:r w:rsidR="008F7AFD" w:rsidRPr="007207A8">
        <w:rPr>
          <w:szCs w:val="28"/>
        </w:rPr>
        <w:t>есяти</w:t>
      </w:r>
      <w:r w:rsidRPr="007207A8">
        <w:rPr>
          <w:szCs w:val="28"/>
        </w:rPr>
        <w:t xml:space="preserve">) рабочих дней с момента </w:t>
      </w:r>
      <w:r w:rsidR="008F7AFD" w:rsidRPr="007207A8">
        <w:rPr>
          <w:szCs w:val="28"/>
          <w:lang w:val="ru-RU"/>
        </w:rPr>
        <w:t>окончания</w:t>
      </w:r>
      <w:r w:rsidR="008F7AFD" w:rsidRPr="007207A8">
        <w:rPr>
          <w:szCs w:val="28"/>
        </w:rPr>
        <w:t xml:space="preserve"> </w:t>
      </w:r>
      <w:r w:rsidRPr="007207A8">
        <w:rPr>
          <w:szCs w:val="28"/>
        </w:rPr>
        <w:t xml:space="preserve">проверки </w:t>
      </w:r>
      <w:r w:rsidR="00537D1B" w:rsidRPr="007207A8">
        <w:rPr>
          <w:szCs w:val="28"/>
        </w:rPr>
        <w:t xml:space="preserve">(ревизии) </w:t>
      </w:r>
      <w:r w:rsidRPr="007207A8">
        <w:rPr>
          <w:szCs w:val="28"/>
        </w:rPr>
        <w:t xml:space="preserve">и </w:t>
      </w:r>
      <w:r w:rsidR="00B32DBD" w:rsidRPr="007207A8">
        <w:rPr>
          <w:szCs w:val="28"/>
        </w:rPr>
        <w:t xml:space="preserve">подписывается </w:t>
      </w:r>
      <w:r w:rsidRPr="007207A8">
        <w:rPr>
          <w:szCs w:val="28"/>
        </w:rPr>
        <w:t>всеми членами Ревизионной комиссии Общества, участвующими в проверке.</w:t>
      </w:r>
    </w:p>
    <w:p w:rsidR="00582449" w:rsidRPr="007207A8" w:rsidRDefault="002765C1" w:rsidP="00582449">
      <w:pPr>
        <w:pStyle w:val="a6"/>
        <w:numPr>
          <w:ilvl w:val="1"/>
          <w:numId w:val="9"/>
        </w:numPr>
        <w:tabs>
          <w:tab w:val="num" w:pos="142"/>
          <w:tab w:val="left" w:pos="360"/>
        </w:tabs>
        <w:spacing w:before="0" w:after="80"/>
        <w:ind w:left="567" w:hanging="709"/>
        <w:rPr>
          <w:szCs w:val="28"/>
        </w:rPr>
      </w:pPr>
      <w:r w:rsidRPr="00A25986">
        <w:rPr>
          <w:szCs w:val="28"/>
        </w:rPr>
        <w:lastRenderedPageBreak/>
        <w:t xml:space="preserve">   </w:t>
      </w:r>
      <w:r w:rsidR="00582449" w:rsidRPr="007207A8">
        <w:rPr>
          <w:szCs w:val="28"/>
        </w:rPr>
        <w:t>Заключение Ревизионной комиссии по итогам проверки</w:t>
      </w:r>
      <w:r w:rsidR="007F64F4" w:rsidRPr="007207A8">
        <w:rPr>
          <w:szCs w:val="28"/>
        </w:rPr>
        <w:t>, в том числе внеочередной,</w:t>
      </w:r>
      <w:r w:rsidR="00582449" w:rsidRPr="007207A8">
        <w:rPr>
          <w:szCs w:val="28"/>
        </w:rPr>
        <w:t xml:space="preserve"> </w:t>
      </w:r>
      <w:r w:rsidR="008F7AFD" w:rsidRPr="007207A8">
        <w:rPr>
          <w:szCs w:val="28"/>
          <w:lang w:val="ru-RU"/>
        </w:rPr>
        <w:t>предоставляется</w:t>
      </w:r>
      <w:r w:rsidR="00B32DBD" w:rsidRPr="007207A8">
        <w:rPr>
          <w:szCs w:val="28"/>
        </w:rPr>
        <w:t xml:space="preserve"> </w:t>
      </w:r>
      <w:r w:rsidR="00425F54" w:rsidRPr="007207A8">
        <w:rPr>
          <w:szCs w:val="28"/>
        </w:rPr>
        <w:t xml:space="preserve">Совету директоров, </w:t>
      </w:r>
      <w:r w:rsidR="00582449" w:rsidRPr="007207A8">
        <w:rPr>
          <w:szCs w:val="28"/>
        </w:rPr>
        <w:t>Комитету Совета директоров по аудиту</w:t>
      </w:r>
      <w:r w:rsidR="00CD6837" w:rsidRPr="007207A8">
        <w:rPr>
          <w:szCs w:val="28"/>
        </w:rPr>
        <w:t>,</w:t>
      </w:r>
      <w:r w:rsidR="00582449" w:rsidRPr="007207A8">
        <w:rPr>
          <w:szCs w:val="28"/>
        </w:rPr>
        <w:t xml:space="preserve"> </w:t>
      </w:r>
      <w:r w:rsidR="00527A56" w:rsidRPr="007207A8">
        <w:rPr>
          <w:szCs w:val="28"/>
          <w:lang w:val="ru-RU"/>
        </w:rPr>
        <w:t>Генеральному директору</w:t>
      </w:r>
      <w:r w:rsidR="00CD6837" w:rsidRPr="007207A8">
        <w:rPr>
          <w:szCs w:val="28"/>
        </w:rPr>
        <w:t xml:space="preserve"> Общества </w:t>
      </w:r>
      <w:r w:rsidR="00582449" w:rsidRPr="007207A8">
        <w:rPr>
          <w:szCs w:val="28"/>
        </w:rPr>
        <w:t>и инициатору проведения проверки</w:t>
      </w:r>
      <w:r w:rsidR="00425F54" w:rsidRPr="007207A8">
        <w:rPr>
          <w:szCs w:val="28"/>
        </w:rPr>
        <w:t xml:space="preserve">, в случае </w:t>
      </w:r>
      <w:r w:rsidR="007F64F4" w:rsidRPr="007207A8">
        <w:rPr>
          <w:szCs w:val="28"/>
        </w:rPr>
        <w:t xml:space="preserve">инициирования последним </w:t>
      </w:r>
      <w:r w:rsidR="00425F54" w:rsidRPr="007207A8">
        <w:rPr>
          <w:szCs w:val="28"/>
        </w:rPr>
        <w:t>проведени</w:t>
      </w:r>
      <w:r w:rsidR="00527A56" w:rsidRPr="007207A8">
        <w:rPr>
          <w:szCs w:val="28"/>
          <w:lang w:val="ru-RU"/>
        </w:rPr>
        <w:t>я</w:t>
      </w:r>
      <w:r w:rsidR="00425F54" w:rsidRPr="007207A8">
        <w:rPr>
          <w:szCs w:val="28"/>
        </w:rPr>
        <w:t xml:space="preserve"> </w:t>
      </w:r>
      <w:r w:rsidR="00B32DBD" w:rsidRPr="007207A8">
        <w:rPr>
          <w:szCs w:val="28"/>
        </w:rPr>
        <w:t xml:space="preserve">внеочередной </w:t>
      </w:r>
      <w:r w:rsidR="00425F54" w:rsidRPr="007207A8">
        <w:rPr>
          <w:szCs w:val="28"/>
        </w:rPr>
        <w:t>проверки</w:t>
      </w:r>
      <w:r w:rsidR="008F7AFD" w:rsidRPr="007207A8">
        <w:rPr>
          <w:szCs w:val="28"/>
          <w:lang w:val="ru-RU"/>
        </w:rPr>
        <w:t>, в течение 3 (Трех) дней со дня подписания Заключения членами Ревизионной комиссии</w:t>
      </w:r>
      <w:r w:rsidR="00582449" w:rsidRPr="007207A8">
        <w:rPr>
          <w:szCs w:val="28"/>
        </w:rPr>
        <w:t>.</w:t>
      </w:r>
    </w:p>
    <w:p w:rsidR="00273F91" w:rsidRPr="00EC638E" w:rsidRDefault="00273F91" w:rsidP="0038751A">
      <w:pPr>
        <w:pStyle w:val="a6"/>
        <w:numPr>
          <w:ilvl w:val="1"/>
          <w:numId w:val="9"/>
        </w:numPr>
        <w:tabs>
          <w:tab w:val="num" w:pos="567"/>
        </w:tabs>
        <w:spacing w:before="0" w:after="80"/>
        <w:ind w:left="567" w:hanging="709"/>
        <w:rPr>
          <w:szCs w:val="28"/>
        </w:rPr>
      </w:pPr>
      <w:r w:rsidRPr="00EC638E">
        <w:rPr>
          <w:szCs w:val="28"/>
        </w:rPr>
        <w:t>Члены Ревизионной комиссии Общества обязаны принимать все необходимые меры для выявления возможных нарушений и содействовать их устранению.</w:t>
      </w:r>
    </w:p>
    <w:p w:rsidR="00273F91" w:rsidRPr="00EC638E" w:rsidRDefault="00273F91" w:rsidP="0038751A">
      <w:pPr>
        <w:pStyle w:val="a6"/>
        <w:numPr>
          <w:ilvl w:val="1"/>
          <w:numId w:val="9"/>
        </w:numPr>
        <w:tabs>
          <w:tab w:val="num" w:pos="567"/>
        </w:tabs>
        <w:spacing w:before="0" w:after="80"/>
        <w:ind w:left="567" w:hanging="709"/>
        <w:rPr>
          <w:szCs w:val="28"/>
        </w:rPr>
      </w:pPr>
      <w:r w:rsidRPr="00EC638E">
        <w:rPr>
          <w:szCs w:val="28"/>
        </w:rPr>
        <w:t>Члены Ревизионной комиссии Общества несут ответственность за объективность и добросовестность произведенной ими проверки (ревизии).</w:t>
      </w:r>
    </w:p>
    <w:p w:rsidR="00273F91" w:rsidRPr="00EC638E" w:rsidRDefault="00921422" w:rsidP="0038751A">
      <w:pPr>
        <w:pStyle w:val="1"/>
        <w:numPr>
          <w:ilvl w:val="0"/>
          <w:numId w:val="1"/>
        </w:numPr>
        <w:tabs>
          <w:tab w:val="clear" w:pos="2389"/>
          <w:tab w:val="num" w:pos="1701"/>
        </w:tabs>
        <w:spacing w:before="240" w:after="240"/>
        <w:ind w:left="1843" w:hanging="567"/>
        <w:jc w:val="center"/>
        <w:rPr>
          <w:b/>
          <w:szCs w:val="28"/>
        </w:rPr>
      </w:pPr>
      <w:bookmarkStart w:id="7" w:name="_Toc259733277"/>
      <w:r>
        <w:rPr>
          <w:b/>
          <w:szCs w:val="28"/>
        </w:rPr>
        <w:t>Организация  и ф</w:t>
      </w:r>
      <w:r w:rsidR="00273F91" w:rsidRPr="00EC638E">
        <w:rPr>
          <w:b/>
          <w:szCs w:val="28"/>
        </w:rPr>
        <w:t xml:space="preserve">инансирование деятельности Ревизионной комиссии </w:t>
      </w:r>
      <w:bookmarkEnd w:id="7"/>
    </w:p>
    <w:p w:rsidR="009805D1" w:rsidRDefault="008B6AF2" w:rsidP="00D73CEA">
      <w:pPr>
        <w:pStyle w:val="a6"/>
        <w:spacing w:before="0" w:after="80"/>
        <w:ind w:left="567" w:hanging="567"/>
        <w:rPr>
          <w:szCs w:val="28"/>
          <w:lang w:val="ru-RU"/>
        </w:rPr>
      </w:pPr>
      <w:r>
        <w:rPr>
          <w:szCs w:val="28"/>
          <w:lang w:val="ru-RU"/>
        </w:rPr>
        <w:t xml:space="preserve">7.1. </w:t>
      </w:r>
      <w:r w:rsidR="00273F91" w:rsidRPr="008B6AF2">
        <w:rPr>
          <w:szCs w:val="28"/>
        </w:rPr>
        <w:t xml:space="preserve">В целях обеспечения деятельности Ревизионной комиссии Общество предоставляет </w:t>
      </w:r>
      <w:r w:rsidR="00527A56" w:rsidRPr="008B6AF2">
        <w:rPr>
          <w:szCs w:val="28"/>
        </w:rPr>
        <w:t xml:space="preserve">Ревизионной комиссии </w:t>
      </w:r>
      <w:r w:rsidR="00273F91" w:rsidRPr="008B6AF2">
        <w:rPr>
          <w:szCs w:val="28"/>
        </w:rPr>
        <w:t xml:space="preserve">необходимые помещения, технические средства и материалы, оплачивает по установленным в Обществе нормам расходы </w:t>
      </w:r>
      <w:r w:rsidR="00527A56" w:rsidRPr="008B6AF2">
        <w:rPr>
          <w:szCs w:val="28"/>
        </w:rPr>
        <w:t xml:space="preserve">Ревизионной комиссии </w:t>
      </w:r>
      <w:r w:rsidR="00273F91" w:rsidRPr="008B6AF2">
        <w:rPr>
          <w:szCs w:val="28"/>
        </w:rPr>
        <w:t>в пределах средств, выделенных на эти цели Советом директоров</w:t>
      </w:r>
    </w:p>
    <w:p w:rsidR="008B6AF2" w:rsidRPr="008B6AF2" w:rsidRDefault="008B6AF2" w:rsidP="00D73CEA">
      <w:pPr>
        <w:pStyle w:val="a6"/>
        <w:spacing w:before="0" w:after="80"/>
        <w:ind w:left="567" w:hanging="567"/>
        <w:rPr>
          <w:szCs w:val="28"/>
        </w:rPr>
      </w:pPr>
      <w:r>
        <w:rPr>
          <w:szCs w:val="28"/>
          <w:lang w:val="ru-RU"/>
        </w:rPr>
        <w:t>7.2.</w:t>
      </w:r>
      <w:r w:rsidRPr="00E8134F">
        <w:rPr>
          <w:szCs w:val="28"/>
          <w:lang w:val="ru-RU"/>
        </w:rPr>
        <w:t xml:space="preserve"> Управление</w:t>
      </w:r>
      <w:r>
        <w:rPr>
          <w:szCs w:val="28"/>
          <w:lang w:val="ru-RU"/>
        </w:rPr>
        <w:t xml:space="preserve"> внутреннего аудита Общества обеспечивает </w:t>
      </w:r>
      <w:r w:rsidR="00300F06">
        <w:rPr>
          <w:szCs w:val="28"/>
          <w:lang w:val="ru-RU"/>
        </w:rPr>
        <w:t xml:space="preserve">организацию </w:t>
      </w:r>
      <w:r>
        <w:rPr>
          <w:szCs w:val="28"/>
          <w:lang w:val="ru-RU"/>
        </w:rPr>
        <w:t>взаимодействи</w:t>
      </w:r>
      <w:r w:rsidR="00300F06">
        <w:rPr>
          <w:szCs w:val="28"/>
          <w:lang w:val="ru-RU"/>
        </w:rPr>
        <w:t>я</w:t>
      </w:r>
      <w:r>
        <w:rPr>
          <w:szCs w:val="28"/>
          <w:lang w:val="ru-RU"/>
        </w:rPr>
        <w:t xml:space="preserve"> членов Ревизионной комиссии с должностными лицами и иными работниками Общества, в части предоставления необходимых документов и материалов о финансово</w:t>
      </w:r>
      <w:r w:rsidRPr="00E41252">
        <w:rPr>
          <w:szCs w:val="28"/>
        </w:rPr>
        <w:t>-</w:t>
      </w:r>
      <w:r>
        <w:rPr>
          <w:szCs w:val="28"/>
          <w:lang w:val="ru-RU"/>
        </w:rPr>
        <w:t>хозяйственной деятельности Общества и получении письменных и устных объяснений по вопросам, возникающим в ходе проведения проверок (р</w:t>
      </w:r>
      <w:r w:rsidR="00AE561A">
        <w:rPr>
          <w:szCs w:val="28"/>
          <w:lang w:val="ru-RU"/>
        </w:rPr>
        <w:t>е</w:t>
      </w:r>
      <w:r>
        <w:rPr>
          <w:szCs w:val="28"/>
          <w:lang w:val="ru-RU"/>
        </w:rPr>
        <w:t>визий).</w:t>
      </w:r>
    </w:p>
    <w:p w:rsidR="00273F91" w:rsidRPr="00D73CEA" w:rsidRDefault="008B6AF2" w:rsidP="00D73CEA">
      <w:pPr>
        <w:pStyle w:val="a6"/>
        <w:spacing w:before="0" w:after="80"/>
        <w:ind w:left="567" w:hanging="567"/>
        <w:rPr>
          <w:szCs w:val="28"/>
          <w:lang w:val="ru-RU"/>
        </w:rPr>
      </w:pPr>
      <w:r>
        <w:rPr>
          <w:szCs w:val="28"/>
          <w:lang w:val="ru-RU"/>
        </w:rPr>
        <w:t xml:space="preserve">7.3. </w:t>
      </w:r>
      <w:r w:rsidR="00273F91" w:rsidRPr="00D73CEA">
        <w:rPr>
          <w:szCs w:val="28"/>
          <w:lang w:val="ru-RU"/>
        </w:rPr>
        <w:t xml:space="preserve">По решению Общего собрания акционеров членам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w:t>
      </w:r>
      <w:r w:rsidR="00583C40" w:rsidRPr="00D73CEA">
        <w:rPr>
          <w:szCs w:val="28"/>
          <w:lang w:val="ru-RU"/>
        </w:rPr>
        <w:t>Размеры таких вознаграждений и компенсаций устанавливаются Общим собранием акционеров.</w:t>
      </w:r>
    </w:p>
    <w:p w:rsidR="00273F91" w:rsidRPr="00EC638E" w:rsidRDefault="00273F91" w:rsidP="0038751A">
      <w:pPr>
        <w:pStyle w:val="1"/>
        <w:numPr>
          <w:ilvl w:val="0"/>
          <w:numId w:val="1"/>
        </w:numPr>
        <w:tabs>
          <w:tab w:val="clear" w:pos="2389"/>
          <w:tab w:val="num" w:pos="1701"/>
        </w:tabs>
        <w:spacing w:before="240" w:after="240"/>
        <w:ind w:left="1843" w:hanging="567"/>
        <w:jc w:val="center"/>
        <w:rPr>
          <w:b/>
          <w:szCs w:val="28"/>
        </w:rPr>
      </w:pPr>
      <w:bookmarkStart w:id="8" w:name="_Toc259733278"/>
      <w:r w:rsidRPr="00EC638E">
        <w:rPr>
          <w:b/>
          <w:szCs w:val="28"/>
        </w:rPr>
        <w:t>Заключительные положения</w:t>
      </w:r>
      <w:bookmarkEnd w:id="8"/>
    </w:p>
    <w:p w:rsidR="00273F91" w:rsidRPr="00EC638E" w:rsidRDefault="00273F91" w:rsidP="0038751A">
      <w:pPr>
        <w:pStyle w:val="a6"/>
        <w:numPr>
          <w:ilvl w:val="1"/>
          <w:numId w:val="14"/>
        </w:numPr>
        <w:tabs>
          <w:tab w:val="clear" w:pos="185"/>
          <w:tab w:val="num" w:pos="567"/>
        </w:tabs>
        <w:spacing w:before="0" w:after="80"/>
        <w:ind w:left="567" w:hanging="709"/>
        <w:rPr>
          <w:szCs w:val="28"/>
        </w:rPr>
      </w:pPr>
      <w:r w:rsidRPr="00EC638E">
        <w:rPr>
          <w:szCs w:val="28"/>
        </w:rPr>
        <w:t>Положение вступает в силу с даты его утверждения Общим собранием акционеров.</w:t>
      </w:r>
    </w:p>
    <w:p w:rsidR="00273F91" w:rsidRPr="00EC638E" w:rsidRDefault="00273F91" w:rsidP="0038751A">
      <w:pPr>
        <w:pStyle w:val="a6"/>
        <w:numPr>
          <w:ilvl w:val="1"/>
          <w:numId w:val="14"/>
        </w:numPr>
        <w:tabs>
          <w:tab w:val="clear" w:pos="185"/>
          <w:tab w:val="num" w:pos="567"/>
        </w:tabs>
        <w:spacing w:before="0" w:after="80"/>
        <w:ind w:left="567" w:hanging="709"/>
        <w:rPr>
          <w:szCs w:val="28"/>
        </w:rPr>
      </w:pPr>
      <w:r w:rsidRPr="00EC638E">
        <w:rPr>
          <w:szCs w:val="28"/>
        </w:rPr>
        <w:t>В случае внесения изменений в законодательство Российской Федерации нормы Положения, вступившие в противоречие с законодательством, утрачивают силу, и деятельность Ревизионной комиссии регулируется соответствующими нормами законодательства Российской Федерации и Устава Общества.</w:t>
      </w:r>
    </w:p>
    <w:p w:rsidR="00273F91" w:rsidRPr="00EC638E" w:rsidRDefault="00273F91" w:rsidP="0038751A">
      <w:pPr>
        <w:pStyle w:val="a6"/>
        <w:numPr>
          <w:ilvl w:val="1"/>
          <w:numId w:val="14"/>
        </w:numPr>
        <w:tabs>
          <w:tab w:val="clear" w:pos="185"/>
          <w:tab w:val="num" w:pos="567"/>
        </w:tabs>
        <w:spacing w:before="0" w:after="80"/>
        <w:ind w:left="567" w:hanging="709"/>
        <w:rPr>
          <w:szCs w:val="28"/>
        </w:rPr>
      </w:pPr>
      <w:r w:rsidRPr="00EC638E">
        <w:rPr>
          <w:szCs w:val="28"/>
        </w:rPr>
        <w:t>Изменения и дополнения в настоящее Положение вносятся решением Общего собрания акционеров Общества.</w:t>
      </w:r>
    </w:p>
    <w:p w:rsidR="00273F91" w:rsidRPr="00EC638E" w:rsidRDefault="00273F91" w:rsidP="0038751A">
      <w:pPr>
        <w:pStyle w:val="a6"/>
        <w:numPr>
          <w:ilvl w:val="1"/>
          <w:numId w:val="14"/>
        </w:numPr>
        <w:tabs>
          <w:tab w:val="clear" w:pos="185"/>
          <w:tab w:val="num" w:pos="567"/>
        </w:tabs>
        <w:spacing w:before="0" w:after="80"/>
        <w:ind w:left="567" w:hanging="709"/>
        <w:rPr>
          <w:szCs w:val="28"/>
        </w:rPr>
      </w:pPr>
      <w:r w:rsidRPr="00EC638E">
        <w:rPr>
          <w:szCs w:val="28"/>
        </w:rPr>
        <w:t>В связи с принятием Положения утрачивает силу ранее действующее положение о Ревизионной комиссии.</w:t>
      </w:r>
    </w:p>
    <w:p w:rsidR="00273F91" w:rsidRDefault="00273F91" w:rsidP="0038751A">
      <w:pPr>
        <w:spacing w:after="80"/>
      </w:pPr>
    </w:p>
    <w:p w:rsidR="000A3F55" w:rsidRDefault="000A3F55" w:rsidP="0038751A">
      <w:pPr>
        <w:spacing w:after="80"/>
      </w:pPr>
    </w:p>
    <w:p w:rsidR="000A3F55" w:rsidRDefault="000A3F55" w:rsidP="0038751A">
      <w:pPr>
        <w:spacing w:after="80"/>
      </w:pPr>
    </w:p>
    <w:p w:rsidR="000A3F55" w:rsidRPr="000825DC" w:rsidRDefault="000A3F55" w:rsidP="0038751A">
      <w:pPr>
        <w:spacing w:after="80"/>
      </w:pPr>
    </w:p>
    <w:sectPr w:rsidR="000A3F55" w:rsidRPr="000825DC" w:rsidSect="003860B4">
      <w:footerReference w:type="even" r:id="rId9"/>
      <w:footerReference w:type="default" r:id="rId10"/>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60" w:rsidRDefault="002D2A60">
      <w:r>
        <w:separator/>
      </w:r>
    </w:p>
  </w:endnote>
  <w:endnote w:type="continuationSeparator" w:id="0">
    <w:p w:rsidR="002D2A60" w:rsidRDefault="002D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D" w:rsidRDefault="00B32DBD" w:rsidP="00B67D6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32DBD" w:rsidRDefault="00B32DBD" w:rsidP="00273F9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D" w:rsidRDefault="00B32DBD" w:rsidP="00B67D62">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176C7">
      <w:rPr>
        <w:rStyle w:val="a9"/>
        <w:noProof/>
      </w:rPr>
      <w:t>2</w:t>
    </w:r>
    <w:r>
      <w:rPr>
        <w:rStyle w:val="a9"/>
      </w:rPr>
      <w:fldChar w:fldCharType="end"/>
    </w:r>
  </w:p>
  <w:p w:rsidR="00B32DBD" w:rsidRDefault="00B32DBD" w:rsidP="00273F9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60" w:rsidRDefault="002D2A60">
      <w:r>
        <w:separator/>
      </w:r>
    </w:p>
  </w:footnote>
  <w:footnote w:type="continuationSeparator" w:id="0">
    <w:p w:rsidR="002D2A60" w:rsidRDefault="002D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A8F"/>
    <w:multiLevelType w:val="multilevel"/>
    <w:tmpl w:val="1F100428"/>
    <w:lvl w:ilvl="0">
      <w:start w:val="1"/>
      <w:numFmt w:val="decimal"/>
      <w:lvlText w:val="1.%1."/>
      <w:lvlJc w:val="left"/>
      <w:pPr>
        <w:tabs>
          <w:tab w:val="num" w:pos="720"/>
        </w:tabs>
        <w:ind w:left="720" w:hanging="360"/>
      </w:pPr>
      <w:rPr>
        <w:rFonts w:hint="default"/>
      </w:rPr>
    </w:lvl>
    <w:lvl w:ilvl="1">
      <w:start w:val="1"/>
      <w:numFmt w:val="decimal"/>
      <w:lvlText w:val="6.4.%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2192170"/>
    <w:multiLevelType w:val="hybridMultilevel"/>
    <w:tmpl w:val="FFCE1594"/>
    <w:lvl w:ilvl="0" w:tplc="4F06EFF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61010"/>
    <w:multiLevelType w:val="hybridMultilevel"/>
    <w:tmpl w:val="CE9CE82E"/>
    <w:lvl w:ilvl="0" w:tplc="86FA9138">
      <w:start w:val="1"/>
      <w:numFmt w:val="decimal"/>
      <w:lvlText w:val="%1."/>
      <w:lvlJc w:val="left"/>
      <w:pPr>
        <w:tabs>
          <w:tab w:val="num" w:pos="0"/>
        </w:tabs>
        <w:ind w:left="36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485F81"/>
    <w:multiLevelType w:val="multilevel"/>
    <w:tmpl w:val="48926910"/>
    <w:lvl w:ilvl="0">
      <w:start w:val="1"/>
      <w:numFmt w:val="decimal"/>
      <w:lvlText w:val="1.%1."/>
      <w:lvlJc w:val="left"/>
      <w:pPr>
        <w:tabs>
          <w:tab w:val="num" w:pos="720"/>
        </w:tabs>
        <w:ind w:left="720" w:hanging="360"/>
      </w:pPr>
      <w:rPr>
        <w:rFonts w:hint="default"/>
      </w:rPr>
    </w:lvl>
    <w:lvl w:ilvl="1">
      <w:start w:val="1"/>
      <w:numFmt w:val="decimal"/>
      <w:lvlText w:val="1.%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4FE1615"/>
    <w:multiLevelType w:val="hybridMultilevel"/>
    <w:tmpl w:val="B1BE5AC8"/>
    <w:lvl w:ilvl="0" w:tplc="610473B8">
      <w:start w:val="1"/>
      <w:numFmt w:val="bullet"/>
      <w:lvlText w:val=""/>
      <w:lvlJc w:val="left"/>
      <w:pPr>
        <w:tabs>
          <w:tab w:val="num" w:pos="720"/>
        </w:tabs>
        <w:ind w:left="720" w:hanging="360"/>
      </w:pPr>
      <w:rPr>
        <w:rFonts w:ascii="Wingdings" w:hAnsi="Wingdings" w:hint="default"/>
        <w:b w:val="0"/>
        <w:i w:val="0"/>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D955B4"/>
    <w:multiLevelType w:val="hybridMultilevel"/>
    <w:tmpl w:val="5D90B814"/>
    <w:lvl w:ilvl="0" w:tplc="CB8A1C4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DA7F43"/>
    <w:multiLevelType w:val="hybridMultilevel"/>
    <w:tmpl w:val="EFE4AB26"/>
    <w:lvl w:ilvl="0" w:tplc="04266B82">
      <w:start w:val="1"/>
      <w:numFmt w:val="decimal"/>
      <w:lvlText w:val="%1."/>
      <w:lvlJc w:val="left"/>
      <w:pPr>
        <w:tabs>
          <w:tab w:val="num" w:pos="1428"/>
        </w:tabs>
        <w:ind w:left="1428" w:hanging="360"/>
      </w:pPr>
      <w:rPr>
        <w:rFonts w:hint="default"/>
        <w:b w:val="0"/>
        <w:i w:val="0"/>
        <w:sz w:val="22"/>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16C24224"/>
    <w:multiLevelType w:val="multilevel"/>
    <w:tmpl w:val="C07266CA"/>
    <w:lvl w:ilvl="0">
      <w:start w:val="1"/>
      <w:numFmt w:val="decimal"/>
      <w:lvlText w:val="1.%1."/>
      <w:lvlJc w:val="left"/>
      <w:pPr>
        <w:tabs>
          <w:tab w:val="num" w:pos="720"/>
        </w:tabs>
        <w:ind w:left="720" w:hanging="360"/>
      </w:pPr>
      <w:rPr>
        <w:rFonts w:hint="default"/>
      </w:rPr>
    </w:lvl>
    <w:lvl w:ilvl="1">
      <w:start w:val="1"/>
      <w:numFmt w:val="decimal"/>
      <w:lvlText w:val="5.%2."/>
      <w:lvlJc w:val="left"/>
      <w:pPr>
        <w:tabs>
          <w:tab w:val="num" w:pos="185"/>
        </w:tabs>
        <w:ind w:left="72" w:firstLine="288"/>
      </w:pPr>
      <w:rPr>
        <w:rFonts w:hint="default"/>
        <w:sz w:val="24"/>
        <w:szCs w:val="24"/>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9B86EDD"/>
    <w:multiLevelType w:val="hybridMultilevel"/>
    <w:tmpl w:val="DD8CD7EA"/>
    <w:lvl w:ilvl="0" w:tplc="FAB21FC2">
      <w:start w:val="1"/>
      <w:numFmt w:val="decimal"/>
      <w:lvlText w:val="%1."/>
      <w:lvlJc w:val="left"/>
      <w:pPr>
        <w:tabs>
          <w:tab w:val="num" w:pos="720"/>
        </w:tabs>
        <w:ind w:left="72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DE08F6"/>
    <w:multiLevelType w:val="hybridMultilevel"/>
    <w:tmpl w:val="07D6DE92"/>
    <w:lvl w:ilvl="0" w:tplc="FFFFFFFF">
      <w:start w:val="3"/>
      <w:numFmt w:val="bullet"/>
      <w:lvlText w:val="-"/>
      <w:lvlJc w:val="left"/>
      <w:pPr>
        <w:ind w:left="2749" w:hanging="360"/>
      </w:pPr>
      <w:rPr>
        <w:rFonts w:ascii="Times New Roman" w:eastAsia="Times New Roman" w:hAnsi="Times New Roman" w:cs="Times New Roman" w:hint="default"/>
        <w:b w:val="0"/>
        <w:i w:val="0"/>
        <w:sz w:val="24"/>
      </w:rPr>
    </w:lvl>
    <w:lvl w:ilvl="1" w:tplc="04190003">
      <w:start w:val="1"/>
      <w:numFmt w:val="bullet"/>
      <w:lvlText w:val="o"/>
      <w:lvlJc w:val="left"/>
      <w:pPr>
        <w:ind w:left="3469" w:hanging="360"/>
      </w:pPr>
      <w:rPr>
        <w:rFonts w:ascii="Courier New" w:hAnsi="Courier New" w:cs="Courier New" w:hint="default"/>
      </w:rPr>
    </w:lvl>
    <w:lvl w:ilvl="2" w:tplc="04190005" w:tentative="1">
      <w:start w:val="1"/>
      <w:numFmt w:val="bullet"/>
      <w:lvlText w:val=""/>
      <w:lvlJc w:val="left"/>
      <w:pPr>
        <w:ind w:left="4189" w:hanging="360"/>
      </w:pPr>
      <w:rPr>
        <w:rFonts w:ascii="Wingdings" w:hAnsi="Wingdings" w:hint="default"/>
      </w:rPr>
    </w:lvl>
    <w:lvl w:ilvl="3" w:tplc="04190001" w:tentative="1">
      <w:start w:val="1"/>
      <w:numFmt w:val="bullet"/>
      <w:lvlText w:val=""/>
      <w:lvlJc w:val="left"/>
      <w:pPr>
        <w:ind w:left="4909" w:hanging="360"/>
      </w:pPr>
      <w:rPr>
        <w:rFonts w:ascii="Symbol" w:hAnsi="Symbol" w:hint="default"/>
      </w:rPr>
    </w:lvl>
    <w:lvl w:ilvl="4" w:tplc="04190003" w:tentative="1">
      <w:start w:val="1"/>
      <w:numFmt w:val="bullet"/>
      <w:lvlText w:val="o"/>
      <w:lvlJc w:val="left"/>
      <w:pPr>
        <w:ind w:left="5629" w:hanging="360"/>
      </w:pPr>
      <w:rPr>
        <w:rFonts w:ascii="Courier New" w:hAnsi="Courier New" w:cs="Courier New" w:hint="default"/>
      </w:rPr>
    </w:lvl>
    <w:lvl w:ilvl="5" w:tplc="04190005" w:tentative="1">
      <w:start w:val="1"/>
      <w:numFmt w:val="bullet"/>
      <w:lvlText w:val=""/>
      <w:lvlJc w:val="left"/>
      <w:pPr>
        <w:ind w:left="6349" w:hanging="360"/>
      </w:pPr>
      <w:rPr>
        <w:rFonts w:ascii="Wingdings" w:hAnsi="Wingdings" w:hint="default"/>
      </w:rPr>
    </w:lvl>
    <w:lvl w:ilvl="6" w:tplc="04190001" w:tentative="1">
      <w:start w:val="1"/>
      <w:numFmt w:val="bullet"/>
      <w:lvlText w:val=""/>
      <w:lvlJc w:val="left"/>
      <w:pPr>
        <w:ind w:left="7069" w:hanging="360"/>
      </w:pPr>
      <w:rPr>
        <w:rFonts w:ascii="Symbol" w:hAnsi="Symbol" w:hint="default"/>
      </w:rPr>
    </w:lvl>
    <w:lvl w:ilvl="7" w:tplc="04190003" w:tentative="1">
      <w:start w:val="1"/>
      <w:numFmt w:val="bullet"/>
      <w:lvlText w:val="o"/>
      <w:lvlJc w:val="left"/>
      <w:pPr>
        <w:ind w:left="7789" w:hanging="360"/>
      </w:pPr>
      <w:rPr>
        <w:rFonts w:ascii="Courier New" w:hAnsi="Courier New" w:cs="Courier New" w:hint="default"/>
      </w:rPr>
    </w:lvl>
    <w:lvl w:ilvl="8" w:tplc="04190005" w:tentative="1">
      <w:start w:val="1"/>
      <w:numFmt w:val="bullet"/>
      <w:lvlText w:val=""/>
      <w:lvlJc w:val="left"/>
      <w:pPr>
        <w:ind w:left="8509" w:hanging="360"/>
      </w:pPr>
      <w:rPr>
        <w:rFonts w:ascii="Wingdings" w:hAnsi="Wingdings" w:hint="default"/>
      </w:rPr>
    </w:lvl>
  </w:abstractNum>
  <w:abstractNum w:abstractNumId="10">
    <w:nsid w:val="1E76444B"/>
    <w:multiLevelType w:val="multilevel"/>
    <w:tmpl w:val="256ABB20"/>
    <w:lvl w:ilvl="0">
      <w:start w:val="1"/>
      <w:numFmt w:val="decimal"/>
      <w:lvlText w:val="1.%1."/>
      <w:lvlJc w:val="left"/>
      <w:pPr>
        <w:tabs>
          <w:tab w:val="num" w:pos="720"/>
        </w:tabs>
        <w:ind w:left="720" w:hanging="360"/>
      </w:pPr>
      <w:rPr>
        <w:rFonts w:hint="default"/>
      </w:rPr>
    </w:lvl>
    <w:lvl w:ilvl="1">
      <w:start w:val="1"/>
      <w:numFmt w:val="decimal"/>
      <w:lvlText w:val="6.%2."/>
      <w:lvlJc w:val="left"/>
      <w:pPr>
        <w:tabs>
          <w:tab w:val="num" w:pos="-175"/>
        </w:tabs>
        <w:ind w:left="-288"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22107984"/>
    <w:multiLevelType w:val="multilevel"/>
    <w:tmpl w:val="20047F80"/>
    <w:lvl w:ilvl="0">
      <w:start w:val="6"/>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22CD3D27"/>
    <w:multiLevelType w:val="multilevel"/>
    <w:tmpl w:val="276818F4"/>
    <w:lvl w:ilvl="0">
      <w:start w:val="1"/>
      <w:numFmt w:val="decimal"/>
      <w:lvlText w:val="1.%1."/>
      <w:lvlJc w:val="left"/>
      <w:pPr>
        <w:tabs>
          <w:tab w:val="num" w:pos="720"/>
        </w:tabs>
        <w:ind w:left="720" w:hanging="360"/>
      </w:pPr>
      <w:rPr>
        <w:rFonts w:hint="default"/>
      </w:rPr>
    </w:lvl>
    <w:lvl w:ilvl="1">
      <w:start w:val="1"/>
      <w:numFmt w:val="decimal"/>
      <w:lvlText w:val="4.%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2D32BA7"/>
    <w:multiLevelType w:val="multilevel"/>
    <w:tmpl w:val="C34AA4CC"/>
    <w:lvl w:ilvl="0">
      <w:start w:val="6"/>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254C0DA4"/>
    <w:multiLevelType w:val="hybridMultilevel"/>
    <w:tmpl w:val="233E6476"/>
    <w:lvl w:ilvl="0" w:tplc="86FA9138">
      <w:start w:val="1"/>
      <w:numFmt w:val="decimal"/>
      <w:lvlText w:val="%1."/>
      <w:lvlJc w:val="left"/>
      <w:pPr>
        <w:tabs>
          <w:tab w:val="num" w:pos="0"/>
        </w:tabs>
        <w:ind w:left="36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554992"/>
    <w:multiLevelType w:val="multilevel"/>
    <w:tmpl w:val="EE6AF656"/>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92"/>
        </w:tabs>
        <w:ind w:left="792" w:hanging="432"/>
      </w:pPr>
      <w:rPr>
        <w:rFonts w:cs="Times New Roman" w:hint="default"/>
      </w:rPr>
    </w:lvl>
    <w:lvl w:ilvl="2">
      <w:start w:val="1"/>
      <w:numFmt w:val="decimal"/>
      <w:lvlText w:val="7.%3."/>
      <w:lvlJc w:val="left"/>
      <w:pPr>
        <w:tabs>
          <w:tab w:val="num" w:pos="1224"/>
        </w:tabs>
        <w:ind w:left="1224" w:hanging="504"/>
      </w:pPr>
      <w:rPr>
        <w:rFonts w:cs="Times New Roman" w:hint="default"/>
      </w:rPr>
    </w:lvl>
    <w:lvl w:ilvl="3">
      <w:start w:val="1"/>
      <w:numFmt w:val="decimal"/>
      <w:lvlText w:val="4.18.%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27AB0565"/>
    <w:multiLevelType w:val="hybridMultilevel"/>
    <w:tmpl w:val="4426F13E"/>
    <w:lvl w:ilvl="0" w:tplc="FFFFFFFF">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065A7E"/>
    <w:multiLevelType w:val="multilevel"/>
    <w:tmpl w:val="142ACB92"/>
    <w:lvl w:ilvl="0">
      <w:start w:val="1"/>
      <w:numFmt w:val="decimal"/>
      <w:lvlText w:val="1.%1."/>
      <w:lvlJc w:val="left"/>
      <w:pPr>
        <w:tabs>
          <w:tab w:val="num" w:pos="720"/>
        </w:tabs>
        <w:ind w:left="720" w:hanging="360"/>
      </w:pPr>
      <w:rPr>
        <w:rFonts w:hint="default"/>
      </w:rPr>
    </w:lvl>
    <w:lvl w:ilvl="1">
      <w:start w:val="1"/>
      <w:numFmt w:val="decimal"/>
      <w:lvlText w:val="2.%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12879AD"/>
    <w:multiLevelType w:val="multilevel"/>
    <w:tmpl w:val="C56E959C"/>
    <w:lvl w:ilvl="0">
      <w:start w:val="1"/>
      <w:numFmt w:val="decimal"/>
      <w:lvlText w:val="1.%1."/>
      <w:lvlJc w:val="left"/>
      <w:pPr>
        <w:tabs>
          <w:tab w:val="num" w:pos="720"/>
        </w:tabs>
        <w:ind w:left="720" w:hanging="360"/>
      </w:pPr>
      <w:rPr>
        <w:rFonts w:hint="default"/>
      </w:rPr>
    </w:lvl>
    <w:lvl w:ilvl="1">
      <w:start w:val="1"/>
      <w:numFmt w:val="decimal"/>
      <w:lvlText w:val="3.2.%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16A720B"/>
    <w:multiLevelType w:val="hybridMultilevel"/>
    <w:tmpl w:val="C0BEC5F6"/>
    <w:lvl w:ilvl="0" w:tplc="5F605214">
      <w:start w:val="1"/>
      <w:numFmt w:val="decimal"/>
      <w:lvlText w:val="%1."/>
      <w:lvlJc w:val="left"/>
      <w:pPr>
        <w:tabs>
          <w:tab w:val="num" w:pos="2389"/>
        </w:tabs>
        <w:ind w:left="2749" w:hanging="360"/>
      </w:pPr>
      <w:rPr>
        <w:rFonts w:hint="default"/>
        <w:b/>
        <w:i w:val="0"/>
        <w:sz w:val="28"/>
      </w:rPr>
    </w:lvl>
    <w:lvl w:ilvl="1" w:tplc="DBCA8A06">
      <w:start w:val="1"/>
      <w:numFmt w:val="bullet"/>
      <w:lvlText w:val="-"/>
      <w:lvlJc w:val="left"/>
      <w:pPr>
        <w:tabs>
          <w:tab w:val="num" w:pos="1440"/>
        </w:tabs>
        <w:ind w:left="1440" w:hanging="360"/>
      </w:pPr>
      <w:rPr>
        <w:rFonts w:ascii="Courier New" w:hAnsi="Courier New"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F36915"/>
    <w:multiLevelType w:val="hybridMultilevel"/>
    <w:tmpl w:val="CE84171C"/>
    <w:lvl w:ilvl="0" w:tplc="86FA9138">
      <w:start w:val="1"/>
      <w:numFmt w:val="decimal"/>
      <w:lvlText w:val="%1."/>
      <w:lvlJc w:val="left"/>
      <w:pPr>
        <w:tabs>
          <w:tab w:val="num" w:pos="0"/>
        </w:tabs>
        <w:ind w:left="36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AD7E1D"/>
    <w:multiLevelType w:val="hybridMultilevel"/>
    <w:tmpl w:val="050E3E1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D384CA7"/>
    <w:multiLevelType w:val="hybridMultilevel"/>
    <w:tmpl w:val="D25ED6FA"/>
    <w:lvl w:ilvl="0" w:tplc="FFFFFFFF">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2E3547"/>
    <w:multiLevelType w:val="multilevel"/>
    <w:tmpl w:val="965AA2DC"/>
    <w:lvl w:ilvl="0">
      <w:start w:val="1"/>
      <w:numFmt w:val="decimal"/>
      <w:lvlText w:val="1.%1."/>
      <w:lvlJc w:val="left"/>
      <w:pPr>
        <w:tabs>
          <w:tab w:val="num" w:pos="720"/>
        </w:tabs>
        <w:ind w:left="720" w:hanging="360"/>
      </w:pPr>
      <w:rPr>
        <w:rFonts w:hint="default"/>
      </w:rPr>
    </w:lvl>
    <w:lvl w:ilvl="1">
      <w:start w:val="1"/>
      <w:numFmt w:val="decimal"/>
      <w:lvlText w:val="8.%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3F572074"/>
    <w:multiLevelType w:val="hybridMultilevel"/>
    <w:tmpl w:val="CCF44E1A"/>
    <w:lvl w:ilvl="0" w:tplc="1576BBC4">
      <w:start w:val="1"/>
      <w:numFmt w:val="upperRoman"/>
      <w:lvlText w:val="%1."/>
      <w:lvlJc w:val="right"/>
      <w:pPr>
        <w:tabs>
          <w:tab w:val="num" w:pos="540"/>
        </w:tabs>
        <w:ind w:left="540" w:hanging="180"/>
      </w:pPr>
      <w:rPr>
        <w:rFonts w:hint="default"/>
        <w:sz w:val="32"/>
      </w:rPr>
    </w:lvl>
    <w:lvl w:ilvl="1" w:tplc="9EC6AC20">
      <w:start w:val="1"/>
      <w:numFmt w:val="decimal"/>
      <w:lvlText w:val="%2."/>
      <w:lvlJc w:val="left"/>
      <w:pPr>
        <w:tabs>
          <w:tab w:val="num" w:pos="1440"/>
        </w:tabs>
        <w:ind w:left="1440" w:hanging="360"/>
      </w:pPr>
      <w:rPr>
        <w:rFonts w:hint="default"/>
        <w:i w:val="0"/>
        <w:sz w:val="3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114685B"/>
    <w:multiLevelType w:val="multilevel"/>
    <w:tmpl w:val="6C7C603E"/>
    <w:lvl w:ilvl="0">
      <w:start w:val="1"/>
      <w:numFmt w:val="decimal"/>
      <w:lvlText w:val="1.%1."/>
      <w:lvlJc w:val="left"/>
      <w:pPr>
        <w:tabs>
          <w:tab w:val="num" w:pos="720"/>
        </w:tabs>
        <w:ind w:left="720" w:hanging="360"/>
      </w:pPr>
      <w:rPr>
        <w:rFonts w:hint="default"/>
      </w:rPr>
    </w:lvl>
    <w:lvl w:ilvl="1">
      <w:start w:val="1"/>
      <w:numFmt w:val="decimal"/>
      <w:lvlText w:val="3.6.%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4151043A"/>
    <w:multiLevelType w:val="multilevel"/>
    <w:tmpl w:val="A00A367E"/>
    <w:lvl w:ilvl="0">
      <w:start w:val="1"/>
      <w:numFmt w:val="decimal"/>
      <w:lvlText w:val="1.%1."/>
      <w:lvlJc w:val="left"/>
      <w:pPr>
        <w:tabs>
          <w:tab w:val="num" w:pos="720"/>
        </w:tabs>
        <w:ind w:left="720" w:hanging="360"/>
      </w:pPr>
      <w:rPr>
        <w:rFonts w:hint="default"/>
      </w:rPr>
    </w:lvl>
    <w:lvl w:ilvl="1">
      <w:start w:val="1"/>
      <w:numFmt w:val="decimal"/>
      <w:lvlText w:val="7.%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7EC6F87"/>
    <w:multiLevelType w:val="hybridMultilevel"/>
    <w:tmpl w:val="A5E01170"/>
    <w:lvl w:ilvl="0" w:tplc="FFFFFFFF">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083062"/>
    <w:multiLevelType w:val="hybridMultilevel"/>
    <w:tmpl w:val="F0A8075C"/>
    <w:lvl w:ilvl="0" w:tplc="04190013">
      <w:start w:val="1"/>
      <w:numFmt w:val="upperRoman"/>
      <w:lvlText w:val="%1."/>
      <w:lvlJc w:val="right"/>
      <w:pPr>
        <w:tabs>
          <w:tab w:val="num" w:pos="720"/>
        </w:tabs>
        <w:ind w:left="720" w:hanging="18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C7039F8"/>
    <w:multiLevelType w:val="multilevel"/>
    <w:tmpl w:val="3A6CBA4C"/>
    <w:lvl w:ilvl="0">
      <w:start w:val="6"/>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658375F"/>
    <w:multiLevelType w:val="hybridMultilevel"/>
    <w:tmpl w:val="08E0C90E"/>
    <w:lvl w:ilvl="0" w:tplc="D8BC31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A344FFE"/>
    <w:multiLevelType w:val="hybridMultilevel"/>
    <w:tmpl w:val="EF7C1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72456C"/>
    <w:multiLevelType w:val="multilevel"/>
    <w:tmpl w:val="FEEAF924"/>
    <w:lvl w:ilvl="0">
      <w:start w:val="1"/>
      <w:numFmt w:val="decimal"/>
      <w:lvlText w:val="1.%1."/>
      <w:lvlJc w:val="left"/>
      <w:pPr>
        <w:tabs>
          <w:tab w:val="num" w:pos="720"/>
        </w:tabs>
        <w:ind w:left="720" w:hanging="360"/>
      </w:pPr>
      <w:rPr>
        <w:rFonts w:hint="default"/>
      </w:rPr>
    </w:lvl>
    <w:lvl w:ilvl="1">
      <w:start w:val="1"/>
      <w:numFmt w:val="decimal"/>
      <w:lvlText w:val="6.8.%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611415EC"/>
    <w:multiLevelType w:val="hybridMultilevel"/>
    <w:tmpl w:val="619AA7AE"/>
    <w:lvl w:ilvl="0" w:tplc="FFFFFFFF">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4044F5"/>
    <w:multiLevelType w:val="multilevel"/>
    <w:tmpl w:val="BC6E5B6C"/>
    <w:lvl w:ilvl="0">
      <w:start w:val="1"/>
      <w:numFmt w:val="decimal"/>
      <w:lvlText w:val="1.%1."/>
      <w:lvlJc w:val="left"/>
      <w:pPr>
        <w:tabs>
          <w:tab w:val="num" w:pos="720"/>
        </w:tabs>
        <w:ind w:left="720" w:hanging="360"/>
      </w:pPr>
      <w:rPr>
        <w:rFonts w:hint="default"/>
      </w:rPr>
    </w:lvl>
    <w:lvl w:ilvl="1">
      <w:start w:val="1"/>
      <w:numFmt w:val="decimal"/>
      <w:lvlText w:val="3.%2."/>
      <w:lvlJc w:val="left"/>
      <w:pPr>
        <w:tabs>
          <w:tab w:val="num" w:pos="-175"/>
        </w:tabs>
        <w:ind w:left="-288"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6BD50E8B"/>
    <w:multiLevelType w:val="hybridMultilevel"/>
    <w:tmpl w:val="50E26C80"/>
    <w:lvl w:ilvl="0" w:tplc="86FA9138">
      <w:start w:val="1"/>
      <w:numFmt w:val="decimal"/>
      <w:lvlText w:val="%1."/>
      <w:lvlJc w:val="left"/>
      <w:pPr>
        <w:tabs>
          <w:tab w:val="num" w:pos="0"/>
        </w:tabs>
        <w:ind w:left="36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4A5A86"/>
    <w:multiLevelType w:val="hybridMultilevel"/>
    <w:tmpl w:val="41FE0BC8"/>
    <w:lvl w:ilvl="0" w:tplc="86FA9138">
      <w:start w:val="1"/>
      <w:numFmt w:val="decimal"/>
      <w:lvlText w:val="%1."/>
      <w:lvlJc w:val="left"/>
      <w:pPr>
        <w:tabs>
          <w:tab w:val="num" w:pos="0"/>
        </w:tabs>
        <w:ind w:left="360" w:hanging="360"/>
      </w:pPr>
      <w:rPr>
        <w:rFonts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026CED"/>
    <w:multiLevelType w:val="multilevel"/>
    <w:tmpl w:val="180E475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tabs>
          <w:tab w:val="num" w:pos="1548"/>
        </w:tabs>
        <w:ind w:left="1548" w:hanging="48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38">
    <w:nsid w:val="7146656A"/>
    <w:multiLevelType w:val="multilevel"/>
    <w:tmpl w:val="E3749188"/>
    <w:lvl w:ilvl="0">
      <w:start w:val="1"/>
      <w:numFmt w:val="decimal"/>
      <w:lvlText w:val="1.%1."/>
      <w:lvlJc w:val="left"/>
      <w:pPr>
        <w:tabs>
          <w:tab w:val="num" w:pos="720"/>
        </w:tabs>
        <w:ind w:left="720" w:hanging="360"/>
      </w:pPr>
      <w:rPr>
        <w:rFonts w:hint="default"/>
      </w:rPr>
    </w:lvl>
    <w:lvl w:ilvl="1">
      <w:start w:val="1"/>
      <w:numFmt w:val="decimal"/>
      <w:lvlText w:val="6.5.%2."/>
      <w:lvlJc w:val="left"/>
      <w:pPr>
        <w:tabs>
          <w:tab w:val="num" w:pos="185"/>
        </w:tabs>
        <w:ind w:left="72" w:firstLine="288"/>
      </w:pPr>
      <w:rPr>
        <w:rFonts w:hint="default"/>
      </w:rPr>
    </w:lvl>
    <w:lvl w:ilvl="2">
      <w:start w:val="1"/>
      <w:numFmt w:val="decimal"/>
      <w:isLgl/>
      <w:lvlText w:val="2.%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7B88688C"/>
    <w:multiLevelType w:val="hybridMultilevel"/>
    <w:tmpl w:val="4734F33C"/>
    <w:lvl w:ilvl="0" w:tplc="5F605214">
      <w:start w:val="1"/>
      <w:numFmt w:val="decimal"/>
      <w:lvlText w:val="%1."/>
      <w:lvlJc w:val="left"/>
      <w:pPr>
        <w:tabs>
          <w:tab w:val="num" w:pos="2389"/>
        </w:tabs>
        <w:ind w:left="2749" w:hanging="360"/>
      </w:pPr>
      <w:rPr>
        <w:rFonts w:hint="default"/>
        <w:b/>
        <w:i w:val="0"/>
        <w:sz w:val="28"/>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7"/>
  </w:num>
  <w:num w:numId="4">
    <w:abstractNumId w:val="34"/>
  </w:num>
  <w:num w:numId="5">
    <w:abstractNumId w:val="18"/>
  </w:num>
  <w:num w:numId="6">
    <w:abstractNumId w:val="25"/>
  </w:num>
  <w:num w:numId="7">
    <w:abstractNumId w:val="12"/>
  </w:num>
  <w:num w:numId="8">
    <w:abstractNumId w:val="7"/>
  </w:num>
  <w:num w:numId="9">
    <w:abstractNumId w:val="10"/>
  </w:num>
  <w:num w:numId="10">
    <w:abstractNumId w:val="0"/>
  </w:num>
  <w:num w:numId="11">
    <w:abstractNumId w:val="38"/>
  </w:num>
  <w:num w:numId="12">
    <w:abstractNumId w:val="32"/>
  </w:num>
  <w:num w:numId="13">
    <w:abstractNumId w:val="26"/>
  </w:num>
  <w:num w:numId="14">
    <w:abstractNumId w:val="23"/>
  </w:num>
  <w:num w:numId="15">
    <w:abstractNumId w:val="4"/>
  </w:num>
  <w:num w:numId="16">
    <w:abstractNumId w:val="20"/>
  </w:num>
  <w:num w:numId="17">
    <w:abstractNumId w:val="14"/>
  </w:num>
  <w:num w:numId="18">
    <w:abstractNumId w:val="36"/>
  </w:num>
  <w:num w:numId="19">
    <w:abstractNumId w:val="35"/>
  </w:num>
  <w:num w:numId="20">
    <w:abstractNumId w:val="15"/>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2."/>
        <w:lvlJc w:val="left"/>
        <w:pPr>
          <w:tabs>
            <w:tab w:val="num" w:pos="792"/>
          </w:tabs>
          <w:ind w:left="792" w:hanging="432"/>
        </w:pPr>
        <w:rPr>
          <w:rFonts w:cs="Times New Roman" w:hint="default"/>
        </w:rPr>
      </w:lvl>
    </w:lvlOverride>
    <w:lvlOverride w:ilvl="2">
      <w:lvl w:ilvl="2">
        <w:start w:val="1"/>
        <w:numFmt w:val="decimal"/>
        <w:lvlText w:val="7.%3."/>
        <w:lvlJc w:val="left"/>
        <w:pPr>
          <w:tabs>
            <w:tab w:val="num" w:pos="1224"/>
          </w:tabs>
          <w:ind w:left="1224" w:hanging="504"/>
        </w:pPr>
        <w:rPr>
          <w:rFonts w:cs="Times New Roman" w:hint="default"/>
        </w:rPr>
      </w:lvl>
    </w:lvlOverride>
    <w:lvlOverride w:ilvl="3">
      <w:lvl w:ilvl="3">
        <w:start w:val="1"/>
        <w:numFmt w:val="decimal"/>
        <w:lvlText w:val="4.18.%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21">
    <w:abstractNumId w:val="2"/>
  </w:num>
  <w:num w:numId="22">
    <w:abstractNumId w:val="21"/>
  </w:num>
  <w:num w:numId="23">
    <w:abstractNumId w:val="28"/>
  </w:num>
  <w:num w:numId="24">
    <w:abstractNumId w:val="30"/>
  </w:num>
  <w:num w:numId="25">
    <w:abstractNumId w:val="37"/>
  </w:num>
  <w:num w:numId="26">
    <w:abstractNumId w:val="31"/>
  </w:num>
  <w:num w:numId="27">
    <w:abstractNumId w:val="24"/>
  </w:num>
  <w:num w:numId="28">
    <w:abstractNumId w:val="5"/>
  </w:num>
  <w:num w:numId="29">
    <w:abstractNumId w:val="6"/>
  </w:num>
  <w:num w:numId="30">
    <w:abstractNumId w:val="8"/>
  </w:num>
  <w:num w:numId="31">
    <w:abstractNumId w:val="22"/>
  </w:num>
  <w:num w:numId="32">
    <w:abstractNumId w:val="39"/>
  </w:num>
  <w:num w:numId="33">
    <w:abstractNumId w:val="16"/>
  </w:num>
  <w:num w:numId="34">
    <w:abstractNumId w:val="9"/>
  </w:num>
  <w:num w:numId="35">
    <w:abstractNumId w:val="33"/>
  </w:num>
  <w:num w:numId="36">
    <w:abstractNumId w:val="27"/>
  </w:num>
  <w:num w:numId="37">
    <w:abstractNumId w:val="11"/>
  </w:num>
  <w:num w:numId="38">
    <w:abstractNumId w:val="13"/>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91"/>
    <w:rsid w:val="000024E6"/>
    <w:rsid w:val="0002701B"/>
    <w:rsid w:val="00062101"/>
    <w:rsid w:val="000825DC"/>
    <w:rsid w:val="00091BB1"/>
    <w:rsid w:val="000A3F55"/>
    <w:rsid w:val="000C4E46"/>
    <w:rsid w:val="000D589A"/>
    <w:rsid w:val="000E4908"/>
    <w:rsid w:val="00101279"/>
    <w:rsid w:val="001161EB"/>
    <w:rsid w:val="00130AF2"/>
    <w:rsid w:val="001376C2"/>
    <w:rsid w:val="001C11BF"/>
    <w:rsid w:val="001D2F69"/>
    <w:rsid w:val="001D64FC"/>
    <w:rsid w:val="001D7644"/>
    <w:rsid w:val="001E1445"/>
    <w:rsid w:val="001F786B"/>
    <w:rsid w:val="002106B5"/>
    <w:rsid w:val="002428E1"/>
    <w:rsid w:val="00247A88"/>
    <w:rsid w:val="00256B12"/>
    <w:rsid w:val="00273F91"/>
    <w:rsid w:val="002763F8"/>
    <w:rsid w:val="002765C1"/>
    <w:rsid w:val="002A77C9"/>
    <w:rsid w:val="002B57C3"/>
    <w:rsid w:val="002C0745"/>
    <w:rsid w:val="002D2A60"/>
    <w:rsid w:val="002E41A7"/>
    <w:rsid w:val="002F65AF"/>
    <w:rsid w:val="00300F06"/>
    <w:rsid w:val="003057ED"/>
    <w:rsid w:val="00314211"/>
    <w:rsid w:val="003610EB"/>
    <w:rsid w:val="003860B4"/>
    <w:rsid w:val="0038751A"/>
    <w:rsid w:val="003914F4"/>
    <w:rsid w:val="00394560"/>
    <w:rsid w:val="003A1099"/>
    <w:rsid w:val="003F1AF5"/>
    <w:rsid w:val="003F46C1"/>
    <w:rsid w:val="00405130"/>
    <w:rsid w:val="00406456"/>
    <w:rsid w:val="00425F54"/>
    <w:rsid w:val="00442B09"/>
    <w:rsid w:val="00493C45"/>
    <w:rsid w:val="004A427F"/>
    <w:rsid w:val="004B525B"/>
    <w:rsid w:val="004C6E69"/>
    <w:rsid w:val="004E100B"/>
    <w:rsid w:val="005176C7"/>
    <w:rsid w:val="0052205F"/>
    <w:rsid w:val="00527A56"/>
    <w:rsid w:val="00537D1B"/>
    <w:rsid w:val="00543078"/>
    <w:rsid w:val="00551B19"/>
    <w:rsid w:val="00564F82"/>
    <w:rsid w:val="00582449"/>
    <w:rsid w:val="00583C40"/>
    <w:rsid w:val="005A25CB"/>
    <w:rsid w:val="005F204E"/>
    <w:rsid w:val="0062543B"/>
    <w:rsid w:val="00651739"/>
    <w:rsid w:val="006B35F9"/>
    <w:rsid w:val="007075C3"/>
    <w:rsid w:val="00712B8F"/>
    <w:rsid w:val="007207A8"/>
    <w:rsid w:val="007309F7"/>
    <w:rsid w:val="0074401B"/>
    <w:rsid w:val="007531DE"/>
    <w:rsid w:val="00782973"/>
    <w:rsid w:val="007B393E"/>
    <w:rsid w:val="007C611F"/>
    <w:rsid w:val="007E7BE8"/>
    <w:rsid w:val="007F64F4"/>
    <w:rsid w:val="008276AC"/>
    <w:rsid w:val="0083760A"/>
    <w:rsid w:val="0084143E"/>
    <w:rsid w:val="00843662"/>
    <w:rsid w:val="0085297F"/>
    <w:rsid w:val="008676FC"/>
    <w:rsid w:val="008761FF"/>
    <w:rsid w:val="008B1819"/>
    <w:rsid w:val="008B6AF2"/>
    <w:rsid w:val="008B73CF"/>
    <w:rsid w:val="008D0DC5"/>
    <w:rsid w:val="008F51E4"/>
    <w:rsid w:val="008F7AFD"/>
    <w:rsid w:val="00921422"/>
    <w:rsid w:val="00926B8B"/>
    <w:rsid w:val="00942314"/>
    <w:rsid w:val="009805D1"/>
    <w:rsid w:val="009D3CF9"/>
    <w:rsid w:val="009D5378"/>
    <w:rsid w:val="009E6BEF"/>
    <w:rsid w:val="00A10893"/>
    <w:rsid w:val="00A25986"/>
    <w:rsid w:val="00A269F4"/>
    <w:rsid w:val="00A53D81"/>
    <w:rsid w:val="00A82DE6"/>
    <w:rsid w:val="00AE42B6"/>
    <w:rsid w:val="00AE561A"/>
    <w:rsid w:val="00B27CBC"/>
    <w:rsid w:val="00B32DBD"/>
    <w:rsid w:val="00B613BA"/>
    <w:rsid w:val="00B67D62"/>
    <w:rsid w:val="00B77941"/>
    <w:rsid w:val="00BA46C4"/>
    <w:rsid w:val="00BA7158"/>
    <w:rsid w:val="00BA7755"/>
    <w:rsid w:val="00BD5055"/>
    <w:rsid w:val="00C24895"/>
    <w:rsid w:val="00C26F2D"/>
    <w:rsid w:val="00C40625"/>
    <w:rsid w:val="00C417BA"/>
    <w:rsid w:val="00C41CD7"/>
    <w:rsid w:val="00C47D9B"/>
    <w:rsid w:val="00C609B9"/>
    <w:rsid w:val="00C65048"/>
    <w:rsid w:val="00CA026A"/>
    <w:rsid w:val="00CD2551"/>
    <w:rsid w:val="00CD6837"/>
    <w:rsid w:val="00CF5426"/>
    <w:rsid w:val="00D3169C"/>
    <w:rsid w:val="00D560F6"/>
    <w:rsid w:val="00D73CEA"/>
    <w:rsid w:val="00D77DEA"/>
    <w:rsid w:val="00D968C8"/>
    <w:rsid w:val="00DB631C"/>
    <w:rsid w:val="00DB7DBB"/>
    <w:rsid w:val="00DD2616"/>
    <w:rsid w:val="00DF79A2"/>
    <w:rsid w:val="00E118E9"/>
    <w:rsid w:val="00E8134F"/>
    <w:rsid w:val="00EC638E"/>
    <w:rsid w:val="00EF7A17"/>
    <w:rsid w:val="00F25D46"/>
    <w:rsid w:val="00F4343E"/>
    <w:rsid w:val="00FA169D"/>
    <w:rsid w:val="00FB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F91"/>
  </w:style>
  <w:style w:type="paragraph" w:styleId="1">
    <w:name w:val="heading 1"/>
    <w:basedOn w:val="a"/>
    <w:next w:val="a"/>
    <w:qFormat/>
    <w:rsid w:val="00273F91"/>
    <w:pPr>
      <w:keepNext/>
      <w:outlineLvl w:val="0"/>
    </w:pPr>
    <w:rPr>
      <w:sz w:val="24"/>
    </w:rPr>
  </w:style>
  <w:style w:type="paragraph" w:styleId="7">
    <w:name w:val="heading 7"/>
    <w:basedOn w:val="a"/>
    <w:next w:val="a"/>
    <w:qFormat/>
    <w:rsid w:val="000A3F55"/>
    <w:pPr>
      <w:spacing w:before="240" w:after="60"/>
      <w:outlineLvl w:val="6"/>
    </w:pPr>
    <w:rPr>
      <w:sz w:val="24"/>
      <w:szCs w:val="24"/>
    </w:rPr>
  </w:style>
  <w:style w:type="paragraph" w:styleId="9">
    <w:name w:val="heading 9"/>
    <w:basedOn w:val="a"/>
    <w:next w:val="a"/>
    <w:qFormat/>
    <w:rsid w:val="006254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73F91"/>
    <w:rPr>
      <w:snapToGrid w:val="0"/>
      <w:sz w:val="18"/>
    </w:rPr>
  </w:style>
  <w:style w:type="table" w:styleId="a3">
    <w:name w:val="Table Grid"/>
    <w:basedOn w:val="a1"/>
    <w:rsid w:val="0027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273F91"/>
    <w:pPr>
      <w:keepLines/>
      <w:spacing w:before="240" w:after="60"/>
      <w:jc w:val="center"/>
      <w:outlineLvl w:val="0"/>
    </w:pPr>
    <w:rPr>
      <w:rFonts w:eastAsia="SimSun" w:cs="Arial"/>
      <w:bCs/>
      <w:snapToGrid w:val="0"/>
      <w:kern w:val="28"/>
      <w:sz w:val="32"/>
      <w:szCs w:val="32"/>
    </w:rPr>
  </w:style>
  <w:style w:type="paragraph" w:customStyle="1" w:styleId="FR2">
    <w:name w:val="FR2"/>
    <w:rsid w:val="00273F91"/>
    <w:rPr>
      <w:rFonts w:ascii="Arial" w:hAnsi="Arial"/>
      <w:b/>
      <w:snapToGrid w:val="0"/>
      <w:sz w:val="16"/>
    </w:rPr>
  </w:style>
  <w:style w:type="paragraph" w:styleId="11">
    <w:name w:val="toc 1"/>
    <w:basedOn w:val="a"/>
    <w:next w:val="a"/>
    <w:autoRedefine/>
    <w:semiHidden/>
    <w:rsid w:val="00273F91"/>
  </w:style>
  <w:style w:type="character" w:styleId="a5">
    <w:name w:val="Hyperlink"/>
    <w:rsid w:val="00273F91"/>
    <w:rPr>
      <w:color w:val="0000FF"/>
      <w:u w:val="single"/>
    </w:rPr>
  </w:style>
  <w:style w:type="paragraph" w:styleId="a6">
    <w:name w:val="Body Text Indent"/>
    <w:basedOn w:val="a"/>
    <w:link w:val="a7"/>
    <w:rsid w:val="00273F91"/>
    <w:pPr>
      <w:spacing w:before="120"/>
      <w:ind w:firstLine="567"/>
      <w:jc w:val="both"/>
    </w:pPr>
    <w:rPr>
      <w:sz w:val="24"/>
      <w:lang w:val="x-none" w:eastAsia="x-none"/>
    </w:rPr>
  </w:style>
  <w:style w:type="paragraph" w:styleId="a8">
    <w:name w:val="footer"/>
    <w:basedOn w:val="a"/>
    <w:rsid w:val="00273F91"/>
    <w:pPr>
      <w:tabs>
        <w:tab w:val="center" w:pos="4677"/>
        <w:tab w:val="right" w:pos="9355"/>
      </w:tabs>
    </w:pPr>
  </w:style>
  <w:style w:type="character" w:styleId="a9">
    <w:name w:val="page number"/>
    <w:basedOn w:val="a0"/>
    <w:rsid w:val="00273F91"/>
  </w:style>
  <w:style w:type="paragraph" w:styleId="aa">
    <w:name w:val="header"/>
    <w:basedOn w:val="a"/>
    <w:rsid w:val="000A3F55"/>
    <w:pPr>
      <w:tabs>
        <w:tab w:val="center" w:pos="4153"/>
        <w:tab w:val="right" w:pos="8306"/>
      </w:tabs>
    </w:pPr>
  </w:style>
  <w:style w:type="paragraph" w:styleId="ab">
    <w:name w:val="Body Text"/>
    <w:basedOn w:val="a"/>
    <w:rsid w:val="000A3F55"/>
    <w:pPr>
      <w:spacing w:after="120"/>
    </w:pPr>
  </w:style>
  <w:style w:type="paragraph" w:customStyle="1" w:styleId="ac">
    <w:name w:val="Îáû÷íûé"/>
    <w:rsid w:val="000A3F55"/>
    <w:pPr>
      <w:widowControl w:val="0"/>
    </w:pPr>
  </w:style>
  <w:style w:type="paragraph" w:customStyle="1" w:styleId="12">
    <w:name w:val="Заголовок 1.Заголовок раздела"/>
    <w:basedOn w:val="a"/>
    <w:next w:val="a"/>
    <w:rsid w:val="000A3F55"/>
    <w:pPr>
      <w:keepNext/>
      <w:keepLines/>
      <w:tabs>
        <w:tab w:val="num" w:pos="432"/>
      </w:tabs>
      <w:spacing w:before="120" w:after="120"/>
      <w:ind w:left="432" w:hanging="432"/>
      <w:jc w:val="both"/>
      <w:outlineLvl w:val="0"/>
    </w:pPr>
    <w:rPr>
      <w:b/>
      <w:caps/>
      <w:snapToGrid w:val="0"/>
      <w:color w:val="000000"/>
      <w:kern w:val="24"/>
      <w:sz w:val="24"/>
      <w:szCs w:val="24"/>
    </w:rPr>
  </w:style>
  <w:style w:type="paragraph" w:customStyle="1" w:styleId="4">
    <w:name w:val="Заголовок 4.Рекомендация"/>
    <w:basedOn w:val="a"/>
    <w:next w:val="a"/>
    <w:rsid w:val="000A3F55"/>
    <w:pPr>
      <w:keepNext/>
      <w:keepLines/>
      <w:tabs>
        <w:tab w:val="num" w:pos="864"/>
      </w:tabs>
      <w:spacing w:before="120" w:after="120"/>
      <w:ind w:left="864" w:hanging="864"/>
      <w:jc w:val="both"/>
      <w:outlineLvl w:val="3"/>
    </w:pPr>
    <w:rPr>
      <w:b/>
      <w:i/>
      <w:snapToGrid w:val="0"/>
      <w:kern w:val="24"/>
      <w:sz w:val="26"/>
      <w:szCs w:val="24"/>
    </w:rPr>
  </w:style>
  <w:style w:type="paragraph" w:customStyle="1" w:styleId="CharChar1CharCharCharCharCharCharCharCharCharCharCharCharCharChar">
    <w:name w:val="Char Char1 Char Char Char Char Char Char Char Char Char Знак Знак Char Char Char Char Char"/>
    <w:basedOn w:val="a"/>
    <w:rsid w:val="000A3F55"/>
    <w:pPr>
      <w:spacing w:after="160" w:line="240" w:lineRule="exact"/>
    </w:pPr>
    <w:rPr>
      <w:lang w:val="en-US" w:eastAsia="zh-CN"/>
    </w:rPr>
  </w:style>
  <w:style w:type="paragraph" w:styleId="ad">
    <w:name w:val="Balloon Text"/>
    <w:basedOn w:val="a"/>
    <w:semiHidden/>
    <w:rsid w:val="002E41A7"/>
    <w:rPr>
      <w:rFonts w:ascii="Tahoma" w:hAnsi="Tahoma" w:cs="Tahoma"/>
      <w:sz w:val="16"/>
      <w:szCs w:val="16"/>
    </w:rPr>
  </w:style>
  <w:style w:type="character" w:customStyle="1" w:styleId="a7">
    <w:name w:val="Основной текст с отступом Знак"/>
    <w:link w:val="a6"/>
    <w:rsid w:val="00926B8B"/>
    <w:rPr>
      <w:sz w:val="24"/>
    </w:rPr>
  </w:style>
  <w:style w:type="character" w:styleId="ae">
    <w:name w:val="annotation reference"/>
    <w:rsid w:val="00C65048"/>
    <w:rPr>
      <w:sz w:val="16"/>
      <w:szCs w:val="16"/>
    </w:rPr>
  </w:style>
  <w:style w:type="paragraph" w:styleId="af">
    <w:name w:val="annotation text"/>
    <w:basedOn w:val="a"/>
    <w:link w:val="af0"/>
    <w:rsid w:val="00C65048"/>
  </w:style>
  <w:style w:type="character" w:customStyle="1" w:styleId="af0">
    <w:name w:val="Текст примечания Знак"/>
    <w:basedOn w:val="a0"/>
    <w:link w:val="af"/>
    <w:rsid w:val="00C65048"/>
  </w:style>
  <w:style w:type="paragraph" w:styleId="af1">
    <w:name w:val="annotation subject"/>
    <w:basedOn w:val="af"/>
    <w:next w:val="af"/>
    <w:link w:val="af2"/>
    <w:rsid w:val="00C65048"/>
    <w:rPr>
      <w:b/>
      <w:bCs/>
      <w:lang w:val="x-none" w:eastAsia="x-none"/>
    </w:rPr>
  </w:style>
  <w:style w:type="character" w:customStyle="1" w:styleId="af2">
    <w:name w:val="Тема примечания Знак"/>
    <w:link w:val="af1"/>
    <w:rsid w:val="00C65048"/>
    <w:rPr>
      <w:b/>
      <w:bCs/>
    </w:rPr>
  </w:style>
  <w:style w:type="paragraph" w:styleId="af3">
    <w:name w:val="Revision"/>
    <w:hidden/>
    <w:uiPriority w:val="99"/>
    <w:semiHidden/>
    <w:rsid w:val="00C65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F91"/>
  </w:style>
  <w:style w:type="paragraph" w:styleId="1">
    <w:name w:val="heading 1"/>
    <w:basedOn w:val="a"/>
    <w:next w:val="a"/>
    <w:qFormat/>
    <w:rsid w:val="00273F91"/>
    <w:pPr>
      <w:keepNext/>
      <w:outlineLvl w:val="0"/>
    </w:pPr>
    <w:rPr>
      <w:sz w:val="24"/>
    </w:rPr>
  </w:style>
  <w:style w:type="paragraph" w:styleId="7">
    <w:name w:val="heading 7"/>
    <w:basedOn w:val="a"/>
    <w:next w:val="a"/>
    <w:qFormat/>
    <w:rsid w:val="000A3F55"/>
    <w:pPr>
      <w:spacing w:before="240" w:after="60"/>
      <w:outlineLvl w:val="6"/>
    </w:pPr>
    <w:rPr>
      <w:sz w:val="24"/>
      <w:szCs w:val="24"/>
    </w:rPr>
  </w:style>
  <w:style w:type="paragraph" w:styleId="9">
    <w:name w:val="heading 9"/>
    <w:basedOn w:val="a"/>
    <w:next w:val="a"/>
    <w:qFormat/>
    <w:rsid w:val="006254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73F91"/>
    <w:rPr>
      <w:snapToGrid w:val="0"/>
      <w:sz w:val="18"/>
    </w:rPr>
  </w:style>
  <w:style w:type="table" w:styleId="a3">
    <w:name w:val="Table Grid"/>
    <w:basedOn w:val="a1"/>
    <w:rsid w:val="0027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273F91"/>
    <w:pPr>
      <w:keepLines/>
      <w:spacing w:before="240" w:after="60"/>
      <w:jc w:val="center"/>
      <w:outlineLvl w:val="0"/>
    </w:pPr>
    <w:rPr>
      <w:rFonts w:eastAsia="SimSun" w:cs="Arial"/>
      <w:bCs/>
      <w:snapToGrid w:val="0"/>
      <w:kern w:val="28"/>
      <w:sz w:val="32"/>
      <w:szCs w:val="32"/>
    </w:rPr>
  </w:style>
  <w:style w:type="paragraph" w:customStyle="1" w:styleId="FR2">
    <w:name w:val="FR2"/>
    <w:rsid w:val="00273F91"/>
    <w:rPr>
      <w:rFonts w:ascii="Arial" w:hAnsi="Arial"/>
      <w:b/>
      <w:snapToGrid w:val="0"/>
      <w:sz w:val="16"/>
    </w:rPr>
  </w:style>
  <w:style w:type="paragraph" w:styleId="11">
    <w:name w:val="toc 1"/>
    <w:basedOn w:val="a"/>
    <w:next w:val="a"/>
    <w:autoRedefine/>
    <w:semiHidden/>
    <w:rsid w:val="00273F91"/>
  </w:style>
  <w:style w:type="character" w:styleId="a5">
    <w:name w:val="Hyperlink"/>
    <w:rsid w:val="00273F91"/>
    <w:rPr>
      <w:color w:val="0000FF"/>
      <w:u w:val="single"/>
    </w:rPr>
  </w:style>
  <w:style w:type="paragraph" w:styleId="a6">
    <w:name w:val="Body Text Indent"/>
    <w:basedOn w:val="a"/>
    <w:link w:val="a7"/>
    <w:rsid w:val="00273F91"/>
    <w:pPr>
      <w:spacing w:before="120"/>
      <w:ind w:firstLine="567"/>
      <w:jc w:val="both"/>
    </w:pPr>
    <w:rPr>
      <w:sz w:val="24"/>
      <w:lang w:val="x-none" w:eastAsia="x-none"/>
    </w:rPr>
  </w:style>
  <w:style w:type="paragraph" w:styleId="a8">
    <w:name w:val="footer"/>
    <w:basedOn w:val="a"/>
    <w:rsid w:val="00273F91"/>
    <w:pPr>
      <w:tabs>
        <w:tab w:val="center" w:pos="4677"/>
        <w:tab w:val="right" w:pos="9355"/>
      </w:tabs>
    </w:pPr>
  </w:style>
  <w:style w:type="character" w:styleId="a9">
    <w:name w:val="page number"/>
    <w:basedOn w:val="a0"/>
    <w:rsid w:val="00273F91"/>
  </w:style>
  <w:style w:type="paragraph" w:styleId="aa">
    <w:name w:val="header"/>
    <w:basedOn w:val="a"/>
    <w:rsid w:val="000A3F55"/>
    <w:pPr>
      <w:tabs>
        <w:tab w:val="center" w:pos="4153"/>
        <w:tab w:val="right" w:pos="8306"/>
      </w:tabs>
    </w:pPr>
  </w:style>
  <w:style w:type="paragraph" w:styleId="ab">
    <w:name w:val="Body Text"/>
    <w:basedOn w:val="a"/>
    <w:rsid w:val="000A3F55"/>
    <w:pPr>
      <w:spacing w:after="120"/>
    </w:pPr>
  </w:style>
  <w:style w:type="paragraph" w:customStyle="1" w:styleId="ac">
    <w:name w:val="Îáû÷íûé"/>
    <w:rsid w:val="000A3F55"/>
    <w:pPr>
      <w:widowControl w:val="0"/>
    </w:pPr>
  </w:style>
  <w:style w:type="paragraph" w:customStyle="1" w:styleId="12">
    <w:name w:val="Заголовок 1.Заголовок раздела"/>
    <w:basedOn w:val="a"/>
    <w:next w:val="a"/>
    <w:rsid w:val="000A3F55"/>
    <w:pPr>
      <w:keepNext/>
      <w:keepLines/>
      <w:tabs>
        <w:tab w:val="num" w:pos="432"/>
      </w:tabs>
      <w:spacing w:before="120" w:after="120"/>
      <w:ind w:left="432" w:hanging="432"/>
      <w:jc w:val="both"/>
      <w:outlineLvl w:val="0"/>
    </w:pPr>
    <w:rPr>
      <w:b/>
      <w:caps/>
      <w:snapToGrid w:val="0"/>
      <w:color w:val="000000"/>
      <w:kern w:val="24"/>
      <w:sz w:val="24"/>
      <w:szCs w:val="24"/>
    </w:rPr>
  </w:style>
  <w:style w:type="paragraph" w:customStyle="1" w:styleId="4">
    <w:name w:val="Заголовок 4.Рекомендация"/>
    <w:basedOn w:val="a"/>
    <w:next w:val="a"/>
    <w:rsid w:val="000A3F55"/>
    <w:pPr>
      <w:keepNext/>
      <w:keepLines/>
      <w:tabs>
        <w:tab w:val="num" w:pos="864"/>
      </w:tabs>
      <w:spacing w:before="120" w:after="120"/>
      <w:ind w:left="864" w:hanging="864"/>
      <w:jc w:val="both"/>
      <w:outlineLvl w:val="3"/>
    </w:pPr>
    <w:rPr>
      <w:b/>
      <w:i/>
      <w:snapToGrid w:val="0"/>
      <w:kern w:val="24"/>
      <w:sz w:val="26"/>
      <w:szCs w:val="24"/>
    </w:rPr>
  </w:style>
  <w:style w:type="paragraph" w:customStyle="1" w:styleId="CharChar1CharCharCharCharCharCharCharCharCharCharCharCharCharChar">
    <w:name w:val="Char Char1 Char Char Char Char Char Char Char Char Char Знак Знак Char Char Char Char Char"/>
    <w:basedOn w:val="a"/>
    <w:rsid w:val="000A3F55"/>
    <w:pPr>
      <w:spacing w:after="160" w:line="240" w:lineRule="exact"/>
    </w:pPr>
    <w:rPr>
      <w:lang w:val="en-US" w:eastAsia="zh-CN"/>
    </w:rPr>
  </w:style>
  <w:style w:type="paragraph" w:styleId="ad">
    <w:name w:val="Balloon Text"/>
    <w:basedOn w:val="a"/>
    <w:semiHidden/>
    <w:rsid w:val="002E41A7"/>
    <w:rPr>
      <w:rFonts w:ascii="Tahoma" w:hAnsi="Tahoma" w:cs="Tahoma"/>
      <w:sz w:val="16"/>
      <w:szCs w:val="16"/>
    </w:rPr>
  </w:style>
  <w:style w:type="character" w:customStyle="1" w:styleId="a7">
    <w:name w:val="Основной текст с отступом Знак"/>
    <w:link w:val="a6"/>
    <w:rsid w:val="00926B8B"/>
    <w:rPr>
      <w:sz w:val="24"/>
    </w:rPr>
  </w:style>
  <w:style w:type="character" w:styleId="ae">
    <w:name w:val="annotation reference"/>
    <w:rsid w:val="00C65048"/>
    <w:rPr>
      <w:sz w:val="16"/>
      <w:szCs w:val="16"/>
    </w:rPr>
  </w:style>
  <w:style w:type="paragraph" w:styleId="af">
    <w:name w:val="annotation text"/>
    <w:basedOn w:val="a"/>
    <w:link w:val="af0"/>
    <w:rsid w:val="00C65048"/>
  </w:style>
  <w:style w:type="character" w:customStyle="1" w:styleId="af0">
    <w:name w:val="Текст примечания Знак"/>
    <w:basedOn w:val="a0"/>
    <w:link w:val="af"/>
    <w:rsid w:val="00C65048"/>
  </w:style>
  <w:style w:type="paragraph" w:styleId="af1">
    <w:name w:val="annotation subject"/>
    <w:basedOn w:val="af"/>
    <w:next w:val="af"/>
    <w:link w:val="af2"/>
    <w:rsid w:val="00C65048"/>
    <w:rPr>
      <w:b/>
      <w:bCs/>
      <w:lang w:val="x-none" w:eastAsia="x-none"/>
    </w:rPr>
  </w:style>
  <w:style w:type="character" w:customStyle="1" w:styleId="af2">
    <w:name w:val="Тема примечания Знак"/>
    <w:link w:val="af1"/>
    <w:rsid w:val="00C65048"/>
    <w:rPr>
      <w:b/>
      <w:bCs/>
    </w:rPr>
  </w:style>
  <w:style w:type="paragraph" w:styleId="af3">
    <w:name w:val="Revision"/>
    <w:hidden/>
    <w:uiPriority w:val="99"/>
    <w:semiHidden/>
    <w:rsid w:val="00C6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ED92-2E41-435A-99D8-2D149375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3136</Words>
  <Characters>17876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ОГК-2</Company>
  <LinksUpToDate>false</LinksUpToDate>
  <CharactersWithSpaces>20971</CharactersWithSpaces>
  <SharedDoc>false</SharedDoc>
  <HLinks>
    <vt:vector size="48" baseType="variant">
      <vt:variant>
        <vt:i4>1114170</vt:i4>
      </vt:variant>
      <vt:variant>
        <vt:i4>44</vt:i4>
      </vt:variant>
      <vt:variant>
        <vt:i4>0</vt:i4>
      </vt:variant>
      <vt:variant>
        <vt:i4>5</vt:i4>
      </vt:variant>
      <vt:variant>
        <vt:lpwstr/>
      </vt:variant>
      <vt:variant>
        <vt:lpwstr>_Toc259733278</vt:lpwstr>
      </vt:variant>
      <vt:variant>
        <vt:i4>1114170</vt:i4>
      </vt:variant>
      <vt:variant>
        <vt:i4>38</vt:i4>
      </vt:variant>
      <vt:variant>
        <vt:i4>0</vt:i4>
      </vt:variant>
      <vt:variant>
        <vt:i4>5</vt:i4>
      </vt:variant>
      <vt:variant>
        <vt:lpwstr/>
      </vt:variant>
      <vt:variant>
        <vt:lpwstr>_Toc259733277</vt:lpwstr>
      </vt:variant>
      <vt:variant>
        <vt:i4>1114170</vt:i4>
      </vt:variant>
      <vt:variant>
        <vt:i4>32</vt:i4>
      </vt:variant>
      <vt:variant>
        <vt:i4>0</vt:i4>
      </vt:variant>
      <vt:variant>
        <vt:i4>5</vt:i4>
      </vt:variant>
      <vt:variant>
        <vt:lpwstr/>
      </vt:variant>
      <vt:variant>
        <vt:lpwstr>_Toc259733276</vt:lpwstr>
      </vt:variant>
      <vt:variant>
        <vt:i4>1114170</vt:i4>
      </vt:variant>
      <vt:variant>
        <vt:i4>26</vt:i4>
      </vt:variant>
      <vt:variant>
        <vt:i4>0</vt:i4>
      </vt:variant>
      <vt:variant>
        <vt:i4>5</vt:i4>
      </vt:variant>
      <vt:variant>
        <vt:lpwstr/>
      </vt:variant>
      <vt:variant>
        <vt:lpwstr>_Toc259733275</vt:lpwstr>
      </vt:variant>
      <vt:variant>
        <vt:i4>1114170</vt:i4>
      </vt:variant>
      <vt:variant>
        <vt:i4>20</vt:i4>
      </vt:variant>
      <vt:variant>
        <vt:i4>0</vt:i4>
      </vt:variant>
      <vt:variant>
        <vt:i4>5</vt:i4>
      </vt:variant>
      <vt:variant>
        <vt:lpwstr/>
      </vt:variant>
      <vt:variant>
        <vt:lpwstr>_Toc259733274</vt:lpwstr>
      </vt:variant>
      <vt:variant>
        <vt:i4>1114170</vt:i4>
      </vt:variant>
      <vt:variant>
        <vt:i4>14</vt:i4>
      </vt:variant>
      <vt:variant>
        <vt:i4>0</vt:i4>
      </vt:variant>
      <vt:variant>
        <vt:i4>5</vt:i4>
      </vt:variant>
      <vt:variant>
        <vt:lpwstr/>
      </vt:variant>
      <vt:variant>
        <vt:lpwstr>_Toc259733273</vt:lpwstr>
      </vt:variant>
      <vt:variant>
        <vt:i4>1114170</vt:i4>
      </vt:variant>
      <vt:variant>
        <vt:i4>8</vt:i4>
      </vt:variant>
      <vt:variant>
        <vt:i4>0</vt:i4>
      </vt:variant>
      <vt:variant>
        <vt:i4>5</vt:i4>
      </vt:variant>
      <vt:variant>
        <vt:lpwstr/>
      </vt:variant>
      <vt:variant>
        <vt:lpwstr>_Toc259733272</vt:lpwstr>
      </vt:variant>
      <vt:variant>
        <vt:i4>1114170</vt:i4>
      </vt:variant>
      <vt:variant>
        <vt:i4>2</vt:i4>
      </vt:variant>
      <vt:variant>
        <vt:i4>0</vt:i4>
      </vt:variant>
      <vt:variant>
        <vt:i4>5</vt:i4>
      </vt:variant>
      <vt:variant>
        <vt:lpwstr/>
      </vt:variant>
      <vt:variant>
        <vt:lpwstr>_Toc259733271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Seledochkina</dc:creator>
  <cp:lastModifiedBy>Admin</cp:lastModifiedBy>
  <cp:revision>2</cp:revision>
  <cp:lastPrinted>2010-06-28T06:04:00Z</cp:lastPrinted>
  <dcterms:created xsi:type="dcterms:W3CDTF">2015-05-08T09:35:00Z</dcterms:created>
  <dcterms:modified xsi:type="dcterms:W3CDTF">2015-05-08T09:35:00Z</dcterms:modified>
</cp:coreProperties>
</file>